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B8785" w14:textId="77777777" w:rsidR="003C48CB" w:rsidRDefault="0034480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43FB07C1" w14:textId="77777777" w:rsidR="00344800" w:rsidRPr="00344800" w:rsidRDefault="0034480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10655C7F" w14:textId="77777777" w:rsidR="00344800" w:rsidRDefault="0034480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9A1E66" w14:textId="77777777" w:rsidR="00344800" w:rsidRDefault="0034480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028CF39E" w14:textId="77777777" w:rsidR="00344800" w:rsidRDefault="0034480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2022</w:t>
      </w:r>
    </w:p>
    <w:p w14:paraId="746AAF97" w14:textId="77777777" w:rsidR="00344800" w:rsidRDefault="0034480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DF20BB" w14:textId="77777777" w:rsidR="00344800" w:rsidRPr="00344800" w:rsidRDefault="00344800" w:rsidP="00344800">
      <w:pPr>
        <w:tabs>
          <w:tab w:val="right" w:pos="5933"/>
        </w:tabs>
        <w:suppressAutoHyphens/>
      </w:pPr>
      <w:r>
        <w:tab/>
      </w:r>
      <w:r>
        <w:rPr>
          <w:b/>
          <w:sz w:val="36"/>
        </w:rPr>
        <w:t>H. 3948</w:t>
      </w:r>
    </w:p>
    <w:p w14:paraId="79F76D7D" w14:textId="77777777" w:rsidR="00344800" w:rsidRDefault="0034480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304029" w14:textId="77777777" w:rsidR="00344800" w:rsidRDefault="00344800" w:rsidP="00344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Stavrinakis, Murphy and Dillard</w:t>
      </w:r>
    </w:p>
    <w:p w14:paraId="6A1A2029" w14:textId="77777777" w:rsidR="00344800" w:rsidRDefault="0034480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50B8BD" w14:textId="77777777" w:rsidR="00344800" w:rsidRDefault="0034480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5/3/22--S.</w:t>
      </w:r>
    </w:p>
    <w:p w14:paraId="3ECBD718" w14:textId="77777777" w:rsidR="00344800" w:rsidRDefault="0034480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14:paraId="2D07828B" w14:textId="77777777" w:rsidR="00344800" w:rsidRPr="00344800" w:rsidRDefault="00344800" w:rsidP="00344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427EBA3" w14:textId="77777777" w:rsidR="00344800" w:rsidRDefault="0034480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877739" w14:textId="77777777" w:rsidR="00344800" w:rsidRPr="00344800" w:rsidRDefault="00344800" w:rsidP="00344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14:paraId="19F5A997" w14:textId="77777777" w:rsidR="00344800" w:rsidRDefault="0034480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3948) </w:t>
      </w:r>
      <w:r w:rsidRPr="00344800">
        <w:rPr>
          <w:color w:val="000000" w:themeColor="text1"/>
          <w:u w:color="000000" w:themeColor="text1"/>
        </w:rPr>
        <w:t>to amend the Code of Laws of South Carolina, 1976, by adding Section 4</w:t>
      </w:r>
      <w:r w:rsidRPr="00344800">
        <w:rPr>
          <w:color w:val="000000" w:themeColor="text1"/>
          <w:u w:color="000000" w:themeColor="text1"/>
        </w:rPr>
        <w:noBreakHyphen/>
        <w:t>37</w:t>
      </w:r>
      <w:r w:rsidRPr="00344800">
        <w:rPr>
          <w:color w:val="000000" w:themeColor="text1"/>
          <w:u w:color="000000" w:themeColor="text1"/>
        </w:rPr>
        <w:noBreakHyphen/>
        <w:t>60 so as to provide that a county that has imposed a tax pursuant</w:t>
      </w:r>
      <w:r>
        <w:t>, etc., respectfully</w:t>
      </w:r>
    </w:p>
    <w:p w14:paraId="0077BE35" w14:textId="77777777" w:rsidR="00344800" w:rsidRPr="00344800" w:rsidRDefault="00344800" w:rsidP="00344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0CC89B26" w14:textId="77777777" w:rsidR="00344800" w:rsidRDefault="0034480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06F4B483" w14:textId="77777777" w:rsidR="00344800" w:rsidRDefault="0034480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BDAAF0" w14:textId="77777777" w:rsidR="00344800" w:rsidRDefault="0034480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14:paraId="2B53BB3A" w14:textId="77777777" w:rsidR="00344800" w:rsidRPr="00344800" w:rsidRDefault="00344800" w:rsidP="00344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6426FDE" w14:textId="77777777" w:rsidR="00344800" w:rsidRDefault="0034480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CA82A5" w14:textId="77777777" w:rsidR="00344800" w:rsidRDefault="0034480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44800" w:rsidSect="003C48CB">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D02DC77" w14:textId="77777777" w:rsidR="00246117" w:rsidRDefault="00246117"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D0AA0E" w14:textId="77777777" w:rsidR="00C64440" w:rsidRDefault="00C6444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18B958" w14:textId="77777777" w:rsidR="00C64440" w:rsidRDefault="00C6444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8B5224" w14:textId="77777777" w:rsidR="00C64440" w:rsidRDefault="00C6444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DAFB82" w14:textId="77777777" w:rsidR="00C64440" w:rsidRDefault="00C6444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EF6832" w14:textId="77777777" w:rsidR="00C64440" w:rsidRDefault="00C6444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7D01F5" w14:textId="77777777" w:rsidR="00C64440" w:rsidRDefault="00C6444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C0EBE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268C80" w14:textId="77777777" w:rsidR="0010776B" w:rsidRPr="00325348" w:rsidRDefault="0010776B" w:rsidP="0024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59D8">
        <w:rPr>
          <w:b/>
          <w:sz w:val="30"/>
          <w:szCs w:val="30"/>
        </w:rPr>
        <w:t>BILL</w:t>
      </w:r>
    </w:p>
    <w:p w14:paraId="04E9025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0A7B9E" w14:textId="77777777" w:rsidR="0010776B" w:rsidRDefault="0008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665486">
        <w:rPr>
          <w:color w:val="000000" w:themeColor="text1"/>
          <w:u w:color="000000" w:themeColor="text1"/>
        </w:rPr>
        <w:t>TO AMEND THE CODE OF LAWS OF SOUTH CAROLINA, 1976, BY ADDING SECTION 4</w:t>
      </w:r>
      <w:r w:rsidR="00D1736F">
        <w:rPr>
          <w:color w:val="000000" w:themeColor="text1"/>
          <w:u w:color="000000" w:themeColor="text1"/>
        </w:rPr>
        <w:noBreakHyphen/>
      </w:r>
      <w:r w:rsidRPr="00665486">
        <w:rPr>
          <w:color w:val="000000" w:themeColor="text1"/>
          <w:u w:color="000000" w:themeColor="text1"/>
        </w:rPr>
        <w:t>37</w:t>
      </w:r>
      <w:r w:rsidR="00D1736F">
        <w:rPr>
          <w:color w:val="000000" w:themeColor="text1"/>
          <w:u w:color="000000" w:themeColor="text1"/>
        </w:rPr>
        <w:noBreakHyphen/>
      </w:r>
      <w:r w:rsidRPr="00665486">
        <w:rPr>
          <w:color w:val="000000" w:themeColor="text1"/>
          <w:u w:color="000000" w:themeColor="text1"/>
        </w:rPr>
        <w:t>60 SO AS TO PROVIDE THAT A COUNTY THAT HAS IMPOSED A TAX PURSUANT TO CHAPTER 37, TITLE 4, ALSO MAY IMPOSE ANOTHER SALES AND USE TAX.</w:t>
      </w:r>
      <w:bookmarkStart w:id="3" w:name="titleend"/>
      <w:bookmarkEnd w:id="3"/>
    </w:p>
    <w:p w14:paraId="7F356451" w14:textId="77777777" w:rsidR="00914967" w:rsidRDefault="009149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566472" w14:textId="77777777" w:rsidR="00E059D8" w:rsidRDefault="00E059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3584E58" w14:textId="77777777" w:rsidR="00E059D8" w:rsidRDefault="00E059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C25325" w14:textId="77777777" w:rsidR="00914967" w:rsidRP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14967">
        <w:rPr>
          <w:u w:color="000000"/>
        </w:rPr>
        <w:t>SECTION</w:t>
      </w:r>
      <w:r w:rsidRPr="00914967">
        <w:rPr>
          <w:u w:color="000000"/>
        </w:rPr>
        <w:tab/>
        <w:t>1.</w:t>
      </w:r>
      <w:r w:rsidRPr="00914967">
        <w:rPr>
          <w:u w:color="000000"/>
        </w:rPr>
        <w:tab/>
        <w:t>Chapter 37, Title 4 of the 1976 Code is amended by adding:</w:t>
      </w:r>
    </w:p>
    <w:p w14:paraId="62FC8FBA" w14:textId="77777777" w:rsid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14:paraId="0E22B1E2" w14:textId="77777777" w:rsidR="0008058D" w:rsidRPr="00665486"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967">
        <w:rPr>
          <w:u w:color="000000"/>
        </w:rPr>
        <w:tab/>
        <w:t>“Section 4</w:t>
      </w:r>
      <w:r w:rsidRPr="00914967">
        <w:rPr>
          <w:u w:color="000000"/>
        </w:rPr>
        <w:noBreakHyphen/>
        <w:t>37</w:t>
      </w:r>
      <w:r w:rsidRPr="00914967">
        <w:rPr>
          <w:u w:color="000000"/>
        </w:rPr>
        <w:noBreakHyphen/>
        <w:t>60.</w:t>
      </w:r>
      <w:r w:rsidRPr="00914967">
        <w:rPr>
          <w:u w:color="000000"/>
        </w:rPr>
        <w:tab/>
        <w:t>Notwithstanding Sections 4</w:t>
      </w:r>
      <w:r w:rsidRPr="00914967">
        <w:rPr>
          <w:u w:color="000000"/>
        </w:rPr>
        <w:noBreakHyphen/>
        <w:t>10</w:t>
      </w:r>
      <w:r w:rsidRPr="00914967">
        <w:rPr>
          <w:u w:color="000000"/>
        </w:rPr>
        <w:noBreakHyphen/>
        <w:t>310 and 4-37-40, or any other provision of law, a county which has imposed by ordinance a sales and use tax in an amount not to exceed one percent within its jurisdiction pursuant to this chapter may utilize the provisions of Article 3, Chapter 10, Title 4 to impose an additional sales and use tax in an amount not to exceed one percent within its jurisdiction.”</w:t>
      </w:r>
    </w:p>
    <w:p w14:paraId="640EE060" w14:textId="77777777" w:rsidR="00914967" w:rsidRDefault="00914967" w:rsidP="00080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29C2A256" w14:textId="77777777" w:rsidR="00914967" w:rsidRP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SECTION</w:t>
      </w:r>
      <w:r>
        <w:rPr>
          <w:u w:color="000000"/>
        </w:rPr>
        <w:tab/>
        <w:t>2</w:t>
      </w:r>
      <w:r w:rsidRPr="00914967">
        <w:rPr>
          <w:u w:color="000000"/>
        </w:rPr>
        <w:t>.</w:t>
      </w:r>
      <w:r w:rsidRPr="00914967">
        <w:rPr>
          <w:u w:color="000000"/>
        </w:rPr>
        <w:tab/>
        <w:t>Section 4</w:t>
      </w:r>
      <w:r w:rsidRPr="00914967">
        <w:rPr>
          <w:u w:color="000000"/>
        </w:rPr>
        <w:noBreakHyphen/>
        <w:t>37</w:t>
      </w:r>
      <w:r w:rsidRPr="00914967">
        <w:rPr>
          <w:u w:color="000000"/>
        </w:rPr>
        <w:noBreakHyphen/>
        <w:t>40 of the 1976 Code is amended to read:</w:t>
      </w:r>
    </w:p>
    <w:p w14:paraId="2ADA8074" w14:textId="77777777" w:rsid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14:paraId="1B7EB95C" w14:textId="77777777" w:rsidR="00914967" w:rsidRP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14967">
        <w:rPr>
          <w:u w:color="000000"/>
        </w:rPr>
        <w:tab/>
        <w:t>“Section 4</w:t>
      </w:r>
      <w:r w:rsidRPr="00914967">
        <w:rPr>
          <w:u w:color="000000"/>
        </w:rPr>
        <w:noBreakHyphen/>
        <w:t>37</w:t>
      </w:r>
      <w:r w:rsidRPr="00914967">
        <w:rPr>
          <w:u w:color="000000"/>
        </w:rPr>
        <w:noBreakHyphen/>
        <w:t>40.</w:t>
      </w:r>
      <w:r w:rsidRPr="00914967">
        <w:rPr>
          <w:u w:color="000000"/>
        </w:rPr>
        <w:tab/>
        <w:t>At no time may any portion of the county area be subject to more than one percent sales tax levied pursuant to this chapter</w:t>
      </w:r>
      <w:r w:rsidRPr="00914967">
        <w:rPr>
          <w:strike/>
          <w:u w:color="000000"/>
        </w:rPr>
        <w:t>, Article 3, Chapter 10 of this title,</w:t>
      </w:r>
      <w:r w:rsidRPr="00914967">
        <w:rPr>
          <w:u w:color="000000"/>
        </w:rPr>
        <w:t xml:space="preserve"> or pursuant to any local legislation enacted by the General Assembly.”</w:t>
      </w:r>
    </w:p>
    <w:p w14:paraId="6799C261" w14:textId="77777777" w:rsid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0C2F9C7" w14:textId="77777777" w:rsidR="00914967" w:rsidRP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t>SECTION</w:t>
      </w:r>
      <w:r>
        <w:tab/>
        <w:t>3</w:t>
      </w:r>
      <w:r w:rsidRPr="00914967">
        <w:t>.</w:t>
      </w:r>
      <w:r w:rsidRPr="00914967">
        <w:tab/>
      </w:r>
      <w:r w:rsidRPr="00914967">
        <w:rPr>
          <w:u w:color="000000"/>
        </w:rPr>
        <w:t>Section 4</w:t>
      </w:r>
      <w:r w:rsidRPr="00914967">
        <w:rPr>
          <w:u w:color="000000"/>
        </w:rPr>
        <w:noBreakHyphen/>
        <w:t>10</w:t>
      </w:r>
      <w:r w:rsidRPr="00914967">
        <w:rPr>
          <w:u w:color="000000"/>
        </w:rPr>
        <w:noBreakHyphen/>
        <w:t>310 of the 1976 Code is amended to read:</w:t>
      </w:r>
    </w:p>
    <w:p w14:paraId="22F50868" w14:textId="77777777" w:rsid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14:paraId="2D5051B4" w14:textId="77777777" w:rsidR="00914967" w:rsidRP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14967">
        <w:rPr>
          <w:u w:color="000000"/>
        </w:rPr>
        <w:tab/>
        <w:t>“Section 4</w:t>
      </w:r>
      <w:r w:rsidRPr="00914967">
        <w:rPr>
          <w:u w:color="000000"/>
        </w:rPr>
        <w:noBreakHyphen/>
        <w:t>10</w:t>
      </w:r>
      <w:r w:rsidRPr="00914967">
        <w:rPr>
          <w:u w:color="000000"/>
        </w:rPr>
        <w:noBreakHyphen/>
        <w:t>310.</w:t>
      </w:r>
      <w:r w:rsidRPr="00914967">
        <w:rPr>
          <w:u w:color="000000"/>
        </w:rPr>
        <w:tab/>
        <w:t xml:space="preserve">Subject to the requirements of this article, the county governing body may impose a one percent sales and use tax </w:t>
      </w:r>
      <w:r w:rsidRPr="00914967">
        <w:rPr>
          <w:u w:color="000000"/>
        </w:rPr>
        <w:lastRenderedPageBreak/>
        <w:t>by ordinance, subject to a referendum, within the county area for a specific purpose or purposes and for a limited amount of time. The revenues collected pursuant to this article may be used to defray debt service on bonds issued to pay for projects authorized in this article. However, at no time may any portion of the county area be subject to more than one percent sales tax levied pursuant to this article</w:t>
      </w:r>
      <w:r w:rsidRPr="00914967">
        <w:rPr>
          <w:strike/>
          <w:u w:color="000000"/>
        </w:rPr>
        <w:t>, pursuant to Chapter 37, Title 4,</w:t>
      </w:r>
      <w:r w:rsidRPr="00914967">
        <w:rPr>
          <w:u w:color="000000"/>
        </w:rPr>
        <w:t xml:space="preserve"> or pursuant to any local law enacted by the General Assembly. This limitation does not apply in a county area in which, as of July 1, 2012, a local sales and use tax was imposed pursuant to a local act of the General Assembly, the revenues of which are used to offset the costs of school construction, or other school purposes, or other government expenses, or for any combination of these uses.”</w:t>
      </w:r>
    </w:p>
    <w:p w14:paraId="7D5B2AA6" w14:textId="77777777" w:rsid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14:paraId="2D800E5A" w14:textId="77777777" w:rsid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14967">
        <w:rPr>
          <w:u w:color="000000"/>
        </w:rPr>
        <w:t>SECTION</w:t>
      </w:r>
      <w:r w:rsidRPr="00914967">
        <w:rPr>
          <w:u w:color="000000"/>
        </w:rPr>
        <w:tab/>
      </w:r>
      <w:r>
        <w:rPr>
          <w:u w:color="000000"/>
        </w:rPr>
        <w:t>4</w:t>
      </w:r>
      <w:r w:rsidRPr="00914967">
        <w:rPr>
          <w:u w:color="000000"/>
        </w:rPr>
        <w:t>.</w:t>
      </w:r>
      <w:r w:rsidRPr="00914967">
        <w:rPr>
          <w:u w:color="000000"/>
        </w:rPr>
        <w:tab/>
        <w:t>Article 3, Chapter 10, Title 4 of the 1976 Code is amended by adding:</w:t>
      </w:r>
    </w:p>
    <w:p w14:paraId="24B369D7" w14:textId="77777777" w:rsidR="00364F23" w:rsidRPr="00914967" w:rsidRDefault="00364F23"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14:paraId="11F01A1A" w14:textId="77777777" w:rsid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14967">
        <w:rPr>
          <w:u w:color="000000"/>
        </w:rPr>
        <w:tab/>
        <w:t>“Section 4</w:t>
      </w:r>
      <w:r w:rsidRPr="00914967">
        <w:rPr>
          <w:u w:color="000000"/>
        </w:rPr>
        <w:noBreakHyphen/>
        <w:t>10</w:t>
      </w:r>
      <w:r w:rsidRPr="00914967">
        <w:rPr>
          <w:u w:color="000000"/>
        </w:rPr>
        <w:noBreakHyphen/>
        <w:t>315.</w:t>
      </w:r>
      <w:r w:rsidRPr="00914967">
        <w:rPr>
          <w:u w:color="000000"/>
        </w:rPr>
        <w:tab/>
        <w:t>Notwithstanding Section 4</w:t>
      </w:r>
      <w:r w:rsidRPr="00914967">
        <w:rPr>
          <w:u w:color="000000"/>
        </w:rPr>
        <w:noBreakHyphen/>
        <w:t>10</w:t>
      </w:r>
      <w:r w:rsidRPr="00914967">
        <w:rPr>
          <w:u w:color="000000"/>
        </w:rPr>
        <w:noBreakHyphen/>
        <w:t>310, Section 4</w:t>
      </w:r>
      <w:r w:rsidRPr="00914967">
        <w:rPr>
          <w:u w:color="000000"/>
        </w:rPr>
        <w:noBreakHyphen/>
        <w:t>37</w:t>
      </w:r>
      <w:r w:rsidRPr="00914967">
        <w:rPr>
          <w:u w:color="000000"/>
        </w:rPr>
        <w:noBreakHyphen/>
        <w:t>40, or any other provision of law, a county which has imposed by ordinance a sales and use tax in an amount not to exceed one percent within its jurisdiction pursuant to this chapter may utilize the provisions of Chapter 37, Title 4 to impose an additional sales and use tax in an amount not to exceed one percent within its jurisdiction.”</w:t>
      </w:r>
    </w:p>
    <w:p w14:paraId="43260560" w14:textId="77777777" w:rsidR="00914967" w:rsidRDefault="00914967" w:rsidP="00080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24A91AFA" w14:textId="77777777" w:rsidR="0008058D" w:rsidRDefault="00914967" w:rsidP="00080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5</w:t>
      </w:r>
      <w:r w:rsidR="0008058D" w:rsidRPr="00665486">
        <w:rPr>
          <w:color w:val="000000" w:themeColor="text1"/>
          <w:u w:color="000000" w:themeColor="text1"/>
        </w:rPr>
        <w:t>.</w:t>
      </w:r>
      <w:r w:rsidR="0008058D" w:rsidRPr="00665486">
        <w:rPr>
          <w:color w:val="000000" w:themeColor="text1"/>
          <w:u w:color="000000" w:themeColor="text1"/>
        </w:rPr>
        <w:tab/>
        <w:t>This act takes effect upon approval by the Governor.</w:t>
      </w:r>
    </w:p>
    <w:p w14:paraId="067CC044" w14:textId="77777777" w:rsidR="00601867" w:rsidRDefault="00D1736F" w:rsidP="006E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0696107" w14:textId="77777777" w:rsidR="00DA1535" w:rsidRDefault="00DA1535" w:rsidP="00DA1535">
      <w:pPr>
        <w:suppressAutoHyphens/>
      </w:pPr>
    </w:p>
    <w:sectPr w:rsidR="00DA1535" w:rsidSect="003C48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CA603" w14:textId="77777777" w:rsidR="00E059D8" w:rsidRDefault="00E059D8" w:rsidP="009F0C77">
      <w:r>
        <w:separator/>
      </w:r>
    </w:p>
  </w:endnote>
  <w:endnote w:type="continuationSeparator" w:id="0">
    <w:p w14:paraId="274A5216" w14:textId="77777777" w:rsidR="00E059D8" w:rsidRDefault="00E059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52AE749-D1E5-4503-B51F-5D395228B384}"/>
    <w:embedBold r:id="rId2" w:fontKey="{0FF0EF06-EB62-4232-8DE7-5D463E318FBB}"/>
  </w:font>
  <w:font w:name="Calibri">
    <w:panose1 w:val="020F0502020204030204"/>
    <w:charset w:val="00"/>
    <w:family w:val="swiss"/>
    <w:pitch w:val="variable"/>
    <w:sig w:usb0="E4002EFF" w:usb1="C000247B" w:usb2="00000009" w:usb3="00000000" w:csb0="000001FF" w:csb1="00000000"/>
    <w:embedRegular r:id="rId3" w:fontKey="{BAC4E4BB-083E-4C84-9C92-E7B6112CB09B}"/>
  </w:font>
  <w:font w:name="Segoe UI">
    <w:panose1 w:val="020B0502040204020203"/>
    <w:charset w:val="00"/>
    <w:family w:val="swiss"/>
    <w:pitch w:val="variable"/>
    <w:sig w:usb0="E4002EFF" w:usb1="C000E47F" w:usb2="00000009" w:usb3="00000000" w:csb0="000001FF" w:csb1="00000000"/>
    <w:embedRegular r:id="rId4" w:fontKey="{C5F0892E-5045-4C99-ACBC-9DF4E39B145E}"/>
  </w:font>
  <w:font w:name="Cambria">
    <w:panose1 w:val="02040503050406030204"/>
    <w:charset w:val="00"/>
    <w:family w:val="roman"/>
    <w:pitch w:val="variable"/>
    <w:sig w:usb0="E00006FF" w:usb1="420024FF" w:usb2="02000000" w:usb3="00000000" w:csb0="0000019F" w:csb1="00000000"/>
    <w:embedRegular r:id="rId5" w:fontKey="{C04E9628-340C-408F-B88C-0836E8396B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219E1" w14:textId="77777777" w:rsidR="00601867" w:rsidRPr="00246117" w:rsidRDefault="00246117" w:rsidP="00246117">
    <w:pPr>
      <w:pStyle w:val="Footer"/>
      <w:tabs>
        <w:tab w:val="clear" w:pos="4680"/>
        <w:tab w:val="clear" w:pos="9360"/>
        <w:tab w:val="center" w:pos="2995"/>
      </w:tabs>
      <w:spacing w:before="120"/>
    </w:pPr>
    <w:r>
      <w:t>[3948</w:t>
    </w:r>
    <w:r w:rsidR="003C48CB">
      <w:t>-</w:t>
    </w:r>
    <w:r w:rsidR="003C48CB">
      <w:fldChar w:fldCharType="begin"/>
    </w:r>
    <w:r w:rsidR="003C48CB">
      <w:instrText xml:space="preserve"> PAGE  \* MERGEFORMAT </w:instrText>
    </w:r>
    <w:r w:rsidR="003C48CB">
      <w:fldChar w:fldCharType="separate"/>
    </w:r>
    <w:r w:rsidR="00344800">
      <w:rPr>
        <w:noProof/>
      </w:rPr>
      <w:t>1</w:t>
    </w:r>
    <w:r w:rsidR="003C48CB">
      <w:fldChar w:fldCharType="end"/>
    </w:r>
    <w:r w:rsidR="003C48CB">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E8359" w14:textId="77777777" w:rsidR="003C48CB" w:rsidRPr="00246117" w:rsidRDefault="003C48CB" w:rsidP="00246117">
    <w:pPr>
      <w:pStyle w:val="Footer"/>
      <w:tabs>
        <w:tab w:val="clear" w:pos="4680"/>
        <w:tab w:val="clear" w:pos="9360"/>
        <w:tab w:val="center" w:pos="2995"/>
      </w:tabs>
      <w:spacing w:before="120"/>
    </w:pPr>
    <w:r>
      <w:t>[3948]</w:t>
    </w:r>
    <w:r>
      <w:tab/>
    </w:r>
    <w:r>
      <w:fldChar w:fldCharType="begin"/>
    </w:r>
    <w:r>
      <w:instrText xml:space="preserve"> PAGE  \* MERGEFORMAT </w:instrText>
    </w:r>
    <w:r>
      <w:fldChar w:fldCharType="separate"/>
    </w:r>
    <w:r w:rsidR="00344800">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9EC10" w14:textId="77777777" w:rsidR="00E059D8" w:rsidRDefault="00E059D8" w:rsidP="009F0C77">
      <w:r>
        <w:separator/>
      </w:r>
    </w:p>
  </w:footnote>
  <w:footnote w:type="continuationSeparator" w:id="0">
    <w:p w14:paraId="4C092DBC" w14:textId="77777777" w:rsidR="00E059D8" w:rsidRDefault="00E059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367DG21"/>
    <w:docVar w:name="CoverBillType" w:val="b"/>
    <w:docVar w:name="DocPath" w:val="L:\Council\bills\JN\3367DG21.DOCX"/>
    <w:docVar w:name="dvBillNumber" w:val="3948"/>
    <w:docVar w:name="dvBillNumberPrefix" w:val="H. "/>
    <w:docVar w:name="dvOriginalBody" w:val="House"/>
    <w:docVar w:name="dvSteno" w:val="JN"/>
    <w:docVar w:name="NameofBody" w:val="h"/>
    <w:docVar w:name="vGroup2" w:val="Council"/>
  </w:docVars>
  <w:rsids>
    <w:rsidRoot w:val="00E059D8"/>
    <w:rsid w:val="00011869"/>
    <w:rsid w:val="00015CD6"/>
    <w:rsid w:val="0008058D"/>
    <w:rsid w:val="000E0100"/>
    <w:rsid w:val="000E1785"/>
    <w:rsid w:val="000F40FA"/>
    <w:rsid w:val="001035F1"/>
    <w:rsid w:val="0010776B"/>
    <w:rsid w:val="00133E66"/>
    <w:rsid w:val="001435A3"/>
    <w:rsid w:val="00146ED3"/>
    <w:rsid w:val="00151044"/>
    <w:rsid w:val="001738A0"/>
    <w:rsid w:val="001D08F2"/>
    <w:rsid w:val="001D3A58"/>
    <w:rsid w:val="001D525B"/>
    <w:rsid w:val="001D7F4F"/>
    <w:rsid w:val="00205238"/>
    <w:rsid w:val="002321B6"/>
    <w:rsid w:val="00232912"/>
    <w:rsid w:val="00246117"/>
    <w:rsid w:val="00250967"/>
    <w:rsid w:val="002543C8"/>
    <w:rsid w:val="0025541D"/>
    <w:rsid w:val="00284AAE"/>
    <w:rsid w:val="002E5912"/>
    <w:rsid w:val="00301B21"/>
    <w:rsid w:val="00325348"/>
    <w:rsid w:val="0032732C"/>
    <w:rsid w:val="00336AD0"/>
    <w:rsid w:val="00344800"/>
    <w:rsid w:val="00364F23"/>
    <w:rsid w:val="0037079A"/>
    <w:rsid w:val="003C48CB"/>
    <w:rsid w:val="003C4DAB"/>
    <w:rsid w:val="003D01E8"/>
    <w:rsid w:val="003E5288"/>
    <w:rsid w:val="003F6D79"/>
    <w:rsid w:val="0041760A"/>
    <w:rsid w:val="00417C01"/>
    <w:rsid w:val="004403BD"/>
    <w:rsid w:val="00461441"/>
    <w:rsid w:val="004620CC"/>
    <w:rsid w:val="004809EE"/>
    <w:rsid w:val="004E7D54"/>
    <w:rsid w:val="005273C6"/>
    <w:rsid w:val="00530A69"/>
    <w:rsid w:val="00545593"/>
    <w:rsid w:val="00556EBF"/>
    <w:rsid w:val="00577C6C"/>
    <w:rsid w:val="005A62FE"/>
    <w:rsid w:val="005C2FE2"/>
    <w:rsid w:val="005E2BC9"/>
    <w:rsid w:val="005E7901"/>
    <w:rsid w:val="00601867"/>
    <w:rsid w:val="00605102"/>
    <w:rsid w:val="006215AA"/>
    <w:rsid w:val="006913C9"/>
    <w:rsid w:val="0069470D"/>
    <w:rsid w:val="006D58AA"/>
    <w:rsid w:val="006E7468"/>
    <w:rsid w:val="00734F00"/>
    <w:rsid w:val="00736959"/>
    <w:rsid w:val="007823F9"/>
    <w:rsid w:val="007A70AE"/>
    <w:rsid w:val="008362E8"/>
    <w:rsid w:val="0085786E"/>
    <w:rsid w:val="008A1768"/>
    <w:rsid w:val="008A489F"/>
    <w:rsid w:val="008F0F33"/>
    <w:rsid w:val="008F4429"/>
    <w:rsid w:val="00914967"/>
    <w:rsid w:val="0094021A"/>
    <w:rsid w:val="0099620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0E0F"/>
    <w:rsid w:val="00B412D4"/>
    <w:rsid w:val="00B64FFF"/>
    <w:rsid w:val="00BE3C22"/>
    <w:rsid w:val="00BF52AA"/>
    <w:rsid w:val="00C0345E"/>
    <w:rsid w:val="00C21ABE"/>
    <w:rsid w:val="00C31C95"/>
    <w:rsid w:val="00C3483A"/>
    <w:rsid w:val="00C64440"/>
    <w:rsid w:val="00C74E9D"/>
    <w:rsid w:val="00C826DD"/>
    <w:rsid w:val="00C82FD3"/>
    <w:rsid w:val="00C92819"/>
    <w:rsid w:val="00CC6B7B"/>
    <w:rsid w:val="00CD2089"/>
    <w:rsid w:val="00D1736F"/>
    <w:rsid w:val="00D73A67"/>
    <w:rsid w:val="00D970A9"/>
    <w:rsid w:val="00DA1535"/>
    <w:rsid w:val="00DF3845"/>
    <w:rsid w:val="00E059D8"/>
    <w:rsid w:val="00E07BE4"/>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63EB9"/>
  <w15:docId w15:val="{95867DA9-36B7-4F13-B315-585EBC950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73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3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B7591-D7BE-4A5D-921A-18808D4C3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572</Words>
  <Characters>2665</Characters>
  <Application>Microsoft Office Word</Application>
  <DocSecurity>0</DocSecurity>
  <Lines>96</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3948 Text of Previous Version (May 3, 2022) - South Carolina Legislature Online</dc:title>
  <dc:creator>Julie Newboult</dc:creator>
  <cp:lastModifiedBy>Miriam Cook</cp:lastModifiedBy>
  <cp:revision>2</cp:revision>
  <cp:lastPrinted>2021-02-18T16:49:00Z</cp:lastPrinted>
  <dcterms:created xsi:type="dcterms:W3CDTF">2022-05-04T00:56:00Z</dcterms:created>
  <dcterms:modified xsi:type="dcterms:W3CDTF">2022-05-04T00:56:00Z</dcterms:modified>
</cp:coreProperties>
</file>