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20307" w:rsidRP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0307" w:rsidRPr="00820307" w:rsidRDefault="00820307" w:rsidP="00820307">
      <w:pPr>
        <w:tabs>
          <w:tab w:val="right" w:pos="5933"/>
        </w:tabs>
        <w:suppressAutoHyphens/>
        <w:jc w:val="left"/>
      </w:pPr>
      <w:r>
        <w:tab/>
      </w:r>
      <w:r>
        <w:rPr>
          <w:b/>
          <w:sz w:val="36"/>
        </w:rPr>
        <w:t>H. 3957</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63A0">
        <w:t>Reps. Hewitt, Kirby, Bailey and G.M. Smith</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3/16/21--H.</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23, 2021.</w:t>
      </w:r>
    </w:p>
    <w:p w:rsidR="00820307" w:rsidRP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10776B"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307"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27E">
        <w:t>Section 50</w:t>
      </w:r>
      <w:r w:rsidR="00A130ED">
        <w:noBreakHyphen/>
      </w:r>
      <w:r w:rsidR="00A0127E">
        <w:t>5</w:t>
      </w:r>
      <w:r w:rsidR="00A130ED">
        <w:noBreakHyphen/>
      </w:r>
      <w:r w:rsidR="00A0127E">
        <w:t>1705(G)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“(G)</w:t>
      </w:r>
      <w:r>
        <w:tab/>
      </w:r>
      <w:r w:rsidRPr="00961D73">
        <w:rPr>
          <w:lang w:val="en-PH"/>
        </w:rPr>
        <w:t xml:space="preserve">It is unlawful for a person to take or possess more than </w:t>
      </w:r>
      <w:r w:rsidRPr="00A0127E">
        <w:rPr>
          <w:strike/>
          <w:lang w:val="en-PH"/>
        </w:rPr>
        <w:t>ten</w:t>
      </w:r>
      <w:r w:rsidRPr="00961D73">
        <w:rPr>
          <w:lang w:val="en-PH"/>
        </w:rPr>
        <w:t xml:space="preserve"> </w:t>
      </w:r>
      <w:r w:rsidRPr="00A0127E">
        <w:rPr>
          <w:u w:val="single"/>
          <w:lang w:val="en-PH"/>
        </w:rPr>
        <w:t>five</w:t>
      </w:r>
      <w:r>
        <w:rPr>
          <w:lang w:val="en-PH"/>
        </w:rPr>
        <w:t xml:space="preserve"> </w:t>
      </w:r>
      <w:r w:rsidRPr="00961D73">
        <w:rPr>
          <w:lang w:val="en-PH"/>
        </w:rPr>
        <w:t xml:space="preserve">flounder (Paralichthys species) taken by means of gig, spear, hook and line, or similar device in any one day, not to exceed </w:t>
      </w:r>
      <w:r w:rsidRPr="00A0127E">
        <w:rPr>
          <w:strike/>
          <w:lang w:val="en-PH"/>
        </w:rPr>
        <w:t>twenty</w:t>
      </w:r>
      <w:r w:rsidRPr="00961D73">
        <w:rPr>
          <w:lang w:val="en-PH"/>
        </w:rPr>
        <w:t xml:space="preserve"> </w:t>
      </w:r>
      <w:r w:rsidRPr="00A0127E">
        <w:rPr>
          <w:u w:val="single"/>
          <w:lang w:val="en-PH"/>
        </w:rPr>
        <w:t>ten</w:t>
      </w:r>
      <w:r>
        <w:rPr>
          <w:lang w:val="en-PH"/>
        </w:rPr>
        <w:t xml:space="preserve"> </w:t>
      </w:r>
      <w:r w:rsidRPr="00961D73">
        <w:rPr>
          <w:lang w:val="en-PH"/>
        </w:rPr>
        <w:t>flounder in any one day on any boat.</w:t>
      </w:r>
      <w:r>
        <w:rPr>
          <w:lang w:val="en-PH"/>
        </w:rPr>
        <w:t>”</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w:t>
      </w:r>
      <w:r>
        <w:rPr>
          <w:lang w:val="en-PH"/>
        </w:rPr>
        <w:tab/>
        <w:t>Section 50</w:t>
      </w:r>
      <w:r w:rsidR="00A130ED">
        <w:rPr>
          <w:lang w:val="en-PH"/>
        </w:rPr>
        <w:noBreakHyphen/>
      </w:r>
      <w:r>
        <w:rPr>
          <w:lang w:val="en-PH"/>
        </w:rPr>
        <w:t>5</w:t>
      </w:r>
      <w:r w:rsidR="00A130ED">
        <w:rPr>
          <w:lang w:val="en-PH"/>
        </w:rPr>
        <w:noBreakHyphen/>
      </w:r>
      <w:r>
        <w:rPr>
          <w:lang w:val="en-PH"/>
        </w:rPr>
        <w:t>1710(B)(2)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“(2)</w:t>
      </w:r>
      <w:r>
        <w:rPr>
          <w:lang w:val="en-PH"/>
        </w:rPr>
        <w:tab/>
      </w:r>
      <w:r w:rsidRPr="00961D73">
        <w:rPr>
          <w:lang w:val="en-PH"/>
        </w:rPr>
        <w:t xml:space="preserve">flounder (Paralichthys) of less than </w:t>
      </w:r>
      <w:r w:rsidRPr="00A0127E">
        <w:rPr>
          <w:strike/>
          <w:lang w:val="en-PH"/>
        </w:rPr>
        <w:t>fifteen</w:t>
      </w:r>
      <w:r w:rsidRPr="00961D73">
        <w:rPr>
          <w:lang w:val="en-PH"/>
        </w:rPr>
        <w:t xml:space="preserve"> </w:t>
      </w:r>
      <w:r>
        <w:rPr>
          <w:u w:val="single"/>
          <w:lang w:val="en-PH"/>
        </w:rPr>
        <w:t>sixteen</w:t>
      </w:r>
      <w:r>
        <w:rPr>
          <w:lang w:val="en-PH"/>
        </w:rPr>
        <w:t xml:space="preserve"> </w:t>
      </w:r>
      <w:r w:rsidRPr="00961D73">
        <w:rPr>
          <w:lang w:val="en-PH"/>
        </w:rPr>
        <w:t>inches total length</w:t>
      </w:r>
      <w:r>
        <w:rPr>
          <w:u w:val="single"/>
          <w:lang w:val="en-PH"/>
        </w:rPr>
        <w:t xml:space="preserve">, or more than twenty inches in total length, provided that one flounder </w:t>
      </w:r>
      <w:r w:rsidRPr="00BA0962">
        <w:rPr>
          <w:u w:val="single"/>
          <w:lang w:val="en-PH"/>
        </w:rPr>
        <w:t>(</w:t>
      </w:r>
      <w:r w:rsidR="00BA0962" w:rsidRPr="00BA0962">
        <w:rPr>
          <w:u w:val="single"/>
          <w:lang w:val="en-PH"/>
        </w:rPr>
        <w:t>Paralichthys</w:t>
      </w:r>
      <w:r w:rsidRPr="00BA0962">
        <w:rPr>
          <w:u w:val="single"/>
          <w:lang w:val="en-PH"/>
        </w:rPr>
        <w:t>)</w:t>
      </w:r>
      <w:r w:rsidRPr="00A0127E">
        <w:rPr>
          <w:u w:val="single"/>
          <w:lang w:val="en-PH"/>
        </w:rPr>
        <w:t xml:space="preserve"> take</w:t>
      </w:r>
      <w:r>
        <w:rPr>
          <w:u w:val="single"/>
          <w:lang w:val="en-PH"/>
        </w:rPr>
        <w:t>n or possessed may be greater than twenty inches, not to exceed two per boat</w:t>
      </w:r>
      <w:r w:rsidRPr="00961D73">
        <w:rPr>
          <w:lang w:val="en-PH"/>
        </w:rPr>
        <w:t>;</w:t>
      </w:r>
      <w:r>
        <w:rPr>
          <w:lang w:val="en-PH"/>
        </w:rPr>
        <w:t>”</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307" w:rsidRPr="0090530D"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SECTION</w:t>
      </w:r>
      <w:r w:rsidRPr="0090530D">
        <w:rPr>
          <w:u w:color="000000" w:themeColor="text1"/>
        </w:rPr>
        <w:tab/>
        <w:t>3.</w:t>
      </w:r>
      <w:r w:rsidRPr="0090530D">
        <w:rPr>
          <w:u w:color="000000" w:themeColor="text1"/>
        </w:rPr>
        <w:tab/>
        <w:t>The amendments contained in SECTIONS 1 and 2 of this act are repealed on June 30, 2025 and the text amended by these SECTIONS therefore shall revert back to the language as contained in the South Carolina Code of Laws as of January 1, 2020.</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lastRenderedPageBreak/>
        <w:t>SECTION</w:t>
      </w:r>
      <w:r w:rsidRPr="0090530D">
        <w:rPr>
          <w:u w:color="000000" w:themeColor="text1"/>
        </w:rPr>
        <w:tab/>
        <w:t>4.</w:t>
      </w:r>
      <w:r w:rsidRPr="0090530D">
        <w:rPr>
          <w:u w:color="000000" w:themeColor="text1"/>
        </w:rPr>
        <w:tab/>
        <w:t>The Department of Natural Resources shall furnish a written report to the General Assembly on South Carolina’s stock of flounder by January 30, 2025. The report must provide future projections.</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SECTION</w:t>
      </w:r>
      <w:r w:rsidRPr="0090530D">
        <w:rPr>
          <w:u w:color="000000" w:themeColor="text1"/>
        </w:rPr>
        <w:tab/>
        <w:t>5.</w:t>
      </w:r>
      <w:r w:rsidRPr="0090530D">
        <w:rPr>
          <w:u w:color="000000" w:themeColor="text1"/>
        </w:rPr>
        <w:tab/>
        <w:t>This act takes effect on July 1, 2021.</w:t>
      </w: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5B527F" w:rsidRDefault="005B527F" w:rsidP="005B527F">
      <w:pPr>
        <w:suppressAutoHyphens/>
      </w:pPr>
    </w:p>
    <w:sectPr w:rsidR="005B527F"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6BF002F-65CA-453D-A615-162176789078}"/>
    <w:embedBold r:id="rId2" w:fontKey="{B2D8CC8E-286C-4DD5-833F-9178D2400444}"/>
  </w:font>
  <w:font w:name="Calibri">
    <w:panose1 w:val="020F0502020204030204"/>
    <w:charset w:val="00"/>
    <w:family w:val="swiss"/>
    <w:pitch w:val="variable"/>
    <w:sig w:usb0="E0002AFF" w:usb1="4000ACFF" w:usb2="00000001" w:usb3="00000000" w:csb0="000001FF" w:csb1="00000000"/>
    <w:embedRegular r:id="rId3" w:fontKey="{6AD2E1E5-BEE8-4F94-84E4-A9A4583FAD4C}"/>
  </w:font>
  <w:font w:name="Segoe UI">
    <w:panose1 w:val="020B0502040204020203"/>
    <w:charset w:val="00"/>
    <w:family w:val="swiss"/>
    <w:pitch w:val="variable"/>
    <w:sig w:usb0="E4002EFF" w:usb1="C000E47F" w:usb2="00000009" w:usb3="00000000" w:csb0="000001FF" w:csb1="00000000"/>
    <w:embedRegular r:id="rId4" w:fontKey="{56A0B383-5214-47A3-AC3A-1AF04F5DF746}"/>
  </w:font>
  <w:font w:name="Cambria">
    <w:panose1 w:val="02040503050406030204"/>
    <w:charset w:val="00"/>
    <w:family w:val="roman"/>
    <w:pitch w:val="variable"/>
    <w:sig w:usb0="A00002EF" w:usb1="4000004B" w:usb2="00000000" w:usb3="00000000" w:csb0="0000019F" w:csb1="00000000"/>
    <w:embedRegular r:id="rId5" w:fontKey="{03F7E473-6620-44A6-825E-4B3C4D3791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EF6890">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5B52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E0100"/>
    <w:rsid w:val="000E1785"/>
    <w:rsid w:val="000F40FA"/>
    <w:rsid w:val="001035F1"/>
    <w:rsid w:val="0010776B"/>
    <w:rsid w:val="00133E66"/>
    <w:rsid w:val="001435A3"/>
    <w:rsid w:val="00143AD9"/>
    <w:rsid w:val="00146ED3"/>
    <w:rsid w:val="00151044"/>
    <w:rsid w:val="001676D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2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27F"/>
    <w:rsid w:val="005C2FE2"/>
    <w:rsid w:val="005E2BC9"/>
    <w:rsid w:val="00605102"/>
    <w:rsid w:val="006215AA"/>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4021A"/>
    <w:rsid w:val="009B44AF"/>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A0962"/>
    <w:rsid w:val="00BE3C22"/>
    <w:rsid w:val="00C0345E"/>
    <w:rsid w:val="00C21ABE"/>
    <w:rsid w:val="00C31C95"/>
    <w:rsid w:val="00C3483A"/>
    <w:rsid w:val="00C74E9D"/>
    <w:rsid w:val="00C826DD"/>
    <w:rsid w:val="00C82FD3"/>
    <w:rsid w:val="00C91338"/>
    <w:rsid w:val="00C92819"/>
    <w:rsid w:val="00CB7EF9"/>
    <w:rsid w:val="00CC6B7B"/>
    <w:rsid w:val="00CD2089"/>
    <w:rsid w:val="00D73A67"/>
    <w:rsid w:val="00D970A9"/>
    <w:rsid w:val="00DF3845"/>
    <w:rsid w:val="00E41911"/>
    <w:rsid w:val="00E44B57"/>
    <w:rsid w:val="00E92EEF"/>
    <w:rsid w:val="00EF2368"/>
    <w:rsid w:val="00EF689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89259-0B40-47A8-BCAD-69E53F14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1457</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(Mar. 16, 2021) - South Carolina Legislature Online</dc:title>
  <dc:creator>Gwen Thurmond</dc:creator>
  <cp:lastModifiedBy>Danny Crook</cp:lastModifiedBy>
  <cp:revision>2</cp:revision>
  <cp:lastPrinted>2021-02-23T16:09:00Z</cp:lastPrinted>
  <dcterms:created xsi:type="dcterms:W3CDTF">2021-03-16T19:33:00Z</dcterms:created>
  <dcterms:modified xsi:type="dcterms:W3CDTF">2021-03-16T19:33:00Z</dcterms:modified>
</cp:coreProperties>
</file>