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702" w:rsidRDefault="00F11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1702" w:rsidRDefault="005B77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w:t>
      </w:r>
      <w:r w:rsidR="00F11702">
        <w:t>, 2021</w:t>
      </w:r>
    </w:p>
    <w:p w:rsidR="00F11702" w:rsidRDefault="00F11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02" w:rsidRPr="00F11702" w:rsidRDefault="00F11702" w:rsidP="00F11702">
      <w:pPr>
        <w:tabs>
          <w:tab w:val="right" w:pos="5933"/>
        </w:tabs>
        <w:suppressAutoHyphens/>
      </w:pPr>
      <w:r>
        <w:tab/>
      </w:r>
      <w:r>
        <w:rPr>
          <w:b/>
          <w:sz w:val="36"/>
        </w:rPr>
        <w:t>H. 4011</w:t>
      </w:r>
    </w:p>
    <w:p w:rsidR="00F11702" w:rsidRDefault="00F11702" w:rsidP="00C5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02" w:rsidRDefault="00F11702" w:rsidP="00C5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W. Newton, Herbkersman, Bradley and Rivers</w:t>
      </w:r>
    </w:p>
    <w:p w:rsidR="00F11702" w:rsidRDefault="00F11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02" w:rsidRDefault="00F11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F11702" w:rsidRDefault="00F11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F11702" w:rsidRPr="00F11702" w:rsidRDefault="00F11702" w:rsidP="00F1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1702" w:rsidRDefault="00F11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02" w:rsidRDefault="00F11702" w:rsidP="00F1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11702" w:rsidRPr="00F11702" w:rsidRDefault="00F11702" w:rsidP="00F1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11702" w:rsidRDefault="00F11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4011) to request the Department of Transportation name the New Harbor Island Bridge in Beaufort County the “George J. ‘Geordie’ Madlinger III Bridge” and erect appropriate, etc., respectfully</w:t>
      </w:r>
    </w:p>
    <w:p w:rsidR="00F11702" w:rsidRPr="00F11702" w:rsidRDefault="00F11702" w:rsidP="00F1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1702" w:rsidRDefault="00F11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11702" w:rsidRDefault="00F11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02" w:rsidRDefault="00F11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F11702" w:rsidRPr="00F11702" w:rsidRDefault="00F11702" w:rsidP="00F1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1702" w:rsidRDefault="00F11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02" w:rsidRDefault="00F11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1702" w:rsidSect="00F117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2165" w:rsidRDefault="00AC21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B0E4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6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NEW HARBOR ISLAND BRIDGE IN BEAUFORT COUNTY THE “GEORGE J. </w:t>
      </w:r>
      <w:r w:rsidR="00141F0F">
        <w:t>‘</w:t>
      </w:r>
      <w:r w:rsidR="00C736B7">
        <w:t>GEORDIE</w:t>
      </w:r>
      <w:r w:rsidR="00141F0F">
        <w:t>’</w:t>
      </w:r>
      <w:r w:rsidR="00C736B7">
        <w:t xml:space="preserve"> </w:t>
      </w:r>
      <w:r w:rsidR="00141F0F">
        <w:t>MADLINGER</w:t>
      </w:r>
      <w:r>
        <w:t xml:space="preserve"> III BRIDGE” AND ERECT APPROPRIATE MARKERS OR SIGNS AT THE BRIDGE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663B" w:rsidRDefault="007B0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663B">
        <w:t xml:space="preserve">Mr. George J. </w:t>
      </w:r>
      <w:r w:rsidR="00141F0F">
        <w:t>‘</w:t>
      </w:r>
      <w:r w:rsidR="00176C86">
        <w:t>Geord</w:t>
      </w:r>
      <w:r w:rsidR="00185E0C">
        <w:t>ie</w:t>
      </w:r>
      <w:r w:rsidR="00141F0F">
        <w:t>’</w:t>
      </w:r>
      <w:r w:rsidR="00185E0C">
        <w:t xml:space="preserve"> </w:t>
      </w:r>
      <w:r w:rsidR="00141F0F">
        <w:t>Madlinger</w:t>
      </w:r>
      <w:r w:rsidR="0058663B">
        <w:t xml:space="preserve"> III is a Beaufort County native who is a devoted husband and father, who enjoys fishing, boating, shrimping, and is a community volunteer; and</w:t>
      </w:r>
    </w:p>
    <w:p w:rsidR="0058663B" w:rsidRDefault="005866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2B" w:rsidRDefault="005866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4D2B">
        <w:t>he is a dedica</w:t>
      </w:r>
      <w:r w:rsidR="002B58BC">
        <w:t xml:space="preserve">ted state employee </w:t>
      </w:r>
      <w:r w:rsidR="000B4D2B">
        <w:t xml:space="preserve">involved in the development of </w:t>
      </w:r>
      <w:r w:rsidR="00C736B7">
        <w:t>sea i</w:t>
      </w:r>
      <w:r w:rsidR="000B4D2B">
        <w:t>sland</w:t>
      </w:r>
      <w:r w:rsidR="00C736B7">
        <w:t>s</w:t>
      </w:r>
      <w:r w:rsidR="000B4D2B">
        <w:t xml:space="preserve"> in a manner that balances the needs of </w:t>
      </w:r>
      <w:r w:rsidR="00C736B7">
        <w:t>their</w:t>
      </w:r>
      <w:r w:rsidR="000B4D2B">
        <w:t xml:space="preserve"> citizens, ecosystems, and sea life; and</w:t>
      </w:r>
    </w:p>
    <w:p w:rsidR="000B4D2B" w:rsidRDefault="000B4D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44" w:rsidRDefault="000B4D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new Harbor Island bridge in Beaufort County is nearing its completion, it would be fitting and proper to name it in honor of him</w:t>
      </w:r>
      <w:r w:rsidR="007B0E44">
        <w:t xml:space="preserve">.  Now, therefore, </w:t>
      </w:r>
    </w:p>
    <w:p w:rsidR="007B0E44" w:rsidRDefault="007B0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44" w:rsidRDefault="007B0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B0E44" w:rsidRDefault="007B0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44" w:rsidRDefault="007B0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B4D2B">
        <w:t xml:space="preserve"> the members of the </w:t>
      </w:r>
      <w:r w:rsidR="00141F0F">
        <w:t xml:space="preserve">South Carolina </w:t>
      </w:r>
      <w:r w:rsidR="000B4D2B">
        <w:t xml:space="preserve">General Assembly request the Department of Transportation name the new Harbor Island bridge in Beaufort County the “George J. </w:t>
      </w:r>
      <w:r w:rsidR="00141F0F">
        <w:t>‘</w:t>
      </w:r>
      <w:r w:rsidR="00C736B7">
        <w:t>Geordie</w:t>
      </w:r>
      <w:r w:rsidR="00141F0F">
        <w:t>’</w:t>
      </w:r>
      <w:r w:rsidR="00C736B7">
        <w:t xml:space="preserve"> </w:t>
      </w:r>
      <w:r w:rsidR="00141F0F">
        <w:t>Madlinger</w:t>
      </w:r>
      <w:r w:rsidR="000B4D2B">
        <w:t xml:space="preserve"> III Bridge</w:t>
      </w:r>
      <w:r w:rsidR="00141F0F">
        <w:t xml:space="preserve">” and erect appropriate markers or signs </w:t>
      </w:r>
      <w:r w:rsidR="000B4D2B">
        <w:t>at the bridge containing these words.</w:t>
      </w:r>
    </w:p>
    <w:p w:rsidR="007B0E44" w:rsidRDefault="007B0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44" w:rsidRDefault="007B0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B4D2B">
        <w:t>forward</w:t>
      </w:r>
      <w:r>
        <w:t>ed to</w:t>
      </w:r>
      <w:r w:rsidR="000B4D2B">
        <w:t xml:space="preserve"> the Department of Transportation.</w:t>
      </w:r>
    </w:p>
    <w:p w:rsidR="00EA763A" w:rsidRDefault="00141F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553F" w:rsidRDefault="00CC553F" w:rsidP="00CC553F">
      <w:pPr>
        <w:suppressAutoHyphens/>
      </w:pPr>
    </w:p>
    <w:sectPr w:rsidR="00CC553F" w:rsidSect="00F117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E44" w:rsidRDefault="007B0E44" w:rsidP="009F0C77">
      <w:r>
        <w:separator/>
      </w:r>
    </w:p>
  </w:endnote>
  <w:endnote w:type="continuationSeparator" w:id="0">
    <w:p w:rsidR="007B0E44" w:rsidRDefault="007B0E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D5C0EC-91AF-4125-90E8-2B637060E3C6}"/>
    <w:embedBold r:id="rId2" w:fontKey="{F4BCE55F-781B-4EDD-80F3-5B5803A8C3BA}"/>
  </w:font>
  <w:font w:name="Calibri">
    <w:panose1 w:val="020F0502020204030204"/>
    <w:charset w:val="00"/>
    <w:family w:val="swiss"/>
    <w:pitch w:val="variable"/>
    <w:sig w:usb0="E0002EFF" w:usb1="C000247B" w:usb2="00000009" w:usb3="00000000" w:csb0="000001FF" w:csb1="00000000"/>
    <w:embedRegular r:id="rId3" w:fontKey="{7689FC7E-F781-4F69-915E-D44CE610ED15}"/>
  </w:font>
  <w:font w:name="Segoe UI">
    <w:panose1 w:val="020B0502040204020203"/>
    <w:charset w:val="00"/>
    <w:family w:val="swiss"/>
    <w:pitch w:val="variable"/>
    <w:sig w:usb0="E4002EFF" w:usb1="C000E47F" w:usb2="00000009" w:usb3="00000000" w:csb0="000001FF" w:csb1="00000000"/>
    <w:embedRegular r:id="rId4" w:fontKey="{EC1BE390-9383-40B7-AE37-977470131968}"/>
  </w:font>
  <w:font w:name="Cambria">
    <w:panose1 w:val="02040503050406030204"/>
    <w:charset w:val="00"/>
    <w:family w:val="roman"/>
    <w:pitch w:val="variable"/>
    <w:sig w:usb0="E00006FF" w:usb1="420024FF" w:usb2="02000000" w:usb3="00000000" w:csb0="0000019F" w:csb1="00000000"/>
    <w:embedRegular r:id="rId5" w:fontKey="{B71A98CC-97D8-4236-98B7-6849216C2F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63A" w:rsidRPr="00AC2165" w:rsidRDefault="00AC2165" w:rsidP="00AC2165">
    <w:pPr>
      <w:pStyle w:val="Footer"/>
      <w:tabs>
        <w:tab w:val="clear" w:pos="4680"/>
        <w:tab w:val="clear" w:pos="9360"/>
        <w:tab w:val="center" w:pos="2995"/>
      </w:tabs>
      <w:spacing w:before="120"/>
    </w:pPr>
    <w:r>
      <w:t>[4011</w:t>
    </w:r>
    <w:r w:rsidR="00F11702">
      <w:t>-</w:t>
    </w:r>
    <w:r w:rsidR="00F11702">
      <w:fldChar w:fldCharType="begin"/>
    </w:r>
    <w:r w:rsidR="00F11702">
      <w:instrText xml:space="preserve"> PAGE  \* MERGEFORMAT </w:instrText>
    </w:r>
    <w:r w:rsidR="00F11702">
      <w:fldChar w:fldCharType="separate"/>
    </w:r>
    <w:r w:rsidR="009D0194">
      <w:rPr>
        <w:noProof/>
      </w:rPr>
      <w:t>1</w:t>
    </w:r>
    <w:r w:rsidR="00F11702">
      <w:fldChar w:fldCharType="end"/>
    </w:r>
    <w:r w:rsidR="00F117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702" w:rsidRPr="00AC2165" w:rsidRDefault="00F11702" w:rsidP="00AC2165">
    <w:pPr>
      <w:pStyle w:val="Footer"/>
      <w:tabs>
        <w:tab w:val="clear" w:pos="4680"/>
        <w:tab w:val="clear" w:pos="9360"/>
        <w:tab w:val="center" w:pos="2995"/>
      </w:tabs>
      <w:spacing w:before="120"/>
    </w:pPr>
    <w:r>
      <w:t>[4011]</w:t>
    </w:r>
    <w:r>
      <w:tab/>
    </w:r>
    <w:r>
      <w:fldChar w:fldCharType="begin"/>
    </w:r>
    <w:r>
      <w:instrText xml:space="preserve"> PAGE  \* MERGEFORMAT </w:instrText>
    </w:r>
    <w:r>
      <w:fldChar w:fldCharType="separate"/>
    </w:r>
    <w:r w:rsidR="00CC55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E44" w:rsidRDefault="007B0E44" w:rsidP="009F0C77">
      <w:r>
        <w:separator/>
      </w:r>
    </w:p>
  </w:footnote>
  <w:footnote w:type="continuationSeparator" w:id="0">
    <w:p w:rsidR="007B0E44" w:rsidRDefault="007B0E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7CM21"/>
    <w:docVar w:name="CoverBillType" w:val="c"/>
    <w:docVar w:name="DocPath" w:val="L:\Council\bills\GT\6037CM21.DOCX"/>
    <w:docVar w:name="dvBillNumber" w:val="4011"/>
    <w:docVar w:name="dvBillNumberPrefix" w:val="H. "/>
    <w:docVar w:name="dvOriginalBody" w:val="House"/>
    <w:docVar w:name="dvSteno" w:val="GT"/>
    <w:docVar w:name="NameofBody" w:val="h"/>
    <w:docVar w:name="vGroup2" w:val="Council"/>
  </w:docVars>
  <w:rsids>
    <w:rsidRoot w:val="007B0E44"/>
    <w:rsid w:val="00011869"/>
    <w:rsid w:val="00015CD6"/>
    <w:rsid w:val="000B4D2B"/>
    <w:rsid w:val="000E0100"/>
    <w:rsid w:val="000E1785"/>
    <w:rsid w:val="000F40FA"/>
    <w:rsid w:val="001035F1"/>
    <w:rsid w:val="0010776B"/>
    <w:rsid w:val="00133E66"/>
    <w:rsid w:val="00141F0F"/>
    <w:rsid w:val="001435A3"/>
    <w:rsid w:val="00146ED3"/>
    <w:rsid w:val="00147860"/>
    <w:rsid w:val="00151044"/>
    <w:rsid w:val="00176C86"/>
    <w:rsid w:val="00185E0C"/>
    <w:rsid w:val="001D08F2"/>
    <w:rsid w:val="001D3A58"/>
    <w:rsid w:val="001D525B"/>
    <w:rsid w:val="001D7F4F"/>
    <w:rsid w:val="00205238"/>
    <w:rsid w:val="002321B6"/>
    <w:rsid w:val="00232912"/>
    <w:rsid w:val="00250967"/>
    <w:rsid w:val="002543C8"/>
    <w:rsid w:val="0025541D"/>
    <w:rsid w:val="00284AAE"/>
    <w:rsid w:val="002B58B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63B"/>
    <w:rsid w:val="005A62FE"/>
    <w:rsid w:val="005B77A6"/>
    <w:rsid w:val="005C2FE2"/>
    <w:rsid w:val="005E2BC9"/>
    <w:rsid w:val="00605102"/>
    <w:rsid w:val="006215AA"/>
    <w:rsid w:val="006913C9"/>
    <w:rsid w:val="0069470D"/>
    <w:rsid w:val="006D58AA"/>
    <w:rsid w:val="00734F00"/>
    <w:rsid w:val="00736959"/>
    <w:rsid w:val="007A70AE"/>
    <w:rsid w:val="007B0E44"/>
    <w:rsid w:val="008362E8"/>
    <w:rsid w:val="0085786E"/>
    <w:rsid w:val="008A1768"/>
    <w:rsid w:val="008A489F"/>
    <w:rsid w:val="008F0F33"/>
    <w:rsid w:val="008F4429"/>
    <w:rsid w:val="0094021A"/>
    <w:rsid w:val="009B44AF"/>
    <w:rsid w:val="009C6A0B"/>
    <w:rsid w:val="009D0194"/>
    <w:rsid w:val="009F0C77"/>
    <w:rsid w:val="009F4DD1"/>
    <w:rsid w:val="00A02543"/>
    <w:rsid w:val="00A41684"/>
    <w:rsid w:val="00A64E80"/>
    <w:rsid w:val="00A72BCD"/>
    <w:rsid w:val="00A741D9"/>
    <w:rsid w:val="00A833AB"/>
    <w:rsid w:val="00A9741D"/>
    <w:rsid w:val="00AC2165"/>
    <w:rsid w:val="00AC34A2"/>
    <w:rsid w:val="00AD1C9A"/>
    <w:rsid w:val="00AD4B17"/>
    <w:rsid w:val="00B412D4"/>
    <w:rsid w:val="00B64FFF"/>
    <w:rsid w:val="00BE3C22"/>
    <w:rsid w:val="00C0345E"/>
    <w:rsid w:val="00C21ABE"/>
    <w:rsid w:val="00C31C95"/>
    <w:rsid w:val="00C3483A"/>
    <w:rsid w:val="00C524A7"/>
    <w:rsid w:val="00C736B7"/>
    <w:rsid w:val="00C74E9D"/>
    <w:rsid w:val="00C826DD"/>
    <w:rsid w:val="00C82FD3"/>
    <w:rsid w:val="00C91A02"/>
    <w:rsid w:val="00C92819"/>
    <w:rsid w:val="00CC553F"/>
    <w:rsid w:val="00CC6B7B"/>
    <w:rsid w:val="00CD2089"/>
    <w:rsid w:val="00D73A67"/>
    <w:rsid w:val="00D970A9"/>
    <w:rsid w:val="00DF3845"/>
    <w:rsid w:val="00E41911"/>
    <w:rsid w:val="00E44B57"/>
    <w:rsid w:val="00E92EEF"/>
    <w:rsid w:val="00EA763A"/>
    <w:rsid w:val="00EF2368"/>
    <w:rsid w:val="00F1170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48CA62-13A2-4F2C-AFAF-6FEFDDB48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78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F65F5-9D73-4C75-9717-CD379913B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1530</Characters>
  <Application>Microsoft Office Word</Application>
  <DocSecurity>0</DocSecurity>
  <Lines>66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4011 Text of Previous Version (Mar. 18, 2021) - South Carolina Legislature Online</dc:title>
  <dc:creator>Gwen Thurmond</dc:creator>
  <cp:lastModifiedBy>Danny Crook</cp:lastModifiedBy>
  <cp:revision>2</cp:revision>
  <cp:lastPrinted>2021-03-01T13:46:00Z</cp:lastPrinted>
  <dcterms:created xsi:type="dcterms:W3CDTF">2021-03-18T19:47:00Z</dcterms:created>
  <dcterms:modified xsi:type="dcterms:W3CDTF">2021-03-18T19:47:00Z</dcterms:modified>
</cp:coreProperties>
</file>