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012F" w:rsidRDefault="00E8012F" w:rsidP="00AC0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C0622" w:rsidRDefault="00AC0622" w:rsidP="00AC0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622" w:rsidRDefault="00AC0622" w:rsidP="00AC0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622" w:rsidRDefault="00AC0622" w:rsidP="00AC0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622" w:rsidRDefault="00AC0622" w:rsidP="00AC0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622" w:rsidRDefault="00AC0622" w:rsidP="00AC0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622" w:rsidRDefault="00AC0622" w:rsidP="00AC06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600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7C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57D69">
        <w:t>TO REQUIRE JASPER COUNTY TO SELL OR CONVEY, CERTAIN REAL PROPERTY LOCATED AT THE RIDGELAND</w:t>
      </w:r>
      <w:r w:rsidR="00EE32C4">
        <w:noBreakHyphen/>
      </w:r>
      <w:r w:rsidRPr="00757D69">
        <w:t>CLAUDE DEAN AIRPORT</w:t>
      </w:r>
      <w:r>
        <w:t xml:space="preserve"> </w:t>
      </w:r>
      <w:r w:rsidRPr="00757D69">
        <w:t>U</w:t>
      </w:r>
      <w:r>
        <w:t xml:space="preserve">PON WHICH </w:t>
      </w:r>
      <w:r w:rsidRPr="00757D69">
        <w:t>PRIVATELY OWNED</w:t>
      </w:r>
      <w:r>
        <w:t xml:space="preserve">, LONG TERM HANGAR STRUCTURES HAVE BEEN CONSTRUCTED, THAT </w:t>
      </w:r>
      <w:r w:rsidRPr="00757D69">
        <w:t xml:space="preserve">DIRECT </w:t>
      </w:r>
      <w:r>
        <w:t>SALE OR CONVEYANCE MUST</w:t>
      </w:r>
      <w:r w:rsidRPr="00757D69">
        <w:t xml:space="preserve"> BE CONSIDERED THE PROPER </w:t>
      </w:r>
      <w:r>
        <w:t>DISPOSITION</w:t>
      </w:r>
      <w:r w:rsidRPr="00757D69">
        <w:t xml:space="preserve"> </w:t>
      </w:r>
      <w:r>
        <w:t>OF THIS REAL PROPERTY UPON WHICH THESE HANGARS WHICH HAVE BEEN CONSTRUCTED</w:t>
      </w:r>
      <w:r w:rsidRPr="00757D69">
        <w:t xml:space="preserve"> AND </w:t>
      </w:r>
      <w:r>
        <w:t xml:space="preserve">SUBJECT TO </w:t>
      </w:r>
      <w:r w:rsidRPr="00757D69">
        <w:t xml:space="preserve">LAND LEASES FOR </w:t>
      </w:r>
      <w:r>
        <w:t xml:space="preserve">AT LEAST </w:t>
      </w:r>
      <w:r w:rsidRPr="00757D69">
        <w:t>TEN YEARS</w:t>
      </w:r>
      <w:r>
        <w:t>, AND TO REQUIRE THAT</w:t>
      </w:r>
      <w:r w:rsidRPr="00757D69">
        <w:t xml:space="preserve"> ANY SALE OR CONVEYANCE EXECUTED PURSUANT TO THIS JOINT RESOLUTION SHOULD BE SUPPORTED BY CONSIDERATION THAT IS CONSISTENT WITH AND ACCURATELY REFLECTS THE FAIR MARKET VALUE OF COMPARABLE REAL PROPERTY IN JASPER COUNTY.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6009" w:rsidRDefault="00396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6009" w:rsidRDefault="00396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D68" w:rsidRPr="00DB0A12" w:rsidRDefault="00396009" w:rsidP="0032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27C74" w:rsidRPr="00DB0A12">
        <w:rPr>
          <w:color w:val="000000" w:themeColor="text1"/>
          <w:u w:color="000000" w:themeColor="text1"/>
        </w:rPr>
        <w:t>Notwithstanding another provision of law, Jasp</w:t>
      </w:r>
      <w:r w:rsidR="00F27C74">
        <w:rPr>
          <w:color w:val="000000" w:themeColor="text1"/>
          <w:u w:color="000000" w:themeColor="text1"/>
        </w:rPr>
        <w:t xml:space="preserve">er County </w:t>
      </w:r>
      <w:r w:rsidR="00F27C74" w:rsidRPr="00DB0A12">
        <w:rPr>
          <w:color w:val="000000" w:themeColor="text1"/>
          <w:u w:color="000000" w:themeColor="text1"/>
        </w:rPr>
        <w:t>shall sell</w:t>
      </w:r>
      <w:r w:rsidR="00F27C74">
        <w:rPr>
          <w:color w:val="000000" w:themeColor="text1"/>
          <w:u w:color="000000" w:themeColor="text1"/>
        </w:rPr>
        <w:t xml:space="preserve"> or</w:t>
      </w:r>
      <w:r w:rsidR="00F27C74" w:rsidRPr="00DB0A12">
        <w:rPr>
          <w:color w:val="000000" w:themeColor="text1"/>
          <w:u w:color="000000" w:themeColor="text1"/>
        </w:rPr>
        <w:t xml:space="preserve"> convey certain real property located at the Ridgeland</w:t>
      </w:r>
      <w:r w:rsidR="00EE32C4">
        <w:rPr>
          <w:color w:val="000000" w:themeColor="text1"/>
          <w:u w:color="000000" w:themeColor="text1"/>
        </w:rPr>
        <w:noBreakHyphen/>
      </w:r>
      <w:r w:rsidR="00F27C74" w:rsidRPr="00DB0A12">
        <w:rPr>
          <w:color w:val="000000" w:themeColor="text1"/>
          <w:u w:color="000000" w:themeColor="text1"/>
        </w:rPr>
        <w:t xml:space="preserve">Claude Dean Airport </w:t>
      </w:r>
      <w:r w:rsidR="00F27C74" w:rsidRPr="00757D69">
        <w:t>u</w:t>
      </w:r>
      <w:r w:rsidR="00F27C74">
        <w:t xml:space="preserve">pon which </w:t>
      </w:r>
      <w:r w:rsidR="00F27C74" w:rsidRPr="00757D69">
        <w:t>privately owned</w:t>
      </w:r>
      <w:r w:rsidR="00F27C74">
        <w:t>, long term hangar structures have been constructed</w:t>
      </w:r>
      <w:r w:rsidR="00F27C74" w:rsidRPr="00DB0A12">
        <w:rPr>
          <w:color w:val="000000" w:themeColor="text1"/>
          <w:u w:color="000000" w:themeColor="text1"/>
        </w:rPr>
        <w:t xml:space="preserve">. </w:t>
      </w:r>
      <w:r w:rsidR="00F27C74">
        <w:t>Direct sale or conveyance must</w:t>
      </w:r>
      <w:r w:rsidR="00F27C74" w:rsidRPr="00757D69">
        <w:t xml:space="preserve"> be considered the proper </w:t>
      </w:r>
      <w:r w:rsidR="00F27C74">
        <w:t>disposition</w:t>
      </w:r>
      <w:r w:rsidR="00F27C74" w:rsidRPr="00757D69">
        <w:t xml:space="preserve"> </w:t>
      </w:r>
      <w:r w:rsidR="00F27C74">
        <w:t xml:space="preserve">of this real property upon which these </w:t>
      </w:r>
      <w:r w:rsidR="00F27C74" w:rsidRPr="00757D69">
        <w:t xml:space="preserve">hangars which have been </w:t>
      </w:r>
      <w:r w:rsidR="00F27C74">
        <w:t>constructed</w:t>
      </w:r>
      <w:r w:rsidR="00F27C74" w:rsidRPr="00757D69">
        <w:t xml:space="preserve"> and </w:t>
      </w:r>
      <w:r w:rsidR="00F27C74">
        <w:t xml:space="preserve">subject to </w:t>
      </w:r>
      <w:r w:rsidR="00F27C74" w:rsidRPr="00757D69">
        <w:t xml:space="preserve">land leases for </w:t>
      </w:r>
      <w:r w:rsidR="00F27C74">
        <w:t xml:space="preserve">at least </w:t>
      </w:r>
      <w:r w:rsidR="00F27C74" w:rsidRPr="00757D69">
        <w:t>ten</w:t>
      </w:r>
      <w:r w:rsidR="004B0892">
        <w:t xml:space="preserve"> years</w:t>
      </w:r>
      <w:r w:rsidR="00F27C74">
        <w:t xml:space="preserve">. </w:t>
      </w:r>
      <w:r w:rsidR="00F27C74" w:rsidRPr="00DB0A12">
        <w:rPr>
          <w:color w:val="000000" w:themeColor="text1"/>
          <w:u w:color="000000" w:themeColor="text1"/>
        </w:rPr>
        <w:t>Any sale</w:t>
      </w:r>
      <w:r w:rsidR="00F27C74">
        <w:rPr>
          <w:color w:val="000000" w:themeColor="text1"/>
          <w:u w:color="000000" w:themeColor="text1"/>
        </w:rPr>
        <w:t xml:space="preserve"> or </w:t>
      </w:r>
      <w:r w:rsidR="00F27C74" w:rsidRPr="00DB0A12">
        <w:rPr>
          <w:color w:val="000000" w:themeColor="text1"/>
          <w:u w:color="000000" w:themeColor="text1"/>
        </w:rPr>
        <w:t>conveyance</w:t>
      </w:r>
      <w:r w:rsidR="00F27C74">
        <w:rPr>
          <w:color w:val="000000" w:themeColor="text1"/>
          <w:u w:color="000000" w:themeColor="text1"/>
        </w:rPr>
        <w:t xml:space="preserve"> </w:t>
      </w:r>
      <w:r w:rsidR="00F27C74" w:rsidRPr="00DB0A12">
        <w:rPr>
          <w:color w:val="000000" w:themeColor="text1"/>
          <w:u w:color="000000" w:themeColor="text1"/>
        </w:rPr>
        <w:t>executed pursuant to this joint resolution must be supported by consideration that is consistent with and accurately reflects the fair market value of comparable real property in Jasper County.</w:t>
      </w:r>
    </w:p>
    <w:p w:rsidR="00396009" w:rsidRDefault="00396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009" w:rsidRDefault="00396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2D68">
        <w:t>2</w:t>
      </w:r>
      <w:r>
        <w:t>.</w:t>
      </w:r>
      <w:r>
        <w:tab/>
        <w:t>This joint resolution takes effect upon approval by the Governor.</w:t>
      </w:r>
    </w:p>
    <w:p w:rsidR="00A556B7" w:rsidRDefault="00EE32C4" w:rsidP="006B2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E8012F" w:rsidRDefault="00E8012F" w:rsidP="00E8012F">
      <w:pPr>
        <w:suppressAutoHyphens/>
      </w:pPr>
    </w:p>
    <w:sectPr w:rsidR="00E8012F" w:rsidSect="00E801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6009" w:rsidRDefault="00396009" w:rsidP="009F0C77">
      <w:r>
        <w:separator/>
      </w:r>
    </w:p>
  </w:endnote>
  <w:endnote w:type="continuationSeparator" w:id="0">
    <w:p w:rsidR="00396009" w:rsidRDefault="003960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E7B5DD1-11D6-4C83-AB10-828F59D8630A}"/>
    <w:embedBold r:id="rId2" w:fontKey="{F35F6EB5-12E7-4358-B859-BEB292D3C48F}"/>
  </w:font>
  <w:font w:name="Calibri">
    <w:panose1 w:val="020F0502020204030204"/>
    <w:charset w:val="00"/>
    <w:family w:val="swiss"/>
    <w:pitch w:val="variable"/>
    <w:sig w:usb0="E0002EFF" w:usb1="C000247B" w:usb2="00000009" w:usb3="00000000" w:csb0="000001FF" w:csb1="00000000"/>
    <w:embedRegular r:id="rId3" w:fontKey="{3233B853-301B-4FC0-96D3-E3ED932334A8}"/>
  </w:font>
  <w:font w:name="Segoe UI">
    <w:panose1 w:val="020B0502040204020203"/>
    <w:charset w:val="00"/>
    <w:family w:val="swiss"/>
    <w:pitch w:val="variable"/>
    <w:sig w:usb0="E4002EFF" w:usb1="C000E47F" w:usb2="00000009" w:usb3="00000000" w:csb0="000001FF" w:csb1="00000000"/>
    <w:embedRegular r:id="rId4" w:fontKey="{4BABCB1F-5AA4-43C7-A76D-6D718255F573}"/>
  </w:font>
  <w:font w:name="Cambria">
    <w:panose1 w:val="02040503050406030204"/>
    <w:charset w:val="00"/>
    <w:family w:val="roman"/>
    <w:pitch w:val="variable"/>
    <w:sig w:usb0="E00006FF" w:usb1="420024FF" w:usb2="02000000" w:usb3="00000000" w:csb0="0000019F" w:csb1="00000000"/>
    <w:embedRegular r:id="rId5" w:fontKey="{13A84CE7-2B13-41A0-BF2B-6707324DC1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6B7" w:rsidRPr="00E8012F" w:rsidRDefault="00E8012F" w:rsidP="00E8012F">
    <w:pPr>
      <w:pStyle w:val="Footer"/>
      <w:tabs>
        <w:tab w:val="clear" w:pos="4680"/>
        <w:tab w:val="clear" w:pos="9360"/>
        <w:tab w:val="center" w:pos="2995"/>
      </w:tabs>
      <w:spacing w:before="120"/>
    </w:pPr>
    <w:r>
      <w:t>[4020]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6009" w:rsidRDefault="00396009" w:rsidP="009F0C77">
      <w:r>
        <w:separator/>
      </w:r>
    </w:p>
  </w:footnote>
  <w:footnote w:type="continuationSeparator" w:id="0">
    <w:p w:rsidR="00396009" w:rsidRDefault="003960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00ZW21"/>
    <w:docVar w:name="CoverBillType" w:val="j"/>
    <w:docVar w:name="DocPath" w:val="L:\Council\bills\CC\16000ZW21.DOCX"/>
    <w:docVar w:name="dvBillNumber" w:val="4020"/>
    <w:docVar w:name="dvBillNumberPrefix" w:val="H. "/>
    <w:docVar w:name="dvOriginalBody" w:val="House"/>
    <w:docVar w:name="dvSteno" w:val="CC"/>
    <w:docVar w:name="NameofBody" w:val="h"/>
    <w:docVar w:name="vGroup2" w:val="Council"/>
  </w:docVars>
  <w:rsids>
    <w:rsidRoot w:val="00396009"/>
    <w:rsid w:val="00011869"/>
    <w:rsid w:val="00015CD6"/>
    <w:rsid w:val="00024DA6"/>
    <w:rsid w:val="000A2C0C"/>
    <w:rsid w:val="000E0100"/>
    <w:rsid w:val="000E1785"/>
    <w:rsid w:val="000F40FA"/>
    <w:rsid w:val="001035F1"/>
    <w:rsid w:val="0010776B"/>
    <w:rsid w:val="00133E66"/>
    <w:rsid w:val="001435A3"/>
    <w:rsid w:val="00146ED3"/>
    <w:rsid w:val="00151044"/>
    <w:rsid w:val="00170D90"/>
    <w:rsid w:val="001D08F2"/>
    <w:rsid w:val="001D3A58"/>
    <w:rsid w:val="001D525B"/>
    <w:rsid w:val="001D7F4F"/>
    <w:rsid w:val="00205238"/>
    <w:rsid w:val="002321B6"/>
    <w:rsid w:val="00232912"/>
    <w:rsid w:val="00250967"/>
    <w:rsid w:val="002543C8"/>
    <w:rsid w:val="0025541D"/>
    <w:rsid w:val="00284AAE"/>
    <w:rsid w:val="002E5912"/>
    <w:rsid w:val="00301B21"/>
    <w:rsid w:val="00322D68"/>
    <w:rsid w:val="00323E32"/>
    <w:rsid w:val="00325348"/>
    <w:rsid w:val="0032732C"/>
    <w:rsid w:val="00336AD0"/>
    <w:rsid w:val="0037079A"/>
    <w:rsid w:val="00396009"/>
    <w:rsid w:val="003A7E5B"/>
    <w:rsid w:val="003C4DAB"/>
    <w:rsid w:val="003D01E8"/>
    <w:rsid w:val="003E5288"/>
    <w:rsid w:val="003F6D79"/>
    <w:rsid w:val="0041760A"/>
    <w:rsid w:val="00417C01"/>
    <w:rsid w:val="004403BD"/>
    <w:rsid w:val="00461441"/>
    <w:rsid w:val="004809EE"/>
    <w:rsid w:val="004B0892"/>
    <w:rsid w:val="004E7D54"/>
    <w:rsid w:val="00504A61"/>
    <w:rsid w:val="005273C6"/>
    <w:rsid w:val="00530A69"/>
    <w:rsid w:val="00545593"/>
    <w:rsid w:val="00556EBF"/>
    <w:rsid w:val="00577C6C"/>
    <w:rsid w:val="005A62FE"/>
    <w:rsid w:val="005C2FE2"/>
    <w:rsid w:val="005E2BC9"/>
    <w:rsid w:val="00605102"/>
    <w:rsid w:val="006215AA"/>
    <w:rsid w:val="006913C9"/>
    <w:rsid w:val="0069470D"/>
    <w:rsid w:val="006B093B"/>
    <w:rsid w:val="006B2F7A"/>
    <w:rsid w:val="006D58AA"/>
    <w:rsid w:val="00713FA5"/>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56B7"/>
    <w:rsid w:val="00A64E80"/>
    <w:rsid w:val="00A72BCD"/>
    <w:rsid w:val="00A741D9"/>
    <w:rsid w:val="00A833AB"/>
    <w:rsid w:val="00A9741D"/>
    <w:rsid w:val="00AC0622"/>
    <w:rsid w:val="00AC34A2"/>
    <w:rsid w:val="00AD1C9A"/>
    <w:rsid w:val="00AD4B17"/>
    <w:rsid w:val="00B412D4"/>
    <w:rsid w:val="00B64FFF"/>
    <w:rsid w:val="00BA50B5"/>
    <w:rsid w:val="00BE3C22"/>
    <w:rsid w:val="00C0345E"/>
    <w:rsid w:val="00C21ABE"/>
    <w:rsid w:val="00C27DAA"/>
    <w:rsid w:val="00C31C95"/>
    <w:rsid w:val="00C3483A"/>
    <w:rsid w:val="00C74E9D"/>
    <w:rsid w:val="00C826DD"/>
    <w:rsid w:val="00C82FD3"/>
    <w:rsid w:val="00C92819"/>
    <w:rsid w:val="00CC48EF"/>
    <w:rsid w:val="00CC6B7B"/>
    <w:rsid w:val="00CD2089"/>
    <w:rsid w:val="00D73A67"/>
    <w:rsid w:val="00D970A9"/>
    <w:rsid w:val="00DF3845"/>
    <w:rsid w:val="00E41911"/>
    <w:rsid w:val="00E44B57"/>
    <w:rsid w:val="00E8012F"/>
    <w:rsid w:val="00E85469"/>
    <w:rsid w:val="00E86906"/>
    <w:rsid w:val="00E92EEF"/>
    <w:rsid w:val="00EA1948"/>
    <w:rsid w:val="00EE32C4"/>
    <w:rsid w:val="00EF2368"/>
    <w:rsid w:val="00F24442"/>
    <w:rsid w:val="00F27C7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B0B909-C875-4E53-8A9A-11ED55033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09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09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66CA7-B3CF-4F03-A872-7CB2692A3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226</Words>
  <Characters>1225</Characters>
  <Application>Microsoft Office Word</Application>
  <DocSecurity>0</DocSecurity>
  <Lines>43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4020 Text of Previous Version (Mar. 4, 2021) - South Carolina Legislature Online</dc:title>
  <dc:creator>Chris Charlton</dc:creator>
  <cp:lastModifiedBy>S Wilson</cp:lastModifiedBy>
  <cp:revision>2</cp:revision>
  <cp:lastPrinted>2021-03-02T18:26:00Z</cp:lastPrinted>
  <dcterms:created xsi:type="dcterms:W3CDTF">2021-03-04T15:26:00Z</dcterms:created>
  <dcterms:modified xsi:type="dcterms:W3CDTF">2021-03-04T15:26:00Z</dcterms:modified>
</cp:coreProperties>
</file>