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608" w:rsidRDefault="00EA36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A36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9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21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SALUTE PRIVATE FIRST CLASS LARRY RONALD GOURDINE, A GENUINE AMERICAN PATRIOT AND THE ONLY RECORDED CASUALTY FROM GOOSE CREEK, SOUTH CAROLINA IN THE VIETNAM WAR, AND TO HONOR HIS DISTINGUISHED SERVICE WITH THE UNITED STATES MARINE CORPS.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3E75" w:rsidRDefault="00B33E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have learned that a memor</w:t>
      </w:r>
      <w:r w:rsidR="00C72746">
        <w:t>ial service will be held on May</w:t>
      </w:r>
      <w:r>
        <w:t xml:space="preserve"> 26, 2021, honoring the life and service of Private First Class Larry Ronald Gourdine, who was the only South Carolinian from Goose Creek to be killed in action during the Vietnam War</w:t>
      </w:r>
      <w:r w:rsidR="00C01824">
        <w:t>;</w:t>
      </w: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member of the 3</w:t>
      </w:r>
      <w:r w:rsidRPr="00C01824">
        <w:rPr>
          <w:vertAlign w:val="superscript"/>
        </w:rPr>
        <w:t>rd</w:t>
      </w:r>
      <w:r>
        <w:t xml:space="preserve"> Marine Division, 3</w:t>
      </w:r>
      <w:r w:rsidRPr="00C01824">
        <w:rPr>
          <w:vertAlign w:val="superscript"/>
        </w:rPr>
        <w:t>rd</w:t>
      </w:r>
      <w:r>
        <w:t xml:space="preserve"> Battalion, 3</w:t>
      </w:r>
      <w:r w:rsidRPr="00C01824">
        <w:rPr>
          <w:vertAlign w:val="superscript"/>
        </w:rPr>
        <w:t>rd</w:t>
      </w:r>
      <w:r>
        <w:t xml:space="preserve"> Marines, L Company, Private First Class Larry Ronald Gourdine was a machine gunner in the United States Marine Corps; and</w:t>
      </w: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January 22, 1949, PFC Gourdine, who called Goose Creek in Berkeley County home, </w:t>
      </w:r>
      <w:r w:rsidR="00CC4FEE">
        <w:t xml:space="preserve">came to </w:t>
      </w:r>
      <w:r>
        <w:t>ma</w:t>
      </w:r>
      <w:r w:rsidR="00CC4FEE">
        <w:t>k</w:t>
      </w:r>
      <w:r>
        <w:t>e the bold decision to enlist in the United States Marine Corps, in order to nobly and dutifully serve his country; and</w:t>
      </w: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824" w:rsidRDefault="00C018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6BB6">
        <w:t>on March 3, 1968, just forty</w:t>
      </w:r>
      <w:r w:rsidR="00347757">
        <w:noBreakHyphen/>
      </w:r>
      <w:r w:rsidR="00966BB6">
        <w:t>one days after PFC Gourdine</w:t>
      </w:r>
      <w:r w:rsidR="00347757">
        <w:t>’</w:t>
      </w:r>
      <w:r w:rsidR="00966BB6">
        <w:t xml:space="preserve">s nineteenth birthday, he </w:t>
      </w:r>
      <w:r w:rsidR="00F817FF">
        <w:t>was killed in action</w:t>
      </w:r>
      <w:r w:rsidR="00966BB6">
        <w:t xml:space="preserve"> when he came under small arms fire in the Quang Tri province of South Vietnam; and</w:t>
      </w:r>
    </w:p>
    <w:p w:rsidR="00966BB6" w:rsidRDefault="00966B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BB6" w:rsidRDefault="00966B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awarded the Purple Heart</w:t>
      </w:r>
      <w:r w:rsidR="00F817FF">
        <w:t xml:space="preserve"> in acknowledgment of his sacrifice, he is honored and memorialized on the Vietnam Veteran</w:t>
      </w:r>
      <w:r w:rsidR="00347757">
        <w:t>’</w:t>
      </w:r>
      <w:r w:rsidR="00F817FF">
        <w:t>s Memorial in Washington, D</w:t>
      </w:r>
      <w:r w:rsidR="00CC4FEE">
        <w:t>.</w:t>
      </w:r>
      <w:r w:rsidR="00F817FF">
        <w:t>C</w:t>
      </w:r>
      <w:r w:rsidR="00CC4FEE">
        <w:t>.</w:t>
      </w:r>
      <w:r w:rsidR="00F817FF">
        <w:t>, where his name is inscribed at VVM Wall, Panel 42e, Line 52; and</w:t>
      </w:r>
    </w:p>
    <w:p w:rsidR="00F817FF" w:rsidRDefault="00F817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7FF" w:rsidRDefault="00F817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bravery and selflessness displayed by PFC Gourdine should serve as a shining example </w:t>
      </w:r>
      <w:r w:rsidR="00F73677">
        <w:t xml:space="preserve">of the best of our citizenry. A humble young man from Goose Creek, he served with honor in the United States Marine Corps and will be remembered by his community and this State as the kind of </w:t>
      </w:r>
      <w:r w:rsidR="00342125">
        <w:t>upright</w:t>
      </w:r>
      <w:r w:rsidR="00F73677">
        <w:t>, virtuous, and selfless individual we can all aspire to be; and</w:t>
      </w:r>
    </w:p>
    <w:p w:rsidR="00F73677" w:rsidRDefault="00F73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F736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wish to express their deepest sympath</w:t>
      </w:r>
      <w:r w:rsidR="00CC4FEE">
        <w:t>y</w:t>
      </w:r>
      <w:r>
        <w:t xml:space="preserve"> for the loss of PFC Larry Ronald Gourdine, and </w:t>
      </w:r>
      <w:r w:rsidR="00342125">
        <w:t xml:space="preserve">also </w:t>
      </w:r>
      <w:r>
        <w:t xml:space="preserve">salute </w:t>
      </w:r>
      <w:r w:rsidR="00342125">
        <w:t>him for his</w:t>
      </w:r>
      <w:r>
        <w:t xml:space="preserve"> service as he is honored on May 26, 2021. Now, therefore,</w:t>
      </w: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2160">
        <w:t xml:space="preserve"> the members of the South Carolina House of Representatives, by this resolution, recognize and salute Private First Class Larry Ronald Gourdine, a genuine American patriot and the only recorded casualty from Goose Creek, South Carolina in the Vietnam War, and honor his distinguished service with the United States Marine Corps.</w:t>
      </w: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9DA" w:rsidRDefault="00245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2160">
        <w:t xml:space="preserve"> the family of Private First Class Larry Ronal</w:t>
      </w:r>
      <w:r w:rsidR="00CC4FEE">
        <w:t>d</w:t>
      </w:r>
      <w:r w:rsidR="00122160">
        <w:t xml:space="preserve"> Gourdine.</w:t>
      </w:r>
    </w:p>
    <w:p w:rsidR="00F51F43" w:rsidRDefault="003477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A3608" w:rsidRDefault="00EA3608" w:rsidP="00EA3608">
      <w:pPr>
        <w:suppressAutoHyphens/>
      </w:pPr>
    </w:p>
    <w:sectPr w:rsidR="00EA3608" w:rsidSect="00EA36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7FF" w:rsidRDefault="00F817FF" w:rsidP="009F0C77">
      <w:r>
        <w:separator/>
      </w:r>
    </w:p>
  </w:endnote>
  <w:endnote w:type="continuationSeparator" w:id="0">
    <w:p w:rsidR="00F817FF" w:rsidRDefault="00F817F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2311CE-7135-4B61-ACB7-7EC2CE06BF43}"/>
    <w:embedBold r:id="rId2" w:fontKey="{CE835A5D-4D0F-44CE-9759-975F39BD63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28040F-C923-497B-9AC5-394372952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6BB6B1-7089-439E-BE65-682A6C8494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F43" w:rsidRPr="00EA3608" w:rsidRDefault="00EA3608" w:rsidP="00EA36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7FF" w:rsidRDefault="00F817FF" w:rsidP="009F0C77">
      <w:r>
        <w:separator/>
      </w:r>
    </w:p>
  </w:footnote>
  <w:footnote w:type="continuationSeparator" w:id="0">
    <w:p w:rsidR="00F817FF" w:rsidRDefault="00F817F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1ZW21"/>
    <w:docVar w:name="CoverBillType" w:val="r"/>
    <w:docVar w:name="DocPath" w:val="L:\Council\bills\LK\9111ZW21.DOCX"/>
    <w:docVar w:name="dvBillNumber" w:val="4375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2459DA"/>
    <w:rsid w:val="00011869"/>
    <w:rsid w:val="00015CD6"/>
    <w:rsid w:val="000E0100"/>
    <w:rsid w:val="000E1785"/>
    <w:rsid w:val="000F40FA"/>
    <w:rsid w:val="001035F1"/>
    <w:rsid w:val="0010776B"/>
    <w:rsid w:val="00122160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59D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125"/>
    <w:rsid w:val="0034775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60A81"/>
    <w:rsid w:val="008A1768"/>
    <w:rsid w:val="008A489F"/>
    <w:rsid w:val="008F0F33"/>
    <w:rsid w:val="008F4429"/>
    <w:rsid w:val="0094021A"/>
    <w:rsid w:val="00966BB6"/>
    <w:rsid w:val="009B44AF"/>
    <w:rsid w:val="009C6A0B"/>
    <w:rsid w:val="009F0C77"/>
    <w:rsid w:val="009F4DD1"/>
    <w:rsid w:val="00A02543"/>
    <w:rsid w:val="00A1661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E75"/>
    <w:rsid w:val="00B412D4"/>
    <w:rsid w:val="00B64FFF"/>
    <w:rsid w:val="00BE3C22"/>
    <w:rsid w:val="00C01824"/>
    <w:rsid w:val="00C0345E"/>
    <w:rsid w:val="00C21ABE"/>
    <w:rsid w:val="00C31C95"/>
    <w:rsid w:val="00C3483A"/>
    <w:rsid w:val="00C72746"/>
    <w:rsid w:val="00C74E9D"/>
    <w:rsid w:val="00C826DD"/>
    <w:rsid w:val="00C82FD3"/>
    <w:rsid w:val="00C92819"/>
    <w:rsid w:val="00CC4FEE"/>
    <w:rsid w:val="00CC6B7B"/>
    <w:rsid w:val="00CD2089"/>
    <w:rsid w:val="00D73A67"/>
    <w:rsid w:val="00D970A9"/>
    <w:rsid w:val="00DF3845"/>
    <w:rsid w:val="00E41911"/>
    <w:rsid w:val="00E44B57"/>
    <w:rsid w:val="00E92EEF"/>
    <w:rsid w:val="00EA3608"/>
    <w:rsid w:val="00EF2368"/>
    <w:rsid w:val="00F24442"/>
    <w:rsid w:val="00F50AE3"/>
    <w:rsid w:val="00F51F43"/>
    <w:rsid w:val="00F655B7"/>
    <w:rsid w:val="00F656BA"/>
    <w:rsid w:val="00F67CF1"/>
    <w:rsid w:val="00F728AA"/>
    <w:rsid w:val="00F73677"/>
    <w:rsid w:val="00F817F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A06BE-8D97-464A-81E8-361ED0825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4D693-FF7C-4841-BC54-1DA35F113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424</Words>
  <Characters>2105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4375 Text of Previous Version (May 13, 2021) - South Carolina Legislature Online</dc:title>
  <dc:creator>Lindsey Knipp</dc:creator>
  <cp:lastModifiedBy>S Wilson</cp:lastModifiedBy>
  <cp:revision>2</cp:revision>
  <dcterms:created xsi:type="dcterms:W3CDTF">2021-05-13T14:14:00Z</dcterms:created>
  <dcterms:modified xsi:type="dcterms:W3CDTF">2021-05-13T14:14:00Z</dcterms:modified>
</cp:coreProperties>
</file>