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61D" w:rsidRDefault="00CE2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1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THANK CERTIFIED REGISTERED NURSE ANESTHETISTS FOR THEIR ROLE</w:t>
      </w:r>
      <w:r w:rsidR="00B453A2">
        <w:t>S</w:t>
      </w:r>
      <w:r>
        <w:t xml:space="preserve"> IN </w:t>
      </w:r>
      <w:r w:rsidR="00B453A2">
        <w:t xml:space="preserve">CONTRIBUTING TO AND </w:t>
      </w:r>
      <w:r>
        <w:t>PROVIDING QUALITY HEALTH CARE FOR THE PUBLIC.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D6D" w:rsidRPr="00A30F85"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certified registered nurse anesthetists (CRNAs) are essential to South Carolina’s health care system, providing high</w:t>
      </w:r>
      <w:r w:rsidRPr="00A30F85">
        <w:rPr>
          <w:color w:val="000000" w:themeColor="text1"/>
          <w:u w:color="000000" w:themeColor="text1"/>
        </w:rPr>
        <w:noBreakHyphen/>
        <w:t xml:space="preserve"> quality, cost</w:t>
      </w:r>
      <w:r w:rsidRPr="00A30F85">
        <w:rPr>
          <w:color w:val="000000" w:themeColor="text1"/>
          <w:u w:color="000000" w:themeColor="text1"/>
        </w:rPr>
        <w:noBreakHyphen/>
        <w:t>effective anesthesia care for more than 150 years;</w:t>
      </w:r>
      <w:r>
        <w:rPr>
          <w:color w:val="000000" w:themeColor="text1"/>
          <w:u w:color="000000" w:themeColor="text1"/>
        </w:rPr>
        <w:t xml:space="preserv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D6D" w:rsidRPr="00A30F85"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CRNAs sa</w:t>
      </w:r>
      <w:r>
        <w:rPr>
          <w:color w:val="000000" w:themeColor="text1"/>
          <w:u w:color="000000" w:themeColor="text1"/>
        </w:rPr>
        <w:t>fely</w:t>
      </w:r>
      <w:r w:rsidR="0029336A">
        <w:rPr>
          <w:color w:val="000000" w:themeColor="text1"/>
          <w:u w:color="000000" w:themeColor="text1"/>
        </w:rPr>
        <w:t xml:space="preserve"> administer approximately forty</w:t>
      </w:r>
      <w:r>
        <w:rPr>
          <w:color w:val="000000" w:themeColor="text1"/>
          <w:u w:color="000000" w:themeColor="text1"/>
        </w:rPr>
        <w:t>-nine</w:t>
      </w:r>
      <w:r w:rsidRPr="00A30F85">
        <w:rPr>
          <w:color w:val="000000" w:themeColor="text1"/>
          <w:u w:color="000000" w:themeColor="text1"/>
        </w:rPr>
        <w:t xml:space="preserve"> million anesthetics to patients each year across America;</w:t>
      </w:r>
      <w:r>
        <w:rPr>
          <w:color w:val="000000" w:themeColor="text1"/>
          <w:u w:color="000000" w:themeColor="text1"/>
        </w:rPr>
        <w:t xml:space="preserv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D6D" w:rsidRPr="00A30F85"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CRNAs are the prima</w:t>
      </w:r>
      <w:r>
        <w:rPr>
          <w:color w:val="000000" w:themeColor="text1"/>
          <w:u w:color="000000" w:themeColor="text1"/>
        </w:rPr>
        <w:t>ry providers of anesthesia care</w:t>
      </w:r>
      <w:r w:rsidRPr="00A30F85">
        <w:rPr>
          <w:color w:val="000000" w:themeColor="text1"/>
          <w:u w:color="000000" w:themeColor="text1"/>
        </w:rPr>
        <w:t xml:space="preserve"> in rural America and across South Carolina, enabling health care facilities in these medically underserved areas to offer obstetrical, surgical, trauma stabilization, and pain management services;</w:t>
      </w:r>
      <w:r>
        <w:rPr>
          <w:color w:val="000000" w:themeColor="text1"/>
          <w:u w:color="000000" w:themeColor="text1"/>
        </w:rPr>
        <w:t xml:space="preserv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D6D" w:rsidRPr="00A30F85"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CRNAs practice in eve</w:t>
      </w:r>
      <w:r>
        <w:rPr>
          <w:color w:val="000000" w:themeColor="text1"/>
          <w:u w:color="000000" w:themeColor="text1"/>
        </w:rPr>
        <w:t xml:space="preserve">ry setting in which anesthesia </w:t>
      </w:r>
      <w:r w:rsidRPr="00A30F85">
        <w:rPr>
          <w:color w:val="000000" w:themeColor="text1"/>
          <w:u w:color="000000" w:themeColor="text1"/>
        </w:rPr>
        <w:t xml:space="preserve">is delivered, including traditional hospital surgical suites and obstetrical delivery rooms; the offices of dentists, ophthalmologists, and plastic surgeons; ambulatory surgical centers; and </w:t>
      </w:r>
      <w:r w:rsidR="00B453A2">
        <w:rPr>
          <w:color w:val="000000" w:themeColor="text1"/>
          <w:u w:color="000000" w:themeColor="text1"/>
        </w:rPr>
        <w:t xml:space="preserve">medical facilities of the </w:t>
      </w:r>
      <w:r w:rsidRPr="00A30F85">
        <w:rPr>
          <w:color w:val="000000" w:themeColor="text1"/>
          <w:u w:color="000000" w:themeColor="text1"/>
        </w:rPr>
        <w:t xml:space="preserve">United States </w:t>
      </w:r>
      <w:r w:rsidR="00B453A2">
        <w:rPr>
          <w:color w:val="000000" w:themeColor="text1"/>
          <w:u w:color="000000" w:themeColor="text1"/>
        </w:rPr>
        <w:t>m</w:t>
      </w:r>
      <w:r w:rsidRPr="00A30F85">
        <w:rPr>
          <w:color w:val="000000" w:themeColor="text1"/>
          <w:u w:color="000000" w:themeColor="text1"/>
        </w:rPr>
        <w:t>ilitary</w:t>
      </w:r>
      <w:r w:rsidR="00B453A2">
        <w:rPr>
          <w:color w:val="000000" w:themeColor="text1"/>
          <w:u w:color="000000" w:themeColor="text1"/>
        </w:rPr>
        <w:t>, the United States</w:t>
      </w:r>
      <w:r w:rsidRPr="00A30F85">
        <w:rPr>
          <w:color w:val="000000" w:themeColor="text1"/>
          <w:u w:color="000000" w:themeColor="text1"/>
        </w:rPr>
        <w:t xml:space="preserve"> Public Health Services</w:t>
      </w:r>
      <w:r w:rsidR="00B453A2">
        <w:rPr>
          <w:color w:val="000000" w:themeColor="text1"/>
          <w:u w:color="000000" w:themeColor="text1"/>
        </w:rPr>
        <w:t>,</w:t>
      </w:r>
      <w:r w:rsidRPr="00A30F85">
        <w:rPr>
          <w:color w:val="000000" w:themeColor="text1"/>
          <w:u w:color="000000" w:themeColor="text1"/>
        </w:rPr>
        <w:t xml:space="preserve"> and </w:t>
      </w:r>
      <w:r w:rsidR="00B453A2">
        <w:rPr>
          <w:color w:val="000000" w:themeColor="text1"/>
          <w:u w:color="000000" w:themeColor="text1"/>
        </w:rPr>
        <w:t xml:space="preserve">the </w:t>
      </w:r>
      <w:r w:rsidRPr="00A30F85">
        <w:rPr>
          <w:color w:val="000000" w:themeColor="text1"/>
          <w:u w:color="000000" w:themeColor="text1"/>
        </w:rPr>
        <w:t>Department of Veterans Affairs;</w:t>
      </w:r>
      <w:r>
        <w:rPr>
          <w:color w:val="000000" w:themeColor="text1"/>
          <w:u w:color="000000" w:themeColor="text1"/>
        </w:rPr>
        <w:t xml:space="preserv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1D1"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nurse anesthetists first provided anesthesia to wounded soldiers during the Civil War and have been the main provider of anesthesia care to United States military personnel on the front lines since World War I, including all current United States military actions around the globe;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F85">
        <w:rPr>
          <w:color w:val="000000" w:themeColor="text1"/>
          <w:u w:color="000000" w:themeColor="text1"/>
        </w:rPr>
        <w:lastRenderedPageBreak/>
        <w:t>Whereas</w:t>
      </w:r>
      <w:r>
        <w:rPr>
          <w:color w:val="000000" w:themeColor="text1"/>
          <w:u w:color="000000" w:themeColor="text1"/>
        </w:rPr>
        <w:t>,</w:t>
      </w:r>
      <w:r w:rsidR="0029336A">
        <w:rPr>
          <w:color w:val="000000" w:themeColor="text1"/>
          <w:u w:color="000000" w:themeColor="text1"/>
        </w:rPr>
        <w:t xml:space="preserve"> the purpose of this r</w:t>
      </w:r>
      <w:r w:rsidRPr="00A30F85">
        <w:rPr>
          <w:color w:val="000000" w:themeColor="text1"/>
          <w:u w:color="000000" w:themeColor="text1"/>
        </w:rPr>
        <w:t>esolution is to raise public awareness of certified registered nurse anesthetists and student regis</w:t>
      </w:r>
      <w:r>
        <w:rPr>
          <w:color w:val="000000" w:themeColor="text1"/>
          <w:u w:color="000000" w:themeColor="text1"/>
        </w:rPr>
        <w:t>tered nurse anesthetists.</w:t>
      </w:r>
      <w:r w:rsidRPr="00A30F85">
        <w:rPr>
          <w:color w:val="000000" w:themeColor="text1"/>
          <w:u w:color="000000" w:themeColor="text1"/>
        </w:rPr>
        <w:t xml:space="preserve"> Now, therefore,</w:t>
      </w:r>
    </w:p>
    <w:p w:rsidR="009331D1" w:rsidRDefault="0093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1D1" w:rsidRDefault="0093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31D1" w:rsidRDefault="0093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1D1" w:rsidRDefault="0093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1D6D">
        <w:t xml:space="preserve"> the members of the South Carolina House of Representatives, by this resolution, recognize and thank certified registered nurse anesthetists for their roles in contributing to and providing quality health care for the public.</w:t>
      </w:r>
    </w:p>
    <w:p w:rsidR="00A748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261D" w:rsidRDefault="00CE261D" w:rsidP="00CE261D">
      <w:pPr>
        <w:suppressAutoHyphens/>
      </w:pPr>
    </w:p>
    <w:sectPr w:rsidR="00CE261D" w:rsidSect="00CE26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080" w:rsidRDefault="00977080" w:rsidP="009F0C77">
      <w:r>
        <w:separator/>
      </w:r>
    </w:p>
  </w:endnote>
  <w:endnote w:type="continuationSeparator" w:id="0">
    <w:p w:rsidR="00977080" w:rsidRDefault="009770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A3FF97-91D0-4191-BCEA-FE63D8B47C9C}"/>
    <w:embedBold r:id="rId2" w:fontKey="{C4E6A2D4-356C-465B-A64F-8B2ADB8BC593}"/>
  </w:font>
  <w:font w:name="Calibri">
    <w:panose1 w:val="020F0502020204030204"/>
    <w:charset w:val="00"/>
    <w:family w:val="swiss"/>
    <w:pitch w:val="variable"/>
    <w:sig w:usb0="E0002EFF" w:usb1="C000247B" w:usb2="00000009" w:usb3="00000000" w:csb0="000001FF" w:csb1="00000000"/>
    <w:embedRegular r:id="rId3" w:fontKey="{D0DA7745-552C-4057-BB28-2E5A12A579CE}"/>
  </w:font>
  <w:font w:name="Segoe UI">
    <w:panose1 w:val="020B0502040204020203"/>
    <w:charset w:val="00"/>
    <w:family w:val="swiss"/>
    <w:pitch w:val="variable"/>
    <w:sig w:usb0="E4002EFF" w:usb1="C000E47F" w:usb2="00000009" w:usb3="00000000" w:csb0="000001FF" w:csb1="00000000"/>
    <w:embedRegular r:id="rId4" w:fontKey="{AF429391-2687-4789-8A5A-E9BB3DB545D1}"/>
  </w:font>
  <w:font w:name="Cambria">
    <w:panose1 w:val="02040503050406030204"/>
    <w:charset w:val="00"/>
    <w:family w:val="roman"/>
    <w:pitch w:val="variable"/>
    <w:sig w:usb0="E00006FF" w:usb1="420024FF" w:usb2="02000000" w:usb3="00000000" w:csb0="0000019F" w:csb1="00000000"/>
    <w:embedRegular r:id="rId5" w:fontKey="{C5D0BE3D-A40B-4518-A991-D7B2422DF4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83E" w:rsidRPr="00CE261D" w:rsidRDefault="00CE261D" w:rsidP="00CE261D">
    <w:pPr>
      <w:pStyle w:val="Footer"/>
      <w:tabs>
        <w:tab w:val="clear" w:pos="4680"/>
        <w:tab w:val="clear" w:pos="9360"/>
        <w:tab w:val="center" w:pos="2995"/>
      </w:tabs>
      <w:spacing w:before="120"/>
    </w:pPr>
    <w:r>
      <w:t>[4377]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080" w:rsidRDefault="00977080" w:rsidP="009F0C77">
      <w:r>
        <w:separator/>
      </w:r>
    </w:p>
  </w:footnote>
  <w:footnote w:type="continuationSeparator" w:id="0">
    <w:p w:rsidR="00977080" w:rsidRDefault="009770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24VR21"/>
    <w:docVar w:name="CoverBillType" w:val="r"/>
    <w:docVar w:name="DocPath" w:val="L:\Council\bills\JN\3424VR21.DOCX"/>
    <w:docVar w:name="dvBillNumber" w:val="4377"/>
    <w:docVar w:name="dvBillNumberPrefix" w:val="H. "/>
    <w:docVar w:name="dvOriginalBody" w:val="House"/>
    <w:docVar w:name="dvSteno" w:val="JN"/>
    <w:docVar w:name="NameofBody" w:val="h"/>
    <w:docVar w:name="vGroup2" w:val="Council"/>
  </w:docVars>
  <w:rsids>
    <w:rsidRoot w:val="009331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36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111"/>
    <w:rsid w:val="006D58AA"/>
    <w:rsid w:val="00734F00"/>
    <w:rsid w:val="00736959"/>
    <w:rsid w:val="007A70AE"/>
    <w:rsid w:val="008362E8"/>
    <w:rsid w:val="0085786E"/>
    <w:rsid w:val="008A1768"/>
    <w:rsid w:val="008A489F"/>
    <w:rsid w:val="008B608A"/>
    <w:rsid w:val="008F0F33"/>
    <w:rsid w:val="008F4429"/>
    <w:rsid w:val="009331D1"/>
    <w:rsid w:val="0094021A"/>
    <w:rsid w:val="00977080"/>
    <w:rsid w:val="009B44AF"/>
    <w:rsid w:val="009C6A0B"/>
    <w:rsid w:val="009F0C77"/>
    <w:rsid w:val="009F4DD1"/>
    <w:rsid w:val="00A02543"/>
    <w:rsid w:val="00A41684"/>
    <w:rsid w:val="00A64E80"/>
    <w:rsid w:val="00A72BCD"/>
    <w:rsid w:val="00A741D9"/>
    <w:rsid w:val="00A7483E"/>
    <w:rsid w:val="00A833AB"/>
    <w:rsid w:val="00A9741D"/>
    <w:rsid w:val="00AC34A2"/>
    <w:rsid w:val="00AD1C9A"/>
    <w:rsid w:val="00AD4B17"/>
    <w:rsid w:val="00B412D4"/>
    <w:rsid w:val="00B453A2"/>
    <w:rsid w:val="00B64FFF"/>
    <w:rsid w:val="00BE3C22"/>
    <w:rsid w:val="00BF5239"/>
    <w:rsid w:val="00C0345E"/>
    <w:rsid w:val="00C21ABE"/>
    <w:rsid w:val="00C31C95"/>
    <w:rsid w:val="00C3483A"/>
    <w:rsid w:val="00C74E9D"/>
    <w:rsid w:val="00C826DD"/>
    <w:rsid w:val="00C82FD3"/>
    <w:rsid w:val="00C92819"/>
    <w:rsid w:val="00CC6B7B"/>
    <w:rsid w:val="00CD2089"/>
    <w:rsid w:val="00CE261D"/>
    <w:rsid w:val="00D70800"/>
    <w:rsid w:val="00D73A67"/>
    <w:rsid w:val="00D970A9"/>
    <w:rsid w:val="00DF3845"/>
    <w:rsid w:val="00E01D6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3BCC3-A57A-42D5-A875-CF953409E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5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3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1C456-2DF3-4D0D-BF7A-45DD7C06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267</Words>
  <Characters>1621</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4377 Text of Previous Version (May 13, 2021) - South Carolina Legislature Online</dc:title>
  <dc:creator>Julie Newboult</dc:creator>
  <cp:lastModifiedBy>S Wilson</cp:lastModifiedBy>
  <cp:revision>2</cp:revision>
  <cp:lastPrinted>2021-05-12T16:41:00Z</cp:lastPrinted>
  <dcterms:created xsi:type="dcterms:W3CDTF">2021-05-13T14:15:00Z</dcterms:created>
  <dcterms:modified xsi:type="dcterms:W3CDTF">2021-05-13T14:15:00Z</dcterms:modified>
</cp:coreProperties>
</file>