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144" w:rsidRDefault="007A5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6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4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THE</w:t>
      </w:r>
      <w:r w:rsidRPr="00E542AE">
        <w:rPr>
          <w:color w:val="000000" w:themeColor="text1"/>
          <w:u w:color="000000" w:themeColor="text1"/>
        </w:rPr>
        <w:t xml:space="preserve"> </w:t>
      </w:r>
      <w:r>
        <w:rPr>
          <w:color w:val="000000" w:themeColor="text1"/>
          <w:u w:color="000000" w:themeColor="text1"/>
        </w:rPr>
        <w:t>WILSON HALL LADIES SCHOLASTIC</w:t>
      </w:r>
      <w:r w:rsidRPr="00E542AE">
        <w:rPr>
          <w:color w:val="000000" w:themeColor="text1"/>
          <w:u w:color="000000" w:themeColor="text1"/>
        </w:rPr>
        <w:t xml:space="preserve"> </w:t>
      </w:r>
      <w:r>
        <w:rPr>
          <w:color w:val="000000" w:themeColor="text1"/>
          <w:u w:color="000000" w:themeColor="text1"/>
        </w:rPr>
        <w:t xml:space="preserve">SHOOT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HONOR THEM FOR WINN</w:t>
      </w:r>
      <w:r w:rsidRPr="00E542AE">
        <w:rPr>
          <w:color w:val="000000" w:themeColor="text1"/>
          <w:u w:color="000000" w:themeColor="text1"/>
        </w:rPr>
        <w:t xml:space="preserve">ING THE </w:t>
      </w:r>
      <w:r>
        <w:rPr>
          <w:color w:val="000000" w:themeColor="text1"/>
          <w:u w:color="000000" w:themeColor="text1"/>
        </w:rPr>
        <w:t>2021 SOUTH CAROLINA INDEPENDENT SCHOOL ASSOCIATION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South Carolina House of Representatives is pleased to learn that the members of the Wilson Hall ladies shooting team of Sumter County took top honors at the state tournament held in April; and</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to the delight of their faithful fans, the Wilson Hall Lady Barons defeated a fine field of competitors, sweeping the three major state tournaments for the sport for the second year in a row: skeet, sporting clays, and trap; and</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Wilson Hall team of Ann Weathers Blankenship, Samantha Richards, and Andi Grae Wingate won for skeet and trap, and the team of Ann Weathers, Madisen Galiano, and Andi Grae won for sporting clays; and</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Lady Barons finished with a team score of 263 out of a possible 300 points. They were led by senior Andi Grae Wingate who signed to the shotg</w:t>
      </w:r>
      <w:r w:rsidR="009C22D0">
        <w:rPr>
          <w:color w:val="000000" w:themeColor="text1"/>
          <w:u w:color="000000" w:themeColor="text1"/>
        </w:rPr>
        <w:t xml:space="preserve">un team at Clemson University. </w:t>
      </w:r>
      <w:r w:rsidRPr="006273C1">
        <w:rPr>
          <w:color w:val="000000" w:themeColor="text1"/>
          <w:u w:color="000000" w:themeColor="text1"/>
        </w:rPr>
        <w:t xml:space="preserve">Wingate shot a 94 to be named the high overall winner for the varsity girls. Ann Weathers Blankenship was the highest overall winner for the junior varsity girls scoring 83; and  </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 xml:space="preserve">Whereas, with only one senior graduating from the team, Coach Brent Hiott is excited for </w:t>
      </w:r>
      <w:r w:rsidR="009C22D0">
        <w:rPr>
          <w:color w:val="000000" w:themeColor="text1"/>
          <w:u w:color="000000" w:themeColor="text1"/>
        </w:rPr>
        <w:t xml:space="preserve">the future of this young team. </w:t>
      </w:r>
      <w:r w:rsidRPr="006273C1">
        <w:rPr>
          <w:color w:val="000000" w:themeColor="text1"/>
          <w:u w:color="000000" w:themeColor="text1"/>
        </w:rPr>
        <w:t xml:space="preserve">In a sport that requires careful precision and expertise, the team kept their </w:t>
      </w:r>
      <w:r w:rsidRPr="006273C1">
        <w:rPr>
          <w:color w:val="000000" w:themeColor="text1"/>
          <w:u w:color="000000" w:themeColor="text1"/>
        </w:rPr>
        <w:lastRenderedPageBreak/>
        <w:t>calm, recalled their skills</w:t>
      </w:r>
      <w:r w:rsidR="009C22D0">
        <w:rPr>
          <w:color w:val="000000" w:themeColor="text1"/>
          <w:u w:color="000000" w:themeColor="text1"/>
        </w:rPr>
        <w:t>,</w:t>
      </w:r>
      <w:r w:rsidRPr="006273C1">
        <w:rPr>
          <w:color w:val="000000" w:themeColor="text1"/>
          <w:u w:color="000000" w:themeColor="text1"/>
        </w:rPr>
        <w:t xml:space="preserve"> and demonstrated championship</w:t>
      </w:r>
      <w:r w:rsidR="009C22D0">
        <w:rPr>
          <w:color w:val="000000" w:themeColor="text1"/>
          <w:u w:color="000000" w:themeColor="text1"/>
        </w:rPr>
        <w:noBreakHyphen/>
      </w:r>
      <w:r w:rsidRPr="006273C1">
        <w:rPr>
          <w:color w:val="000000" w:themeColor="text1"/>
          <w:u w:color="000000" w:themeColor="text1"/>
        </w:rPr>
        <w:t>caliber shooting; and</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South Carolina House of Representatives values the pride and recognition that the Wilson Hall shooting team has brought to their school and their community, and the members look to hear of their continued accomplish</w:t>
      </w:r>
      <w:r w:rsidR="009C22D0">
        <w:rPr>
          <w:color w:val="000000" w:themeColor="text1"/>
          <w:u w:color="000000" w:themeColor="text1"/>
        </w:rPr>
        <w:t xml:space="preserve">ments in the days ahead. </w:t>
      </w:r>
      <w:r w:rsidRPr="006273C1">
        <w:rPr>
          <w:color w:val="000000" w:themeColor="text1"/>
          <w:u w:color="000000" w:themeColor="text1"/>
        </w:rPr>
        <w:t>Now, therefore,</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Be it resolved by the House of Representatives:</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That the members of the South Carolina House of Representatives, by this resolution, congratulate the Wilson Hall ladies scholastic shooting team, coaches, and school officials for an outstanding season and honor them for winning the 2021 South Carolina Independent School Association State Championship title.</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Be it further resolved that a copy of this resolution be presented to Headmaster Fred Moulton and Coach Brent Hiott.</w:t>
      </w:r>
    </w:p>
    <w:p w:rsidR="00271141" w:rsidRDefault="009C22D0" w:rsidP="0055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5144" w:rsidRDefault="007A5144" w:rsidP="007A5144">
      <w:pPr>
        <w:suppressAutoHyphens/>
      </w:pPr>
    </w:p>
    <w:sectPr w:rsidR="007A5144" w:rsidSect="007A51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391" w:rsidRDefault="00DE4391" w:rsidP="009F0C77">
      <w:r>
        <w:separator/>
      </w:r>
    </w:p>
  </w:endnote>
  <w:endnote w:type="continuationSeparator" w:id="0">
    <w:p w:rsidR="00DE4391" w:rsidRDefault="00DE43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76FDE1-8215-4CD0-8B12-B745ABBDADEA}"/>
    <w:embedBold r:id="rId2" w:fontKey="{DD8F7511-A0CA-4F2F-9AF4-F74EDCEE09B6}"/>
  </w:font>
  <w:font w:name="Calibri">
    <w:panose1 w:val="020F0502020204030204"/>
    <w:charset w:val="00"/>
    <w:family w:val="swiss"/>
    <w:pitch w:val="variable"/>
    <w:sig w:usb0="E4002EFF" w:usb1="C000247B" w:usb2="00000009" w:usb3="00000000" w:csb0="000001FF" w:csb1="00000000"/>
    <w:embedRegular r:id="rId3" w:fontKey="{90A21AB3-2FA8-4E69-BA07-CD76EBD73909}"/>
  </w:font>
  <w:font w:name="Segoe UI">
    <w:panose1 w:val="020B0502040204020203"/>
    <w:charset w:val="00"/>
    <w:family w:val="swiss"/>
    <w:pitch w:val="variable"/>
    <w:sig w:usb0="E4002EFF" w:usb1="C000E47F" w:usb2="00000009" w:usb3="00000000" w:csb0="000001FF" w:csb1="00000000"/>
    <w:embedRegular r:id="rId4" w:fontKey="{2E25170B-2003-4268-BA31-B5062B5420FB}"/>
  </w:font>
  <w:font w:name="Cambria">
    <w:panose1 w:val="02040503050406030204"/>
    <w:charset w:val="00"/>
    <w:family w:val="roman"/>
    <w:pitch w:val="variable"/>
    <w:sig w:usb0="E00006FF" w:usb1="420024FF" w:usb2="02000000" w:usb3="00000000" w:csb0="0000019F" w:csb1="00000000"/>
    <w:embedRegular r:id="rId5" w:fontKey="{49F46860-4899-43D2-AD4D-7844483D09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BF3" w:rsidRPr="007A5144" w:rsidRDefault="007A5144" w:rsidP="007A5144">
    <w:pPr>
      <w:pStyle w:val="Footer"/>
      <w:tabs>
        <w:tab w:val="clear" w:pos="4680"/>
        <w:tab w:val="clear" w:pos="9360"/>
        <w:tab w:val="center" w:pos="2995"/>
      </w:tabs>
      <w:spacing w:before="120"/>
    </w:pPr>
    <w:r>
      <w:t>[4449]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391" w:rsidRDefault="00DE4391" w:rsidP="009F0C77">
      <w:r>
        <w:separator/>
      </w:r>
    </w:p>
  </w:footnote>
  <w:footnote w:type="continuationSeparator" w:id="0">
    <w:p w:rsidR="00DE4391" w:rsidRDefault="00DE43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71PH21"/>
    <w:docVar w:name="CoverBillType" w:val="r"/>
    <w:docVar w:name="DocPath" w:val="L:\Council\bills\GM\24571PH21.DOCX"/>
    <w:docVar w:name="dvBillNumber" w:val="4449"/>
    <w:docVar w:name="dvBillNumberPrefix" w:val="H. "/>
    <w:docVar w:name="dvOriginalBody" w:val="House"/>
    <w:docVar w:name="dvSteno" w:val="GM"/>
    <w:docVar w:name="NameofBody" w:val="h"/>
    <w:docVar w:name="vGroup2" w:val="Council"/>
  </w:docVars>
  <w:rsids>
    <w:rsidRoot w:val="00B80660"/>
    <w:rsid w:val="00011869"/>
    <w:rsid w:val="00015CD6"/>
    <w:rsid w:val="000A58D4"/>
    <w:rsid w:val="000E0100"/>
    <w:rsid w:val="000E1785"/>
    <w:rsid w:val="000F40FA"/>
    <w:rsid w:val="001035F1"/>
    <w:rsid w:val="0010776B"/>
    <w:rsid w:val="00133E66"/>
    <w:rsid w:val="001435A3"/>
    <w:rsid w:val="00146ED3"/>
    <w:rsid w:val="00151044"/>
    <w:rsid w:val="001B3829"/>
    <w:rsid w:val="001C2099"/>
    <w:rsid w:val="001D08F2"/>
    <w:rsid w:val="001D3A58"/>
    <w:rsid w:val="001D525B"/>
    <w:rsid w:val="001D7F4F"/>
    <w:rsid w:val="00205238"/>
    <w:rsid w:val="002321B6"/>
    <w:rsid w:val="00232912"/>
    <w:rsid w:val="00250967"/>
    <w:rsid w:val="002543C8"/>
    <w:rsid w:val="0025541D"/>
    <w:rsid w:val="00271141"/>
    <w:rsid w:val="00284AAE"/>
    <w:rsid w:val="00296EC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9BC"/>
    <w:rsid w:val="00577C6C"/>
    <w:rsid w:val="005A62FE"/>
    <w:rsid w:val="005C2FE2"/>
    <w:rsid w:val="005E2BC9"/>
    <w:rsid w:val="00605102"/>
    <w:rsid w:val="006215AA"/>
    <w:rsid w:val="006913C9"/>
    <w:rsid w:val="0069470D"/>
    <w:rsid w:val="006D58AA"/>
    <w:rsid w:val="00734F00"/>
    <w:rsid w:val="00736959"/>
    <w:rsid w:val="007A5144"/>
    <w:rsid w:val="007A70AE"/>
    <w:rsid w:val="008362E8"/>
    <w:rsid w:val="0085786E"/>
    <w:rsid w:val="008A1768"/>
    <w:rsid w:val="008A489F"/>
    <w:rsid w:val="008F0F33"/>
    <w:rsid w:val="008F4429"/>
    <w:rsid w:val="0094021A"/>
    <w:rsid w:val="00963BF3"/>
    <w:rsid w:val="009B44AF"/>
    <w:rsid w:val="009C22D0"/>
    <w:rsid w:val="009C6A0B"/>
    <w:rsid w:val="009F0C77"/>
    <w:rsid w:val="009F3EDB"/>
    <w:rsid w:val="009F4DD1"/>
    <w:rsid w:val="00A02543"/>
    <w:rsid w:val="00A41684"/>
    <w:rsid w:val="00A60CFE"/>
    <w:rsid w:val="00A64E80"/>
    <w:rsid w:val="00A72BCD"/>
    <w:rsid w:val="00A741D9"/>
    <w:rsid w:val="00A833AB"/>
    <w:rsid w:val="00A9741D"/>
    <w:rsid w:val="00AC34A2"/>
    <w:rsid w:val="00AD1C9A"/>
    <w:rsid w:val="00AD4B17"/>
    <w:rsid w:val="00B412D4"/>
    <w:rsid w:val="00B64FFF"/>
    <w:rsid w:val="00B763D1"/>
    <w:rsid w:val="00B80660"/>
    <w:rsid w:val="00BE3C22"/>
    <w:rsid w:val="00C0345E"/>
    <w:rsid w:val="00C21ABE"/>
    <w:rsid w:val="00C31C95"/>
    <w:rsid w:val="00C3483A"/>
    <w:rsid w:val="00C7343F"/>
    <w:rsid w:val="00C74E9D"/>
    <w:rsid w:val="00C826DD"/>
    <w:rsid w:val="00C82FD3"/>
    <w:rsid w:val="00C92819"/>
    <w:rsid w:val="00CC6B7B"/>
    <w:rsid w:val="00CD2089"/>
    <w:rsid w:val="00D73A67"/>
    <w:rsid w:val="00D970A9"/>
    <w:rsid w:val="00DE439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46A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5ECDC5-0FF3-42CF-BDDD-7D1C5931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4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3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3624B-E6DE-40C4-A23E-F322C4D05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1932</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4449 Text of Previous Version (Jun. 9, 2021) - South Carolina Legislature Online</dc:title>
  <dc:creator>Gail Moore</dc:creator>
  <cp:lastModifiedBy>Sade Wilson</cp:lastModifiedBy>
  <cp:revision>2</cp:revision>
  <cp:lastPrinted>2021-06-08T20:40:00Z</cp:lastPrinted>
  <dcterms:created xsi:type="dcterms:W3CDTF">2021-06-09T17:44:00Z</dcterms:created>
  <dcterms:modified xsi:type="dcterms:W3CDTF">2021-06-09T17:44:00Z</dcterms:modified>
</cp:coreProperties>
</file>