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219" w:rsidRDefault="003722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2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SHIRLEY B. MACK,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F5A" w:rsidRDefault="00823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Shirley B. Mack on Saturday, June 5, 2021, at the venerable age of eighty</w:t>
      </w:r>
      <w:r w:rsidR="00D1264C">
        <w:noBreakHyphen/>
      </w:r>
      <w:r>
        <w:t>four; and</w:t>
      </w:r>
    </w:p>
    <w:p w:rsidR="00823F5A" w:rsidRDefault="00823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F5A" w:rsidRDefault="00823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264C">
        <w:t>born on</w:t>
      </w:r>
      <w:r w:rsidR="00677104">
        <w:t xml:space="preserve"> August 18, 1936</w:t>
      </w:r>
      <w:r w:rsidR="00D1264C">
        <w:t>,</w:t>
      </w:r>
      <w:r w:rsidR="00677104">
        <w:t xml:space="preserve"> in Philadelphia, Pennsylvania, </w:t>
      </w:r>
      <w:r w:rsidR="00D1264C">
        <w:t>“</w:t>
      </w:r>
      <w:r w:rsidR="00B5747D">
        <w:t>Mother Mack</w:t>
      </w:r>
      <w:r w:rsidR="00D1264C">
        <w:t>”</w:t>
      </w:r>
      <w:r w:rsidR="00677104">
        <w:t xml:space="preserve"> was the daughter of the late Daniel Boles and Jennie Wright Boles. She moved to the Palmetto State when she was nine years old, </w:t>
      </w:r>
      <w:r w:rsidR="00E32DE2">
        <w:t xml:space="preserve">and remained to call this great State </w:t>
      </w:r>
      <w:r w:rsidR="00677104">
        <w:t>home for the rest of her life</w:t>
      </w:r>
      <w:r w:rsidR="00B5747D">
        <w:t>; and</w:t>
      </w:r>
    </w:p>
    <w:p w:rsidR="00B5747D" w:rsidRDefault="00B5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7D" w:rsidRDefault="00B5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passionate student, Shirley attended the Towne McDonald School at Penn School, now the Penn Center, which has been acclaimed as one of our nation</w:t>
      </w:r>
      <w:r w:rsidR="00D1264C" w:rsidRPr="00D1264C">
        <w:t>’</w:t>
      </w:r>
      <w:r>
        <w:t>s most culturally significant and distinguished schools. She later returned to work as an employee at the Penn Center</w:t>
      </w:r>
      <w:r w:rsidR="00D1264C" w:rsidRPr="00D1264C">
        <w:t>’</w:t>
      </w:r>
      <w:r>
        <w:t>s school cafeteria and day care, where she was a presence wh</w:t>
      </w:r>
      <w:r w:rsidR="00D1264C">
        <w:t>ich</w:t>
      </w:r>
      <w:r>
        <w:t xml:space="preserve"> impacted the lives of many students, teachers, staff, and administrators. Amidst this work, she also found time to support and work at the United States Marine Corps Recruit Depot at Parris Island; and</w:t>
      </w:r>
    </w:p>
    <w:p w:rsidR="00B5747D" w:rsidRDefault="00B5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2B" w:rsidRDefault="00A6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fortunate and blessed, </w:t>
      </w:r>
      <w:r w:rsidR="00E32DE2">
        <w:t xml:space="preserve">as her life progressed </w:t>
      </w:r>
      <w:r w:rsidR="00D1264C">
        <w:t>Mrs.</w:t>
      </w:r>
      <w:r>
        <w:t xml:space="preserve"> Mack met the love of her life, Elder Edward Mack. The two were married on December 23, 1954, and together they spent years creating memories and engaging in a </w:t>
      </w:r>
      <w:r w:rsidR="00E32DE2">
        <w:t xml:space="preserve">life which was </w:t>
      </w:r>
      <w:r>
        <w:t>deeply fulfill</w:t>
      </w:r>
      <w:r w:rsidR="00E32DE2">
        <w:t>ing to</w:t>
      </w:r>
      <w:r>
        <w:t xml:space="preserve"> them both, including the raising of their own children, and the nurturing of innumerable others; and</w:t>
      </w:r>
    </w:p>
    <w:p w:rsidR="00A64E2B" w:rsidRDefault="00A6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7D" w:rsidRDefault="00B5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woman of great personal faith, she had been baptized at </w:t>
      </w:r>
      <w:r w:rsidR="00D1264C">
        <w:t xml:space="preserve">the </w:t>
      </w:r>
      <w:r>
        <w:t xml:space="preserve">United Church of Jesus Christ, then under the leadership of the late Rev. Dr. Frederick J. Eikerenkoetter II. </w:t>
      </w:r>
      <w:r w:rsidR="00D1264C">
        <w:t>The embodiment</w:t>
      </w:r>
      <w:r w:rsidR="00E32DE2">
        <w:t xml:space="preserve"> of a Proverbs 31 woman, she maintained</w:t>
      </w:r>
      <w:r w:rsidR="00A64E2B">
        <w:t xml:space="preserve"> a successful home, suppor</w:t>
      </w:r>
      <w:r w:rsidR="00E32DE2">
        <w:t>ted</w:t>
      </w:r>
      <w:r w:rsidR="00A64E2B">
        <w:t xml:space="preserve"> her husband and family, and execut</w:t>
      </w:r>
      <w:r w:rsidR="00E32DE2">
        <w:t>ed</w:t>
      </w:r>
      <w:r w:rsidR="00A64E2B">
        <w:t xml:space="preserve"> her own duties and responsibilities to the cleric and parishioners of Holy Redeemer Apostolic Church. With her many efforts, she helped her husband to establish the church, participate in the ministry, and develop a wonderful companionship with others in the congregation; and</w:t>
      </w:r>
    </w:p>
    <w:p w:rsidR="00A64E2B" w:rsidRDefault="00A6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2B" w:rsidRDefault="00A6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preceded in dea</w:t>
      </w:r>
      <w:r w:rsidR="00E32DE2">
        <w:t>th by her parents; her husband</w:t>
      </w:r>
      <w:r>
        <w:t>; her sisters, Sylvia Brown and Julia Thompson; her brother, James “Bo</w:t>
      </w:r>
      <w:r w:rsidR="00D1264C">
        <w:noBreakHyphen/>
      </w:r>
      <w:r>
        <w:t>Peep” Boles; her son, Nathaniel Daise; her daughter, Arabelle Bonds; her grandchildren, Anitra Monique Horton and Joshu</w:t>
      </w:r>
      <w:r w:rsidR="00E32DE2">
        <w:t>a</w:t>
      </w:r>
      <w:r>
        <w:t xml:space="preserve"> Daise; her great</w:t>
      </w:r>
      <w:r w:rsidR="00D1264C">
        <w:noBreakHyphen/>
      </w:r>
      <w:r>
        <w:t>granddaughter, Alexis Shay Horton</w:t>
      </w:r>
      <w:r w:rsidR="00E32DE2">
        <w:t>;</w:t>
      </w:r>
      <w:r>
        <w:t xml:space="preserve"> and</w:t>
      </w:r>
      <w:r w:rsidR="00D1264C">
        <w:t xml:space="preserve"> her</w:t>
      </w:r>
      <w:r>
        <w:t xml:space="preserve"> adopted son, Samuel Bonds; and</w:t>
      </w:r>
    </w:p>
    <w:p w:rsidR="00A64E2B" w:rsidRDefault="00A6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2B" w:rsidRDefault="00D126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w:t>
      </w:r>
      <w:r w:rsidR="00A64E2B">
        <w:t>r</w:t>
      </w:r>
      <w:r>
        <w:t>s.</w:t>
      </w:r>
      <w:r w:rsidR="00A64E2B">
        <w:t xml:space="preserve"> Shirley B. Mack leaves to cherish her memory her daughters, Sadie Dallas, Edletha Mack, Sandra Mack</w:t>
      </w:r>
      <w:r>
        <w:noBreakHyphen/>
        <w:t>Huff,</w:t>
      </w:r>
      <w:r w:rsidR="00A64E2B">
        <w:t xml:space="preserve"> and Arlinda Pierce; her </w:t>
      </w:r>
      <w:r w:rsidR="007552D4">
        <w:t>adopted daughters Juanita Bonds, Mitzi Campbell</w:t>
      </w:r>
      <w:r>
        <w:noBreakHyphen/>
      </w:r>
      <w:r w:rsidR="007552D4">
        <w:t>Williams, and Ebony Gray; her sons, Edward Mack, Jr.</w:t>
      </w:r>
      <w:r>
        <w:t>,</w:t>
      </w:r>
      <w:r w:rsidR="00EE66E7">
        <w:t xml:space="preserve"> and Kenneth Mack; her god</w:t>
      </w:r>
      <w:r w:rsidR="007552D4">
        <w:t>daughter, Joy Bullard; her twenty grandchildren; her forty</w:t>
      </w:r>
      <w:r>
        <w:noBreakHyphen/>
      </w:r>
      <w:r w:rsidR="007552D4">
        <w:t>seven great</w:t>
      </w:r>
      <w:r>
        <w:noBreakHyphen/>
      </w:r>
      <w:r w:rsidR="007552D4">
        <w:t>grandchildren; her two great</w:t>
      </w:r>
      <w:r>
        <w:noBreakHyphen/>
      </w:r>
      <w:r w:rsidR="007552D4">
        <w:t>great</w:t>
      </w:r>
      <w:r>
        <w:noBreakHyphen/>
      </w:r>
      <w:r w:rsidR="007552D4">
        <w:t>grandchildren; and</w:t>
      </w:r>
      <w:r>
        <w:t xml:space="preserve"> a</w:t>
      </w:r>
      <w:r w:rsidR="007552D4">
        <w:t xml:space="preserve"> plethora of other family and friends. She will be greatly missed by all who had the privilege and pleasure of knowing her. Now, therefore,</w:t>
      </w: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80A6F">
        <w:t xml:space="preserve"> the members of the South Carolina House of Representatives, by this resolution, express profound sorrow upon the passing of Shirley B. Mack, celebrate her life and achievements, and extend the deepest sympathy to her family and many friends.</w:t>
      </w: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80A6F">
        <w:t xml:space="preserve"> the family of Shirley B. Mack.</w:t>
      </w:r>
    </w:p>
    <w:p w:rsidR="00025B3B" w:rsidRDefault="00D126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219" w:rsidRDefault="00372219" w:rsidP="00372219">
      <w:pPr>
        <w:suppressAutoHyphens/>
      </w:pPr>
    </w:p>
    <w:sectPr w:rsidR="00372219" w:rsidSect="003722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47D" w:rsidRDefault="00B5747D" w:rsidP="009F0C77">
      <w:r>
        <w:separator/>
      </w:r>
    </w:p>
  </w:endnote>
  <w:endnote w:type="continuationSeparator" w:id="0">
    <w:p w:rsidR="00B5747D" w:rsidRDefault="00B574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AD2E91-6CD5-4EF2-B3A2-7F3D63879D52}"/>
    <w:embedBold r:id="rId2" w:fontKey="{A9C85CCD-4A85-4EDB-9BD0-B1BE43D71AE6}"/>
  </w:font>
  <w:font w:name="Calibri">
    <w:panose1 w:val="020F0502020204030204"/>
    <w:charset w:val="00"/>
    <w:family w:val="swiss"/>
    <w:pitch w:val="variable"/>
    <w:sig w:usb0="E0002EFF" w:usb1="C000247B" w:usb2="00000009" w:usb3="00000000" w:csb0="000001FF" w:csb1="00000000"/>
    <w:embedRegular r:id="rId3" w:fontKey="{F5092CA9-9831-49FA-AB1B-08B426E9EC4B}"/>
  </w:font>
  <w:font w:name="Cambria">
    <w:panose1 w:val="02040503050406030204"/>
    <w:charset w:val="00"/>
    <w:family w:val="roman"/>
    <w:pitch w:val="variable"/>
    <w:sig w:usb0="E00006FF" w:usb1="420024FF" w:usb2="02000000" w:usb3="00000000" w:csb0="0000019F" w:csb1="00000000"/>
    <w:embedRegular r:id="rId4" w:fontKey="{D91C8C26-C4BA-4067-B308-B27D5F85A3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B3B" w:rsidRPr="00372219" w:rsidRDefault="00372219" w:rsidP="00372219">
    <w:pPr>
      <w:pStyle w:val="Footer"/>
      <w:tabs>
        <w:tab w:val="clear" w:pos="4680"/>
        <w:tab w:val="clear" w:pos="9360"/>
        <w:tab w:val="center" w:pos="2995"/>
      </w:tabs>
      <w:spacing w:before="120"/>
    </w:pPr>
    <w:r>
      <w:t>[4465]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47D" w:rsidRDefault="00B5747D" w:rsidP="009F0C77">
      <w:r>
        <w:separator/>
      </w:r>
    </w:p>
  </w:footnote>
  <w:footnote w:type="continuationSeparator" w:id="0">
    <w:p w:rsidR="00B5747D" w:rsidRDefault="00B574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7WAB21"/>
    <w:docVar w:name="CoverBillType" w:val="r"/>
    <w:docVar w:name="DocPath" w:val="L:\Council\bills\LK\9137WAB21.DOCX"/>
    <w:docVar w:name="dvBillNumber" w:val="4465"/>
    <w:docVar w:name="dvBillNumberPrefix" w:val="H. "/>
    <w:docVar w:name="dvOriginalBody" w:val="House"/>
    <w:docVar w:name="dvSteno" w:val="LK"/>
    <w:docVar w:name="NameofBody" w:val="h"/>
    <w:docVar w:name="vGroup2" w:val="Council"/>
  </w:docVars>
  <w:rsids>
    <w:rsidRoot w:val="00312277"/>
    <w:rsid w:val="00011869"/>
    <w:rsid w:val="00015CD6"/>
    <w:rsid w:val="00025B3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2277"/>
    <w:rsid w:val="00325348"/>
    <w:rsid w:val="0032732C"/>
    <w:rsid w:val="00336AD0"/>
    <w:rsid w:val="0037079A"/>
    <w:rsid w:val="00372219"/>
    <w:rsid w:val="003C4DAB"/>
    <w:rsid w:val="003D01E8"/>
    <w:rsid w:val="003E5288"/>
    <w:rsid w:val="003F6D79"/>
    <w:rsid w:val="0041760A"/>
    <w:rsid w:val="00417C01"/>
    <w:rsid w:val="004403BD"/>
    <w:rsid w:val="00461441"/>
    <w:rsid w:val="004809EE"/>
    <w:rsid w:val="004C3DDA"/>
    <w:rsid w:val="004E7D54"/>
    <w:rsid w:val="005273C6"/>
    <w:rsid w:val="00530A69"/>
    <w:rsid w:val="00545593"/>
    <w:rsid w:val="00556EBF"/>
    <w:rsid w:val="00577C6C"/>
    <w:rsid w:val="005A62FE"/>
    <w:rsid w:val="005C2FE2"/>
    <w:rsid w:val="005E2BC9"/>
    <w:rsid w:val="00605102"/>
    <w:rsid w:val="006215AA"/>
    <w:rsid w:val="00677104"/>
    <w:rsid w:val="006913C9"/>
    <w:rsid w:val="0069470D"/>
    <w:rsid w:val="006D58AA"/>
    <w:rsid w:val="00734F00"/>
    <w:rsid w:val="00736959"/>
    <w:rsid w:val="007552D4"/>
    <w:rsid w:val="007A70AE"/>
    <w:rsid w:val="00823F5A"/>
    <w:rsid w:val="008362E8"/>
    <w:rsid w:val="0085786E"/>
    <w:rsid w:val="008A1768"/>
    <w:rsid w:val="008A489F"/>
    <w:rsid w:val="008F0F33"/>
    <w:rsid w:val="008F4429"/>
    <w:rsid w:val="0094021A"/>
    <w:rsid w:val="009420B8"/>
    <w:rsid w:val="009B44AF"/>
    <w:rsid w:val="009C6A0B"/>
    <w:rsid w:val="009F0C77"/>
    <w:rsid w:val="009F4DD1"/>
    <w:rsid w:val="00A02068"/>
    <w:rsid w:val="00A02543"/>
    <w:rsid w:val="00A41684"/>
    <w:rsid w:val="00A64E2B"/>
    <w:rsid w:val="00A64E80"/>
    <w:rsid w:val="00A72BCD"/>
    <w:rsid w:val="00A741D9"/>
    <w:rsid w:val="00A833AB"/>
    <w:rsid w:val="00A9741D"/>
    <w:rsid w:val="00AC1B44"/>
    <w:rsid w:val="00AC34A2"/>
    <w:rsid w:val="00AD1C9A"/>
    <w:rsid w:val="00AD4B17"/>
    <w:rsid w:val="00B412D4"/>
    <w:rsid w:val="00B5747D"/>
    <w:rsid w:val="00B64FFF"/>
    <w:rsid w:val="00BE3C22"/>
    <w:rsid w:val="00C0345E"/>
    <w:rsid w:val="00C21ABE"/>
    <w:rsid w:val="00C31C95"/>
    <w:rsid w:val="00C3483A"/>
    <w:rsid w:val="00C74E9D"/>
    <w:rsid w:val="00C826DD"/>
    <w:rsid w:val="00C82FD3"/>
    <w:rsid w:val="00C92819"/>
    <w:rsid w:val="00CC6B7B"/>
    <w:rsid w:val="00CD2089"/>
    <w:rsid w:val="00D1264C"/>
    <w:rsid w:val="00D73A67"/>
    <w:rsid w:val="00D970A9"/>
    <w:rsid w:val="00DF3845"/>
    <w:rsid w:val="00E32DE2"/>
    <w:rsid w:val="00E41911"/>
    <w:rsid w:val="00E44B57"/>
    <w:rsid w:val="00E92EEF"/>
    <w:rsid w:val="00EE66E7"/>
    <w:rsid w:val="00EF2368"/>
    <w:rsid w:val="00F24442"/>
    <w:rsid w:val="00F50AE3"/>
    <w:rsid w:val="00F655B7"/>
    <w:rsid w:val="00F656BA"/>
    <w:rsid w:val="00F67CF1"/>
    <w:rsid w:val="00F728AA"/>
    <w:rsid w:val="00F80A6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5DB7A-DC91-477E-A657-D099ED0A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9B52D-15C0-4153-B9D1-86E8CD647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2882</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4465 Text of Previous Version (Jun. 21, 2021) - South Carolina Legislature Online</dc:title>
  <dc:creator>Lindsey Knipp</dc:creator>
  <cp:lastModifiedBy>S Wilson</cp:lastModifiedBy>
  <cp:revision>2</cp:revision>
  <dcterms:created xsi:type="dcterms:W3CDTF">2021-06-21T16:52:00Z</dcterms:created>
  <dcterms:modified xsi:type="dcterms:W3CDTF">2021-06-21T16:52:00Z</dcterms:modified>
</cp:coreProperties>
</file>