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5BF" w:rsidRDefault="004B7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1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9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COMMEND THE CONGREGATION </w:t>
      </w:r>
      <w:r w:rsidR="008A553D">
        <w:t xml:space="preserve">OF MAXWELL BAPTIST CHURCH </w:t>
      </w:r>
      <w:r>
        <w:t xml:space="preserve">FOR A CENTURY OF DEDICATED SERVICE IN THE FLORENCE COMMUNITY AND </w:t>
      </w:r>
      <w:r w:rsidR="00853726">
        <w:t>TO CELEBRATE THE JOYOUS OCCASION OF THE</w:t>
      </w:r>
      <w:r w:rsidR="004A721B">
        <w:t>IR</w:t>
      </w:r>
      <w:r w:rsidR="00853726">
        <w:t xml:space="preserve">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Maxwell Baptist Church celebrates its one hundredth anniversary in 2021;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founded by the late Brad Brown in 1921 on donated land, Maxwell Baptist is located on the corner of Malloy and Royal </w:t>
      </w:r>
      <w:r w:rsidR="004A721B">
        <w:t>s</w:t>
      </w:r>
      <w:r>
        <w:t>treets in Florence. For many years they have lived up to one of their beginning mottos, “Making a Difference in the Community;”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947"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Maxwell Baptist Church</w:t>
      </w:r>
      <w:r w:rsidR="00E067DF">
        <w:t>’</w:t>
      </w:r>
      <w:r>
        <w:t xml:space="preserve">s </w:t>
      </w:r>
      <w:r w:rsidR="00E067DF">
        <w:t xml:space="preserve">one </w:t>
      </w:r>
      <w:r>
        <w:t>hundred year</w:t>
      </w:r>
      <w:r w:rsidR="00E067DF">
        <w:t>s of</w:t>
      </w:r>
      <w:r>
        <w:t xml:space="preserve"> history there have been </w:t>
      </w:r>
      <w:r w:rsidR="004A721B">
        <w:t>many</w:t>
      </w:r>
      <w:r>
        <w:t xml:space="preserve"> pastors who have led the congregation. The first and founder was Reverend Brad Brown, who was then followed by Reverends Thirsty McCullough, Moses Timmons, Dan Robinson, C.B. Black, Sr., Tony James, Eddie Davis,</w:t>
      </w:r>
      <w:r w:rsidR="00546947">
        <w:t xml:space="preserve"> and</w:t>
      </w:r>
      <w:r>
        <w:t xml:space="preserve"> Daniel K. McCowan</w:t>
      </w:r>
      <w:r w:rsidR="00546947">
        <w:t>.</w:t>
      </w:r>
      <w:r>
        <w:t xml:space="preserve"> </w:t>
      </w:r>
      <w:r w:rsidR="00546947">
        <w:t>Maxwell Baptist is now blessed to be led by its most recent pastor,</w:t>
      </w:r>
      <w:r>
        <w:t xml:space="preserve"> Reverend Kippie C. Brown;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desire to care for their congregation and community, the Maxwell Baptist Church has undergone many changes and d</w:t>
      </w:r>
      <w:r w:rsidR="00F26AC1">
        <w:t xml:space="preserve">eveloped many services. This includes a gradual increase over the years </w:t>
      </w:r>
      <w:r w:rsidR="00E067DF">
        <w:t xml:space="preserve">in times and dates </w:t>
      </w:r>
      <w:r w:rsidR="00F26AC1">
        <w:t xml:space="preserve">for general worship, the implementation of a parsonage and second church in Pamplico, the implementation of leadership workshops, the implementation of technology to have virtual meetings and conference calls, classes for new members, and most recently, the restructuring of services to </w:t>
      </w:r>
      <w:r w:rsidR="00F26AC1">
        <w:lastRenderedPageBreak/>
        <w:t>allow for safe worship during the COVID</w:t>
      </w:r>
      <w:r w:rsidR="00E067DF">
        <w:noBreakHyphen/>
      </w:r>
      <w:r w:rsidR="00F26AC1">
        <w:t>19 pandemic</w:t>
      </w:r>
      <w:r w:rsidR="00E067DF">
        <w:t>, among many others</w:t>
      </w:r>
      <w:r w:rsidR="00F26AC1">
        <w:t>; and</w:t>
      </w: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remodeled three different times in 1935, 1964, and 199</w:t>
      </w:r>
      <w:r w:rsidR="00E067DF">
        <w:t>9</w:t>
      </w:r>
      <w:r>
        <w:t xml:space="preserve">, the church has continued to serve ably as a location to worship and find guidance. The Maxwell Baptist Sunday School has </w:t>
      </w:r>
      <w:r w:rsidR="004A721B">
        <w:t xml:space="preserve">been </w:t>
      </w:r>
      <w:r>
        <w:t xml:space="preserve">overseen by twelve Sunday </w:t>
      </w:r>
      <w:r w:rsidR="00E067DF">
        <w:t>s</w:t>
      </w:r>
      <w:r>
        <w:t xml:space="preserve">chool </w:t>
      </w:r>
      <w:r w:rsidR="00E067DF">
        <w:t>s</w:t>
      </w:r>
      <w:r>
        <w:t xml:space="preserve">uperintendents and has had eleven secretaries. Maxwell Baptist </w:t>
      </w:r>
      <w:r w:rsidR="004A721B">
        <w:t xml:space="preserve">also </w:t>
      </w:r>
      <w:r>
        <w:t xml:space="preserve">has had five previous Church Mothers, including Orea Robinson, Lillie Carter, Lillie Ross, Mary Dean Smith, Bessie Daniels, </w:t>
      </w:r>
      <w:r w:rsidR="00E067DF">
        <w:t>as well a</w:t>
      </w:r>
      <w:r>
        <w:t>s Lester Wallace</w:t>
      </w:r>
      <w:r w:rsidR="00E067DF">
        <w:t xml:space="preserve">, who </w:t>
      </w:r>
      <w:r w:rsidR="004A721B">
        <w:t xml:space="preserve">currently </w:t>
      </w:r>
      <w:r w:rsidR="00E067DF">
        <w:t>is serving</w:t>
      </w:r>
      <w:r>
        <w:t>. There have also been thirty deacons installed over the church</w:t>
      </w:r>
      <w:r w:rsidR="00E067DF">
        <w:t>’</w:t>
      </w:r>
      <w:r w:rsidR="004A721B">
        <w:t>s storied history</w:t>
      </w:r>
      <w:r>
        <w:t>; and</w:t>
      </w: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proud of its history of ministry, Maxwell Baptist Church has been blessed with thirty sons and daughters who have wished to carry on the G</w:t>
      </w:r>
      <w:r w:rsidR="00F9057D">
        <w:t>ospel as ministerial members. They include</w:t>
      </w:r>
      <w:r w:rsidR="004A721B">
        <w:t>:</w:t>
      </w:r>
      <w:r w:rsidR="00F9057D">
        <w:t xml:space="preserve"> Rev. James Brown</w:t>
      </w:r>
      <w:r w:rsidR="004A721B">
        <w:t>,</w:t>
      </w:r>
      <w:r w:rsidR="00F9057D">
        <w:t xml:space="preserve"> Jr.</w:t>
      </w:r>
      <w:r w:rsidR="004A721B">
        <w:t xml:space="preserve">; </w:t>
      </w:r>
      <w:r w:rsidR="00F9057D">
        <w:t>Rev. Terry Alexander; the late Rev. Bernard Alston; Rev. Pearl Chaney; Rev. George Ashley; Rev. Elijah Harkless; Elaine Harkless, who was the first woman to preach her initial sermon; Rev. Phyllis Harkless Law; Rev. Evelyn Davis; Minister Betty Briggs McCants; Prophetess Mittie Campbell Mumford; Elder Alexis Pipkins, Sr.; Minister Candace McCall Small; Rev. Angelo Alexander; Rev. Chandra Graham; Rev. Lisa Spears; Rev</w:t>
      </w:r>
      <w:r w:rsidR="004A721B">
        <w:t>s</w:t>
      </w:r>
      <w:r w:rsidR="00F9057D">
        <w:t>. Johnny and Patricia Jenkins; Minister Thelma Sanders; Minister Tina Simmons; Minister Sally Umstead; Minister Carrie Conner; Minister Jennifer Green; Minister Patricia Holt; Minister Donnielle Jones; Minister Andre Jones; Minister Leroy Williams; Minister Victoria McCowan; Minister Yekeia Askins Trent; Minister Lois Perry; Minister Beatrice Nettles; and Rev. Veronica Davis Brockington;</w:t>
      </w:r>
      <w:r w:rsidR="001B38A1">
        <w:t xml:space="preserve">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6947">
        <w:t>the South Carolina House of Representatives appreciates the ten decades of ministry of Maxwell Baptist Church, and the members celebrate with the congregation upon the momentous milestone of the church</w:t>
      </w:r>
      <w:r w:rsidR="00E067DF">
        <w:t>’</w:t>
      </w:r>
      <w:r w:rsidR="00546947">
        <w:t>s centennial anniversary</w:t>
      </w:r>
      <w:r>
        <w:t>. Now, therefore,</w:t>
      </w: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3726">
        <w:t xml:space="preserve"> the members of the South Carolina House of Representatives, by this resolution, congratulate and commend the congregation</w:t>
      </w:r>
      <w:r w:rsidR="008A553D">
        <w:t xml:space="preserve"> of Maxwell Baptist Church</w:t>
      </w:r>
      <w:r w:rsidR="00853726">
        <w:t xml:space="preserve"> for a century of dedicated service in the Florence community</w:t>
      </w:r>
      <w:r w:rsidR="0073193F">
        <w:t xml:space="preserve"> and celebrate the joyous occasion of the one hundredth anniversary of Maxwell Baptist Church</w:t>
      </w:r>
      <w:r w:rsidR="00853726">
        <w:t>.</w:t>
      </w: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E768E">
        <w:t xml:space="preserve"> </w:t>
      </w:r>
      <w:r w:rsidR="00853726">
        <w:t>Reverend Kippie C. Brown for the Maxwell Baptist Church.</w:t>
      </w:r>
    </w:p>
    <w:p w:rsidR="00BD0741" w:rsidRDefault="00E067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5BF" w:rsidRDefault="004B75BF" w:rsidP="004B75BF">
      <w:pPr>
        <w:suppressAutoHyphens/>
      </w:pPr>
    </w:p>
    <w:sectPr w:rsidR="004B75BF" w:rsidSect="004B75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8A1" w:rsidRDefault="001B38A1" w:rsidP="009F0C77">
      <w:r>
        <w:separator/>
      </w:r>
    </w:p>
  </w:endnote>
  <w:endnote w:type="continuationSeparator" w:id="0">
    <w:p w:rsidR="001B38A1" w:rsidRDefault="001B3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F8DAB1-453E-4F49-944A-683CD6BA5953}"/>
    <w:embedBold r:id="rId2" w:fontKey="{FC3609EE-C4BF-4CFD-BE28-702E5D2CD345}"/>
  </w:font>
  <w:font w:name="Calibri">
    <w:panose1 w:val="020F0502020204030204"/>
    <w:charset w:val="00"/>
    <w:family w:val="swiss"/>
    <w:pitch w:val="variable"/>
    <w:sig w:usb0="E0002EFF" w:usb1="C000247B" w:usb2="00000009" w:usb3="00000000" w:csb0="000001FF" w:csb1="00000000"/>
    <w:embedRegular r:id="rId3" w:fontKey="{B48A1F53-4C4D-493A-AFA3-7DF5CF87C620}"/>
  </w:font>
  <w:font w:name="Segoe UI">
    <w:panose1 w:val="020B0502040204020203"/>
    <w:charset w:val="00"/>
    <w:family w:val="swiss"/>
    <w:pitch w:val="variable"/>
    <w:sig w:usb0="E4002EFF" w:usb1="C000E47F" w:usb2="00000009" w:usb3="00000000" w:csb0="000001FF" w:csb1="00000000"/>
    <w:embedRegular r:id="rId4" w:fontKey="{607D2396-0F82-470B-AA54-3B5950E9B7FD}"/>
  </w:font>
  <w:font w:name="Cambria">
    <w:panose1 w:val="02040503050406030204"/>
    <w:charset w:val="00"/>
    <w:family w:val="roman"/>
    <w:pitch w:val="variable"/>
    <w:sig w:usb0="E00006FF" w:usb1="420024FF" w:usb2="02000000" w:usb3="00000000" w:csb0="0000019F" w:csb1="00000000"/>
    <w:embedRegular r:id="rId5" w:fontKey="{F7A8D12B-9413-4246-BE04-87A8A89513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741" w:rsidRPr="004B75BF" w:rsidRDefault="004B75BF" w:rsidP="004B75BF">
    <w:pPr>
      <w:pStyle w:val="Footer"/>
      <w:tabs>
        <w:tab w:val="clear" w:pos="4680"/>
        <w:tab w:val="clear" w:pos="9360"/>
        <w:tab w:val="center" w:pos="2995"/>
      </w:tabs>
      <w:spacing w:before="120"/>
    </w:pPr>
    <w:r>
      <w:t>[4496]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8A1" w:rsidRDefault="001B38A1" w:rsidP="009F0C77">
      <w:r>
        <w:separator/>
      </w:r>
    </w:p>
  </w:footnote>
  <w:footnote w:type="continuationSeparator" w:id="0">
    <w:p w:rsidR="001B38A1" w:rsidRDefault="001B3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1DG21"/>
    <w:docVar w:name="CoverBillType" w:val="r"/>
    <w:docVar w:name="DocPath" w:val="L:\Council\bills\LK\9141DG21.DOCX"/>
    <w:docVar w:name="dvBillNumber" w:val="4496"/>
    <w:docVar w:name="dvBillNumberPrefix" w:val="H. "/>
    <w:docVar w:name="dvOriginalBody" w:val="House"/>
    <w:docVar w:name="dvSteno" w:val="LK"/>
    <w:docVar w:name="NameofBody" w:val="h"/>
    <w:docVar w:name="vGroup2" w:val="Council"/>
  </w:docVars>
  <w:rsids>
    <w:rsidRoot w:val="000531B8"/>
    <w:rsid w:val="00011869"/>
    <w:rsid w:val="00015CD6"/>
    <w:rsid w:val="000531B8"/>
    <w:rsid w:val="000E0100"/>
    <w:rsid w:val="000E1785"/>
    <w:rsid w:val="000F40FA"/>
    <w:rsid w:val="001035F1"/>
    <w:rsid w:val="0010776B"/>
    <w:rsid w:val="00133E66"/>
    <w:rsid w:val="001435A3"/>
    <w:rsid w:val="00146ED3"/>
    <w:rsid w:val="00151044"/>
    <w:rsid w:val="001B143C"/>
    <w:rsid w:val="001B38A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21B"/>
    <w:rsid w:val="004B75BF"/>
    <w:rsid w:val="004E7D54"/>
    <w:rsid w:val="005273C6"/>
    <w:rsid w:val="00530A69"/>
    <w:rsid w:val="00545593"/>
    <w:rsid w:val="00546947"/>
    <w:rsid w:val="00556EBF"/>
    <w:rsid w:val="00577C6C"/>
    <w:rsid w:val="005A62FE"/>
    <w:rsid w:val="005C2FE2"/>
    <w:rsid w:val="005E2BC9"/>
    <w:rsid w:val="00605102"/>
    <w:rsid w:val="006215AA"/>
    <w:rsid w:val="00676103"/>
    <w:rsid w:val="006913C9"/>
    <w:rsid w:val="0069470D"/>
    <w:rsid w:val="006D58AA"/>
    <w:rsid w:val="0073193F"/>
    <w:rsid w:val="00734F00"/>
    <w:rsid w:val="00736959"/>
    <w:rsid w:val="007A70AE"/>
    <w:rsid w:val="008362E8"/>
    <w:rsid w:val="00843342"/>
    <w:rsid w:val="00853726"/>
    <w:rsid w:val="0085786E"/>
    <w:rsid w:val="008A1768"/>
    <w:rsid w:val="008A489F"/>
    <w:rsid w:val="008A553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0741"/>
    <w:rsid w:val="00BE3C22"/>
    <w:rsid w:val="00C0345E"/>
    <w:rsid w:val="00C21ABE"/>
    <w:rsid w:val="00C31C95"/>
    <w:rsid w:val="00C3483A"/>
    <w:rsid w:val="00C628DE"/>
    <w:rsid w:val="00C74E9D"/>
    <w:rsid w:val="00C826DD"/>
    <w:rsid w:val="00C82FD3"/>
    <w:rsid w:val="00C92819"/>
    <w:rsid w:val="00CC6B7B"/>
    <w:rsid w:val="00CD2089"/>
    <w:rsid w:val="00D65F7B"/>
    <w:rsid w:val="00D73A67"/>
    <w:rsid w:val="00D970A9"/>
    <w:rsid w:val="00DF3845"/>
    <w:rsid w:val="00E067DF"/>
    <w:rsid w:val="00E41911"/>
    <w:rsid w:val="00E44B57"/>
    <w:rsid w:val="00E92EEF"/>
    <w:rsid w:val="00EE768E"/>
    <w:rsid w:val="00EF2368"/>
    <w:rsid w:val="00F24442"/>
    <w:rsid w:val="00F26AC1"/>
    <w:rsid w:val="00F50AE3"/>
    <w:rsid w:val="00F655B7"/>
    <w:rsid w:val="00F656BA"/>
    <w:rsid w:val="00F67CF1"/>
    <w:rsid w:val="00F728AA"/>
    <w:rsid w:val="00F840F0"/>
    <w:rsid w:val="00F9057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A84E9-CA7E-4F51-86DD-F363C61A1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5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AB2E9-534C-4253-B860-B8BA34DE6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3394</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4496 Text of Previous Version (Jun. 29, 2021) - South Carolina Legislature Online</dc:title>
  <dc:creator>Lindsey Knipp</dc:creator>
  <cp:lastModifiedBy>S Wilson</cp:lastModifiedBy>
  <cp:revision>2</cp:revision>
  <cp:lastPrinted>2021-06-29T15:44:00Z</cp:lastPrinted>
  <dcterms:created xsi:type="dcterms:W3CDTF">2021-06-29T16:51:00Z</dcterms:created>
  <dcterms:modified xsi:type="dcterms:W3CDTF">2021-06-29T16:51:00Z</dcterms:modified>
</cp:coreProperties>
</file>