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2394" w:rsidRDefault="00D42394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D6C" w:rsidRDefault="00173D6C" w:rsidP="00173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3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A775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50E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AMEND THE CODE OF LAWS OF SOUTH CAROLINA, 1976, BY ADDING </w:t>
      </w:r>
      <w:r w:rsidR="00A50A12">
        <w:t>SECTION 50</w:t>
      </w:r>
      <w:r w:rsidR="00C922C9">
        <w:noBreakHyphen/>
      </w:r>
      <w:r w:rsidR="00A50A12">
        <w:t>1</w:t>
      </w:r>
      <w:r w:rsidR="00C922C9">
        <w:noBreakHyphen/>
      </w:r>
      <w:r w:rsidR="00A50A12">
        <w:t>320</w:t>
      </w:r>
      <w:r>
        <w:t xml:space="preserve"> SO AS TO </w:t>
      </w:r>
      <w:r w:rsidR="007423C6">
        <w:t xml:space="preserve">PROHIBIT THE </w:t>
      </w:r>
      <w:r w:rsidR="00BB40A7">
        <w:t xml:space="preserve">UNLAWFUL </w:t>
      </w:r>
      <w:r w:rsidR="007423C6">
        <w:t>REMOVAL</w:t>
      </w:r>
      <w:r>
        <w:t xml:space="preserve"> OR DESTR</w:t>
      </w:r>
      <w:r w:rsidR="007423C6">
        <w:t>UCTION OF</w:t>
      </w:r>
      <w:r>
        <w:t xml:space="preserve"> AN ELECTRONIC COLLAR OR OTHER ELECTRONIC DEVICE PLACED ON A DOG BY ITS OWNER TO MAINTAIN CONTROL OF THE DOG.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0C73C4">
        <w:t>SECTION</w:t>
      </w:r>
      <w:r w:rsidRPr="000C73C4">
        <w:tab/>
        <w:t>1.</w:t>
      </w:r>
      <w:r w:rsidRPr="000C73C4">
        <w:tab/>
        <w:t>Chapter 1, Title 50 of the 1976 Code is amended by adding:</w:t>
      </w:r>
    </w:p>
    <w:p w:rsidR="0092650E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 w:rsidRPr="000C73C4">
        <w:tab/>
      </w:r>
      <w:r>
        <w:t>“</w:t>
      </w:r>
      <w:r w:rsidRPr="000C73C4">
        <w:t>Section 50</w:t>
      </w:r>
      <w:r w:rsidR="00C922C9">
        <w:noBreakHyphen/>
      </w:r>
      <w:r w:rsidRPr="000C73C4">
        <w:t>1</w:t>
      </w:r>
      <w:r w:rsidR="00C922C9">
        <w:noBreakHyphen/>
      </w:r>
      <w:r w:rsidRPr="000C73C4">
        <w:t>320.</w:t>
      </w:r>
      <w:r w:rsidRPr="000C73C4">
        <w:tab/>
        <w:t>(A)</w:t>
      </w:r>
      <w:r w:rsidRPr="000C73C4">
        <w:tab/>
      </w:r>
      <w:r w:rsidRPr="000C73C4">
        <w:rPr>
          <w:szCs w:val="32"/>
          <w:u w:color="000000" w:themeColor="text1"/>
        </w:rPr>
        <w:t xml:space="preserve">It is unlawful to intentionally remove or destroy an electronic collar or other electronic device placed on a dog by its owner to maintain control of the dog. </w:t>
      </w: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 w:rsidRPr="000C73C4">
        <w:rPr>
          <w:szCs w:val="32"/>
          <w:u w:color="000000" w:themeColor="text1"/>
        </w:rPr>
        <w:tab/>
        <w:t>(B)</w:t>
      </w:r>
      <w:r w:rsidRPr="000C73C4">
        <w:rPr>
          <w:szCs w:val="32"/>
          <w:u w:color="000000" w:themeColor="text1"/>
        </w:rPr>
        <w:tab/>
        <w:t>A person who violates this section is guilty of a misdemeanor and, upon conviction, must be:</w:t>
      </w: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>
        <w:rPr>
          <w:szCs w:val="32"/>
          <w:u w:color="000000" w:themeColor="text1"/>
        </w:rPr>
        <w:tab/>
      </w:r>
      <w:r>
        <w:rPr>
          <w:szCs w:val="32"/>
          <w:u w:color="000000" w:themeColor="text1"/>
        </w:rPr>
        <w:tab/>
        <w:t>(1)</w:t>
      </w:r>
      <w:r>
        <w:rPr>
          <w:szCs w:val="32"/>
          <w:u w:color="000000" w:themeColor="text1"/>
        </w:rPr>
        <w:tab/>
      </w:r>
      <w:r w:rsidRPr="000C73C4">
        <w:rPr>
          <w:szCs w:val="32"/>
          <w:u w:color="000000" w:themeColor="text1"/>
        </w:rPr>
        <w:t xml:space="preserve">fined not </w:t>
      </w:r>
      <w:r w:rsidR="00A50A12">
        <w:rPr>
          <w:szCs w:val="32"/>
          <w:u w:color="000000" w:themeColor="text1"/>
        </w:rPr>
        <w:t xml:space="preserve">more than five hundred dollars </w:t>
      </w:r>
      <w:r w:rsidRPr="000C73C4">
        <w:rPr>
          <w:szCs w:val="32"/>
          <w:u w:color="000000" w:themeColor="text1"/>
        </w:rPr>
        <w:t xml:space="preserve">or imprisoned for not more than ten days for a first offense; or </w:t>
      </w:r>
    </w:p>
    <w:p w:rsidR="0092650E" w:rsidRPr="000C73C4" w:rsidRDefault="0092650E" w:rsidP="009265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32"/>
          <w:u w:color="000000" w:themeColor="text1"/>
        </w:rPr>
      </w:pPr>
      <w:r>
        <w:rPr>
          <w:szCs w:val="32"/>
          <w:u w:color="000000" w:themeColor="text1"/>
        </w:rPr>
        <w:tab/>
      </w:r>
      <w:r>
        <w:rPr>
          <w:szCs w:val="32"/>
          <w:u w:color="000000" w:themeColor="text1"/>
        </w:rPr>
        <w:tab/>
        <w:t>(2)</w:t>
      </w:r>
      <w:r>
        <w:rPr>
          <w:szCs w:val="32"/>
          <w:u w:color="000000" w:themeColor="text1"/>
        </w:rPr>
        <w:tab/>
      </w:r>
      <w:r w:rsidRPr="000C73C4">
        <w:rPr>
          <w:szCs w:val="32"/>
          <w:u w:color="000000" w:themeColor="text1"/>
        </w:rPr>
        <w:t>fined not more than one thousand dollars or imprisoned not more than thirty days for a second or subsequent offense.”</w:t>
      </w:r>
    </w:p>
    <w:p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A775B" w:rsidRDefault="00AA77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92650E">
        <w:t>2</w:t>
      </w:r>
      <w:r>
        <w:t>.</w:t>
      </w:r>
      <w:r>
        <w:tab/>
        <w:t>This act takes effect upon approval by the Governor.</w:t>
      </w:r>
    </w:p>
    <w:p w:rsidR="006E4418" w:rsidRDefault="00C922C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2394" w:rsidRDefault="00D42394" w:rsidP="00D42394">
      <w:pPr>
        <w:suppressAutoHyphens/>
      </w:pPr>
    </w:p>
    <w:sectPr w:rsidR="00D42394" w:rsidSect="00D423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775B" w:rsidRDefault="00AA775B" w:rsidP="009F0C77">
      <w:r>
        <w:separator/>
      </w:r>
    </w:p>
  </w:endnote>
  <w:endnote w:type="continuationSeparator" w:id="0">
    <w:p w:rsidR="00AA775B" w:rsidRDefault="00AA77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8E3C5F9-1CE5-44BA-9096-EA179D03CDE7}"/>
    <w:embedBold r:id="rId2" w:fontKey="{A0D2FE63-D1A9-4DA1-BCCA-A0984ED23AD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4B636A9-3C74-4AC1-A939-F2318BF961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1640D0C-EA77-4E3D-BE2C-A68C5CB1EC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30EED56-7AD2-489B-B406-07D569F84E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4418" w:rsidRPr="00D42394" w:rsidRDefault="00D42394" w:rsidP="00D4239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775B" w:rsidRDefault="00AA775B" w:rsidP="009F0C77">
      <w:r>
        <w:separator/>
      </w:r>
    </w:p>
  </w:footnote>
  <w:footnote w:type="continuationSeparator" w:id="0">
    <w:p w:rsidR="00AA775B" w:rsidRDefault="00AA77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451PH22"/>
    <w:docVar w:name="CoverBillType" w:val="b"/>
    <w:docVar w:name="DocPath" w:val="L:\Council\bills\JN\3451PH22.DOCX"/>
    <w:docVar w:name="dvBillNumber" w:val="453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AA775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3D6C"/>
    <w:rsid w:val="00173FC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4418"/>
    <w:rsid w:val="00734F00"/>
    <w:rsid w:val="00736959"/>
    <w:rsid w:val="007423C6"/>
    <w:rsid w:val="007A70AE"/>
    <w:rsid w:val="008362E8"/>
    <w:rsid w:val="0085786E"/>
    <w:rsid w:val="008A1768"/>
    <w:rsid w:val="008A489F"/>
    <w:rsid w:val="008F0F33"/>
    <w:rsid w:val="008F4429"/>
    <w:rsid w:val="0092650E"/>
    <w:rsid w:val="0094021A"/>
    <w:rsid w:val="009B44AF"/>
    <w:rsid w:val="009C6A0B"/>
    <w:rsid w:val="009F0C77"/>
    <w:rsid w:val="009F4DD1"/>
    <w:rsid w:val="00A02543"/>
    <w:rsid w:val="00A41684"/>
    <w:rsid w:val="00A50A12"/>
    <w:rsid w:val="00A64E80"/>
    <w:rsid w:val="00A72BCD"/>
    <w:rsid w:val="00A741D9"/>
    <w:rsid w:val="00A833AB"/>
    <w:rsid w:val="00A9741D"/>
    <w:rsid w:val="00AA775B"/>
    <w:rsid w:val="00AC34A2"/>
    <w:rsid w:val="00AD1C9A"/>
    <w:rsid w:val="00AD4B17"/>
    <w:rsid w:val="00B412D4"/>
    <w:rsid w:val="00B64FFF"/>
    <w:rsid w:val="00BB40A7"/>
    <w:rsid w:val="00BE3C22"/>
    <w:rsid w:val="00C0345E"/>
    <w:rsid w:val="00C21ABE"/>
    <w:rsid w:val="00C31C95"/>
    <w:rsid w:val="00C3483A"/>
    <w:rsid w:val="00C74E9D"/>
    <w:rsid w:val="00C826DD"/>
    <w:rsid w:val="00C82FD3"/>
    <w:rsid w:val="00C922C9"/>
    <w:rsid w:val="00C92819"/>
    <w:rsid w:val="00CC6B7B"/>
    <w:rsid w:val="00CD2089"/>
    <w:rsid w:val="00D42394"/>
    <w:rsid w:val="00D73A67"/>
    <w:rsid w:val="00D970A9"/>
    <w:rsid w:val="00DF3845"/>
    <w:rsid w:val="00E41911"/>
    <w:rsid w:val="00E44B57"/>
    <w:rsid w:val="00E873E0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370CA7-280B-4936-BE2F-7B04209D1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922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2C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06BBD5-0E0B-48F6-A974-C605E02EB2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802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4538 Text of Previous Version (Nov. 10, 2021) - South Carolina Legislature Online</dc:title>
  <dc:creator>Julie Newboult</dc:creator>
  <cp:lastModifiedBy>S Wilson</cp:lastModifiedBy>
  <cp:revision>2</cp:revision>
  <cp:lastPrinted>2021-10-26T14:57:00Z</cp:lastPrinted>
  <dcterms:created xsi:type="dcterms:W3CDTF">2021-11-10T19:27:00Z</dcterms:created>
  <dcterms:modified xsi:type="dcterms:W3CDTF">2021-11-10T19:27:00Z</dcterms:modified>
</cp:coreProperties>
</file>