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84" w:rsidRDefault="009277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F9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2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DR. MARIANNA WHITE DAVIS,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Dr. Marianna White Davis on Saturday, September 11, 2021, at the venerable age of ninety</w:t>
      </w:r>
      <w:r w:rsidR="00F118A8">
        <w:noBreakHyphen/>
      </w:r>
      <w:r>
        <w:t>two; and</w:t>
      </w: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8, 1929, Dr. Davis was the daughter of college sweethearts</w:t>
      </w:r>
      <w:r w:rsidR="00B00558">
        <w:t>,</w:t>
      </w:r>
      <w:r>
        <w:t xml:space="preserve"> Army Major Rev</w:t>
      </w:r>
      <w:r w:rsidR="00292075">
        <w:t>erend</w:t>
      </w:r>
      <w:r>
        <w:t xml:space="preserve"> Albert McNeil White and Mrs. Laura Bowman White</w:t>
      </w:r>
      <w:r w:rsidR="00B00558">
        <w:t>. She</w:t>
      </w:r>
      <w:r>
        <w:t xml:space="preserve"> was educated at the Waverly School in Columbia and Claflin College Grade School in Orangeburg, before </w:t>
      </w:r>
      <w:r w:rsidR="00B00558">
        <w:t xml:space="preserve">she </w:t>
      </w:r>
      <w:r>
        <w:t>attend</w:t>
      </w:r>
      <w:r w:rsidR="00B00558">
        <w:t>ed</w:t>
      </w:r>
      <w:r>
        <w:t xml:space="preserve"> Wilkinson High School. </w:t>
      </w:r>
      <w:r w:rsidR="00B00558">
        <w:t>A</w:t>
      </w:r>
      <w:r>
        <w:t>n ardent and dedicated student during her high school years, she was president of four organizations, editor</w:t>
      </w:r>
      <w:r w:rsidR="00F118A8">
        <w:noBreakHyphen/>
      </w:r>
      <w:r>
        <w:t>in</w:t>
      </w:r>
      <w:r w:rsidR="00F118A8">
        <w:noBreakHyphen/>
      </w:r>
      <w:r>
        <w:t>chief of the school newspaper, assembly organist,</w:t>
      </w:r>
      <w:r w:rsidR="00292075">
        <w:t xml:space="preserve"> </w:t>
      </w:r>
      <w:r>
        <w:t>vice president of the student council</w:t>
      </w:r>
      <w:r w:rsidR="00A670B7">
        <w:t xml:space="preserve">, </w:t>
      </w:r>
      <w:r w:rsidR="00ED2629">
        <w:t>and graduated at the top of her class as valedictorian</w:t>
      </w:r>
      <w:r w:rsidR="00A670B7">
        <w:t>;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fervently dedicated to education, Dr. Davis received scholarships and grants to complete her master</w:t>
      </w:r>
      <w:r w:rsidR="00F118A8">
        <w:t>’</w:t>
      </w:r>
      <w:r>
        <w:t xml:space="preserve">s degree at New York University and </w:t>
      </w:r>
      <w:r w:rsidR="00B00558">
        <w:t xml:space="preserve">work towards </w:t>
      </w:r>
      <w:r>
        <w:t xml:space="preserve">her </w:t>
      </w:r>
      <w:r w:rsidR="00292075">
        <w:t>d</w:t>
      </w:r>
      <w:r>
        <w:t xml:space="preserve">octorate from Boston University. </w:t>
      </w:r>
      <w:r w:rsidR="00B00558">
        <w:t>Always prepared for a challenge,</w:t>
      </w:r>
      <w:r>
        <w:t xml:space="preserve"> she managed to become the first student at Boston University to complete her </w:t>
      </w:r>
      <w:r w:rsidR="00292075">
        <w:t>d</w:t>
      </w:r>
      <w:r>
        <w:t>octorate in only two years;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Davis went on to teach,</w:t>
      </w:r>
      <w:r w:rsidR="00B00558">
        <w:t xml:space="preserve"> first</w:t>
      </w:r>
      <w:r>
        <w:t xml:space="preserve"> focusing on English and research in the public schools of Columbia, York, St. Matthews, and Spartanburg. At the collegiate level she taught and lectured at Northeastern Graduate University, Tufts University, </w:t>
      </w:r>
      <w:r w:rsidR="00B00558">
        <w:t xml:space="preserve">the </w:t>
      </w:r>
      <w:r>
        <w:t xml:space="preserve">University of Michigan, </w:t>
      </w:r>
      <w:r w:rsidR="00B00558">
        <w:t xml:space="preserve">and </w:t>
      </w:r>
      <w:r>
        <w:t>Harvard University</w:t>
      </w:r>
      <w:r w:rsidR="00B00558">
        <w:t xml:space="preserve">. Closer to home, </w:t>
      </w:r>
      <w:r>
        <w:t xml:space="preserve">she taught </w:t>
      </w:r>
      <w:r>
        <w:lastRenderedPageBreak/>
        <w:t>English at South Carolina State University, Voorhees College, Claflin College, and Benedict College. Internationally, she</w:t>
      </w:r>
      <w:r w:rsidR="00B00558">
        <w:t xml:space="preserve"> lectured</w:t>
      </w:r>
      <w:r>
        <w:t xml:space="preserve"> in Europe at the New School in London, and at the University of Valencia in Spain; and</w:t>
      </w: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brilliant and influential, Dr. Davis brought the Concert of Sacred Music, featuring the great Duke Ellington, to Orangeburg in 1968 for what was truly a once in a lifetime performance. She also organized and produced the Black History Teleconference for twenty</w:t>
      </w:r>
      <w:r w:rsidR="00F118A8">
        <w:noBreakHyphen/>
      </w:r>
      <w:r>
        <w:t>five years, which was broadcast in over seventy countries</w:t>
      </w:r>
      <w:r w:rsidR="00B00558">
        <w:t>. A</w:t>
      </w:r>
      <w:r>
        <w:t>n avid fan of travel and football, Dr. Davis visited all fifty states and six countries, and attended thirty</w:t>
      </w:r>
      <w:r w:rsidR="00F118A8">
        <w:noBreakHyphen/>
      </w:r>
      <w:r>
        <w:t>six Super Bowls, including the first twenty</w:t>
      </w:r>
      <w:r w:rsidR="00F118A8">
        <w:noBreakHyphen/>
      </w:r>
      <w:r>
        <w:t>five in a row; and</w:t>
      </w: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CE" w:rsidRDefault="00135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her time, Dr. Davis was a member of many social organizations including Alpha Kappa Alpha, The Moles, The Girlfriends, </w:t>
      </w:r>
      <w:r w:rsidR="00B00558">
        <w:t xml:space="preserve">the </w:t>
      </w:r>
      <w:r>
        <w:t xml:space="preserve">Alumni Associations of Boston University, New York University, South Carolina State University, and Wilkinson High School Alumni. </w:t>
      </w:r>
      <w:r w:rsidR="00B00558">
        <w:t>A</w:t>
      </w:r>
      <w:r>
        <w:t xml:space="preserve"> member of many professional organizations,</w:t>
      </w:r>
      <w:r w:rsidR="00B00558">
        <w:t xml:space="preserve"> </w:t>
      </w:r>
      <w:r>
        <w:t>she was most proud of becoming the first African American president for the National Teachers of English; and</w:t>
      </w: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0B7" w:rsidRDefault="00A6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great faith, Dr. Davis was a lifelong member of the United Methodist Church (UMC). She served and attended Trinity UMC Orangeburg,</w:t>
      </w:r>
      <w:r w:rsidR="00292075">
        <w:t xml:space="preserve"> </w:t>
      </w:r>
      <w:r>
        <w:t>Francis Burns UMC, and Wesley UMC</w:t>
      </w:r>
      <w:r w:rsidR="00292075">
        <w:t xml:space="preserve">, both of Columbia </w:t>
      </w:r>
      <w:r>
        <w:t xml:space="preserve">. She also found great enjoyment in attending Cascade UMC and World Changers Church International in Atlanta. </w:t>
      </w:r>
    </w:p>
    <w:p w:rsidR="00360E38" w:rsidRDefault="00360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670B7">
        <w:t xml:space="preserve"> preceded in death by her late husband, Clifton E. Davis; her</w:t>
      </w:r>
      <w:r w:rsidR="00401DDF">
        <w:t xml:space="preserve"> siblings, Agnes Elizabeth Butler and Heyward Tecumseh White; and brother</w:t>
      </w:r>
      <w:r w:rsidR="00F118A8">
        <w:noBreakHyphen/>
      </w:r>
      <w:r w:rsidR="00401DDF">
        <w:t>in</w:t>
      </w:r>
      <w:r w:rsidR="00F118A8">
        <w:noBreakHyphen/>
      </w:r>
      <w:r w:rsidR="00401DDF">
        <w:t>law, Bill Butler; she leaves to cherish her memory her son, Kenneth Renay Davis, Sr.; grandson, Kenneth Reginald Davis II; granddaughter, Lauren Renay Davis; and a host of other family and friends. She will be greatly missed by all who had the privilege and pleasure of knowing her.</w:t>
      </w:r>
      <w:r>
        <w:t xml:space="preserve"> Now, therefore,</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52ED">
        <w:t xml:space="preserve"> the members of the South Carolina House of Representatives, by this resolution, express profound sorrow upon the passing of Dr. Marianna White Davis, celebrate her life and achievements, and extend the deepest sympathy to her family and many friends.</w:t>
      </w: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90" w:rsidRDefault="00612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w:t>
      </w:r>
      <w:r w:rsidR="00BE52ED">
        <w:t xml:space="preserve"> this resolution be presented to Kenneth Renay Davis, Sr</w:t>
      </w:r>
      <w:r w:rsidR="002D7A53">
        <w:t>.</w:t>
      </w:r>
      <w:r w:rsidR="00292075">
        <w:t xml:space="preserve"> for the family</w:t>
      </w:r>
      <w:r w:rsidR="00BE52ED">
        <w:t>.</w:t>
      </w:r>
    </w:p>
    <w:p w:rsidR="00D2186A" w:rsidRDefault="00F118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784" w:rsidRDefault="00927784" w:rsidP="00927784">
      <w:pPr>
        <w:suppressAutoHyphens/>
      </w:pPr>
    </w:p>
    <w:sectPr w:rsidR="00927784" w:rsidSect="009277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9CE" w:rsidRDefault="001359CE" w:rsidP="009F0C77">
      <w:r>
        <w:separator/>
      </w:r>
    </w:p>
  </w:endnote>
  <w:endnote w:type="continuationSeparator" w:id="0">
    <w:p w:rsidR="001359CE" w:rsidRDefault="00135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B64899-3FEB-49BC-85A3-4AF03731D35B}"/>
    <w:embedBold r:id="rId2" w:fontKey="{C52C17C9-CE5B-4553-835C-7532E4746463}"/>
  </w:font>
  <w:font w:name="Calibri">
    <w:panose1 w:val="020F0502020204030204"/>
    <w:charset w:val="00"/>
    <w:family w:val="swiss"/>
    <w:pitch w:val="variable"/>
    <w:sig w:usb0="E4002EFF" w:usb1="C000247B" w:usb2="00000009" w:usb3="00000000" w:csb0="000001FF" w:csb1="00000000"/>
    <w:embedRegular r:id="rId3" w:fontKey="{E1B20C25-4D86-4D80-8BCB-EA61B5A56A6B}"/>
  </w:font>
  <w:font w:name="Cambria">
    <w:panose1 w:val="02040503050406030204"/>
    <w:charset w:val="00"/>
    <w:family w:val="roman"/>
    <w:pitch w:val="variable"/>
    <w:sig w:usb0="E00006FF" w:usb1="420024FF" w:usb2="02000000" w:usb3="00000000" w:csb0="0000019F" w:csb1="00000000"/>
    <w:embedRegular r:id="rId4" w:fontKey="{0D94D39A-D603-475C-9053-11450C2B22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86A" w:rsidRPr="00927784" w:rsidRDefault="00927784" w:rsidP="00927784">
    <w:pPr>
      <w:pStyle w:val="Footer"/>
      <w:tabs>
        <w:tab w:val="clear" w:pos="4680"/>
        <w:tab w:val="clear" w:pos="9360"/>
        <w:tab w:val="center" w:pos="2995"/>
      </w:tabs>
      <w:spacing w:before="120"/>
    </w:pPr>
    <w:r>
      <w:t>[4625]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9CE" w:rsidRDefault="001359CE" w:rsidP="009F0C77">
      <w:r>
        <w:separator/>
      </w:r>
    </w:p>
  </w:footnote>
  <w:footnote w:type="continuationSeparator" w:id="0">
    <w:p w:rsidR="001359CE" w:rsidRDefault="00135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8SA21"/>
    <w:docVar w:name="CoverBillType" w:val="r"/>
    <w:docVar w:name="DocPath" w:val="L:\Council\bills\LK\9158SA21.DOCX"/>
    <w:docVar w:name="dvBillNumber" w:val="4625"/>
    <w:docVar w:name="dvBillNumberPrefix" w:val="H. "/>
    <w:docVar w:name="dvOriginalBody" w:val="House"/>
    <w:docVar w:name="dvSteno" w:val="LK"/>
    <w:docVar w:name="NameofBody" w:val="h"/>
    <w:docVar w:name="vGroup2" w:val="Council"/>
  </w:docVars>
  <w:rsids>
    <w:rsidRoot w:val="00612F90"/>
    <w:rsid w:val="00011869"/>
    <w:rsid w:val="00015CD6"/>
    <w:rsid w:val="000E0100"/>
    <w:rsid w:val="000E1785"/>
    <w:rsid w:val="000F40FA"/>
    <w:rsid w:val="001035F1"/>
    <w:rsid w:val="0010776B"/>
    <w:rsid w:val="00133E66"/>
    <w:rsid w:val="001359CE"/>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075"/>
    <w:rsid w:val="002D7A53"/>
    <w:rsid w:val="002E5912"/>
    <w:rsid w:val="00301B21"/>
    <w:rsid w:val="00325348"/>
    <w:rsid w:val="0032732C"/>
    <w:rsid w:val="00336AD0"/>
    <w:rsid w:val="00360E38"/>
    <w:rsid w:val="0037079A"/>
    <w:rsid w:val="003C4DAB"/>
    <w:rsid w:val="003D01E8"/>
    <w:rsid w:val="003E5288"/>
    <w:rsid w:val="003F6D79"/>
    <w:rsid w:val="00401DDF"/>
    <w:rsid w:val="0041760A"/>
    <w:rsid w:val="00417C01"/>
    <w:rsid w:val="004403BD"/>
    <w:rsid w:val="00461441"/>
    <w:rsid w:val="00466B27"/>
    <w:rsid w:val="004809EE"/>
    <w:rsid w:val="004E7D54"/>
    <w:rsid w:val="005273C6"/>
    <w:rsid w:val="00530A69"/>
    <w:rsid w:val="00545593"/>
    <w:rsid w:val="00556EBF"/>
    <w:rsid w:val="00577C6C"/>
    <w:rsid w:val="005A62FE"/>
    <w:rsid w:val="005C2FE2"/>
    <w:rsid w:val="005E2BC9"/>
    <w:rsid w:val="00605102"/>
    <w:rsid w:val="00612F90"/>
    <w:rsid w:val="006215AA"/>
    <w:rsid w:val="006913C9"/>
    <w:rsid w:val="0069470D"/>
    <w:rsid w:val="006D58AA"/>
    <w:rsid w:val="00734F00"/>
    <w:rsid w:val="00736959"/>
    <w:rsid w:val="007A70AE"/>
    <w:rsid w:val="008362E8"/>
    <w:rsid w:val="0085786E"/>
    <w:rsid w:val="008A1768"/>
    <w:rsid w:val="008A489F"/>
    <w:rsid w:val="008F0F33"/>
    <w:rsid w:val="008F4429"/>
    <w:rsid w:val="00927784"/>
    <w:rsid w:val="0094021A"/>
    <w:rsid w:val="009B44AF"/>
    <w:rsid w:val="009C6A0B"/>
    <w:rsid w:val="009F0C77"/>
    <w:rsid w:val="009F4DD1"/>
    <w:rsid w:val="00A02543"/>
    <w:rsid w:val="00A41684"/>
    <w:rsid w:val="00A64E80"/>
    <w:rsid w:val="00A670B7"/>
    <w:rsid w:val="00A72BCD"/>
    <w:rsid w:val="00A741D9"/>
    <w:rsid w:val="00A833AB"/>
    <w:rsid w:val="00A84B77"/>
    <w:rsid w:val="00A9741D"/>
    <w:rsid w:val="00AC34A2"/>
    <w:rsid w:val="00AD1C9A"/>
    <w:rsid w:val="00AD4B17"/>
    <w:rsid w:val="00B00558"/>
    <w:rsid w:val="00B412D4"/>
    <w:rsid w:val="00B64FFF"/>
    <w:rsid w:val="00BE3C22"/>
    <w:rsid w:val="00BE52ED"/>
    <w:rsid w:val="00C0345E"/>
    <w:rsid w:val="00C1690B"/>
    <w:rsid w:val="00C21ABE"/>
    <w:rsid w:val="00C31C95"/>
    <w:rsid w:val="00C3483A"/>
    <w:rsid w:val="00C363B5"/>
    <w:rsid w:val="00C74E9D"/>
    <w:rsid w:val="00C826DD"/>
    <w:rsid w:val="00C82FD3"/>
    <w:rsid w:val="00C92819"/>
    <w:rsid w:val="00CC6B7B"/>
    <w:rsid w:val="00CD2089"/>
    <w:rsid w:val="00D2186A"/>
    <w:rsid w:val="00D73A67"/>
    <w:rsid w:val="00D970A9"/>
    <w:rsid w:val="00DF3845"/>
    <w:rsid w:val="00E41911"/>
    <w:rsid w:val="00E44B57"/>
    <w:rsid w:val="00E92EEF"/>
    <w:rsid w:val="00ED2629"/>
    <w:rsid w:val="00EF2368"/>
    <w:rsid w:val="00F118A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9C975D-2EE1-461A-ACAC-B696C5D7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9C255-2B33-46B8-9AF3-AAE984D33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3351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4625 Text of Previous Version (Dec. 1, 2021) - South Carolina Legislature Online</dc:title>
  <dc:creator>Lindsey Knipp</dc:creator>
  <cp:lastModifiedBy>S Wilson</cp:lastModifiedBy>
  <cp:revision>2</cp:revision>
  <cp:lastPrinted>2021-09-17T14:08:00Z</cp:lastPrinted>
  <dcterms:created xsi:type="dcterms:W3CDTF">2021-12-01T19:13:00Z</dcterms:created>
  <dcterms:modified xsi:type="dcterms:W3CDTF">2021-12-01T19:13:00Z</dcterms:modified>
</cp:coreProperties>
</file>