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EB6" w:rsidRDefault="00511E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49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FD1" w:rsidRPr="00090119" w:rsidRDefault="00CF6240" w:rsidP="00931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31FD1">
        <w:t>RECOGNIZE AND CONGRATULATE SECOND BAPTIST CHURCH OF AIKEN ON THE OCCASION OF ITS HISTORIC ONE HUNDRED SEVENTEENTH ANNIVERSARY AND TO COMMEND THE CHURCH FOR MORE THAN A CENTURY OF SERVICE TO GOD AND THE COMMUNITY</w:t>
      </w:r>
      <w:r w:rsidR="00931FD1" w:rsidRPr="0009011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3DA" w:rsidRDefault="00FC1494"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E03DA">
        <w:t>having been founded in 1904, Second Baptist Church of Aiken is celebrating its historic one hundred seventeenth anniversary in 2021;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one hundred seventeen years, Second B</w:t>
      </w:r>
      <w:r w:rsidRPr="00FD5E1D">
        <w:rPr>
          <w:color w:val="000000" w:themeColor="text1"/>
          <w:u w:color="000000" w:themeColor="text1"/>
        </w:rPr>
        <w:t xml:space="preserve">aptist Church has been an integral part of the African American community of Aiken and the surrounding area. It has stood as a </w:t>
      </w:r>
      <w:r>
        <w:rPr>
          <w:color w:val="000000" w:themeColor="text1"/>
          <w:u w:color="000000" w:themeColor="text1"/>
        </w:rPr>
        <w:t>lighthouse</w:t>
      </w:r>
      <w:r w:rsidRPr="00FD5E1D">
        <w:rPr>
          <w:color w:val="000000" w:themeColor="text1"/>
          <w:u w:color="000000" w:themeColor="text1"/>
        </w:rPr>
        <w:t>, ministering to the spiritual, educational, social, recreational, and developmental needs of the broader Aiken community</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D5E1D">
        <w:rPr>
          <w:color w:val="000000" w:themeColor="text1"/>
          <w:u w:color="000000" w:themeColor="text1"/>
        </w:rPr>
        <w:t xml:space="preserve">Second Baptist Church </w:t>
      </w:r>
      <w:r>
        <w:rPr>
          <w:color w:val="000000" w:themeColor="text1"/>
          <w:u w:color="000000" w:themeColor="text1"/>
        </w:rPr>
        <w:t xml:space="preserve">began its </w:t>
      </w:r>
      <w:r w:rsidRPr="00FD5E1D">
        <w:rPr>
          <w:color w:val="000000" w:themeColor="text1"/>
          <w:u w:color="000000" w:themeColor="text1"/>
        </w:rPr>
        <w:t xml:space="preserve">journey </w:t>
      </w:r>
      <w:r>
        <w:rPr>
          <w:color w:val="000000" w:themeColor="text1"/>
          <w:u w:color="000000" w:themeColor="text1"/>
        </w:rPr>
        <w:t xml:space="preserve">humbly </w:t>
      </w:r>
      <w:r w:rsidRPr="00FD5E1D">
        <w:rPr>
          <w:color w:val="000000" w:themeColor="text1"/>
          <w:u w:color="000000" w:themeColor="text1"/>
        </w:rPr>
        <w:t>in a small two</w:t>
      </w:r>
      <w:r w:rsidR="00E16167">
        <w:rPr>
          <w:color w:val="000000" w:themeColor="text1"/>
          <w:u w:color="000000" w:themeColor="text1"/>
        </w:rPr>
        <w:noBreakHyphen/>
      </w:r>
      <w:r w:rsidRPr="00FD5E1D">
        <w:rPr>
          <w:color w:val="000000" w:themeColor="text1"/>
          <w:u w:color="000000" w:themeColor="text1"/>
        </w:rPr>
        <w:t>room house</w:t>
      </w:r>
      <w:r>
        <w:rPr>
          <w:color w:val="000000" w:themeColor="text1"/>
          <w:u w:color="000000" w:themeColor="text1"/>
        </w:rPr>
        <w:t xml:space="preserve"> </w:t>
      </w:r>
      <w:r w:rsidRPr="00FD5E1D">
        <w:rPr>
          <w:color w:val="000000" w:themeColor="text1"/>
          <w:u w:color="000000" w:themeColor="text1"/>
        </w:rPr>
        <w:t>in the 1100 block of Florence Street N</w:t>
      </w:r>
      <w:r>
        <w:rPr>
          <w:color w:val="000000" w:themeColor="text1"/>
          <w:u w:color="000000" w:themeColor="text1"/>
        </w:rPr>
        <w:t>W</w:t>
      </w:r>
      <w:r w:rsidRPr="00FD5E1D">
        <w:rPr>
          <w:color w:val="000000" w:themeColor="text1"/>
          <w:u w:color="000000" w:themeColor="text1"/>
        </w:rPr>
        <w:t xml:space="preserve">. The active membership at the time was approximately </w:t>
      </w:r>
      <w:r>
        <w:rPr>
          <w:color w:val="000000" w:themeColor="text1"/>
          <w:u w:color="000000" w:themeColor="text1"/>
        </w:rPr>
        <w:t>twenty</w:t>
      </w:r>
      <w:r w:rsidR="00E16167">
        <w:rPr>
          <w:color w:val="000000" w:themeColor="text1"/>
          <w:u w:color="000000" w:themeColor="text1"/>
        </w:rPr>
        <w:noBreakHyphen/>
      </w:r>
      <w:r>
        <w:rPr>
          <w:color w:val="000000" w:themeColor="text1"/>
          <w:u w:color="000000" w:themeColor="text1"/>
        </w:rPr>
        <w:t>two</w:t>
      </w:r>
      <w:r w:rsidRPr="00FD5E1D">
        <w:rPr>
          <w:color w:val="000000" w:themeColor="text1"/>
          <w:u w:color="000000" w:themeColor="text1"/>
        </w:rPr>
        <w:t>. Over the years</w:t>
      </w:r>
      <w:r>
        <w:rPr>
          <w:color w:val="000000" w:themeColor="text1"/>
          <w:u w:color="000000" w:themeColor="text1"/>
        </w:rPr>
        <w:t>,</w:t>
      </w:r>
      <w:r w:rsidRPr="00FD5E1D">
        <w:rPr>
          <w:color w:val="000000" w:themeColor="text1"/>
          <w:u w:color="000000" w:themeColor="text1"/>
        </w:rPr>
        <w:t xml:space="preserve"> the </w:t>
      </w:r>
      <w:r>
        <w:rPr>
          <w:color w:val="000000" w:themeColor="text1"/>
          <w:u w:color="000000" w:themeColor="text1"/>
        </w:rPr>
        <w:t>c</w:t>
      </w:r>
      <w:r w:rsidRPr="00FD5E1D">
        <w:rPr>
          <w:color w:val="000000" w:themeColor="text1"/>
          <w:u w:color="000000" w:themeColor="text1"/>
        </w:rPr>
        <w:t>hurch has been a pillar of stability, growth, and commitment</w:t>
      </w:r>
      <w:r>
        <w:rPr>
          <w:color w:val="000000" w:themeColor="text1"/>
          <w:u w:color="000000" w:themeColor="text1"/>
        </w:rPr>
        <w:t xml:space="preserve">, part of its commitment being to </w:t>
      </w:r>
      <w:r w:rsidRPr="00FD5E1D">
        <w:rPr>
          <w:color w:val="000000" w:themeColor="text1"/>
          <w:u w:color="000000" w:themeColor="text1"/>
        </w:rPr>
        <w:t xml:space="preserve">the mission of uplifting and improving the lives of the residents of the Aiken community. The present </w:t>
      </w:r>
      <w:r>
        <w:rPr>
          <w:color w:val="000000" w:themeColor="text1"/>
          <w:u w:color="000000" w:themeColor="text1"/>
        </w:rPr>
        <w:t xml:space="preserve">church </w:t>
      </w:r>
      <w:r w:rsidRPr="00FD5E1D">
        <w:rPr>
          <w:color w:val="000000" w:themeColor="text1"/>
          <w:u w:color="000000" w:themeColor="text1"/>
        </w:rPr>
        <w:t xml:space="preserve">building, located on Hampton Avenue, was designed and constructed in 1920 by </w:t>
      </w:r>
      <w:r>
        <w:rPr>
          <w:color w:val="000000" w:themeColor="text1"/>
          <w:u w:color="000000" w:themeColor="text1"/>
        </w:rPr>
        <w:t xml:space="preserve">the </w:t>
      </w:r>
      <w:r w:rsidRPr="00FD5E1D">
        <w:rPr>
          <w:color w:val="000000" w:themeColor="text1"/>
          <w:u w:color="000000" w:themeColor="text1"/>
        </w:rPr>
        <w:t>Reverend Jesse M. Miles</w:t>
      </w:r>
      <w:r>
        <w:rPr>
          <w:color w:val="000000" w:themeColor="text1"/>
          <w:u w:color="000000" w:themeColor="text1"/>
        </w:rPr>
        <w:t>, pastor, architect, and builder;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D5E1D">
        <w:rPr>
          <w:color w:val="000000" w:themeColor="text1"/>
          <w:u w:color="000000" w:themeColor="text1"/>
        </w:rPr>
        <w:t xml:space="preserve">econd Baptist </w:t>
      </w:r>
      <w:r>
        <w:rPr>
          <w:color w:val="000000" w:themeColor="text1"/>
          <w:u w:color="000000" w:themeColor="text1"/>
        </w:rPr>
        <w:t xml:space="preserve">always has </w:t>
      </w:r>
      <w:r w:rsidRPr="00FD5E1D">
        <w:rPr>
          <w:color w:val="000000" w:themeColor="text1"/>
          <w:u w:color="000000" w:themeColor="text1"/>
        </w:rPr>
        <w:t xml:space="preserve">been an active participant in the life and growth of Aiken. The first Head Start program in Aiken was organized and held at the </w:t>
      </w:r>
      <w:r>
        <w:rPr>
          <w:color w:val="000000" w:themeColor="text1"/>
          <w:u w:color="000000" w:themeColor="text1"/>
        </w:rPr>
        <w:t>c</w:t>
      </w:r>
      <w:r w:rsidRPr="00FD5E1D">
        <w:rPr>
          <w:color w:val="000000" w:themeColor="text1"/>
          <w:u w:color="000000" w:themeColor="text1"/>
        </w:rPr>
        <w:t>hurch</w:t>
      </w:r>
      <w:r>
        <w:rPr>
          <w:color w:val="000000" w:themeColor="text1"/>
          <w:u w:color="000000" w:themeColor="text1"/>
        </w:rPr>
        <w:t xml:space="preserve">, and </w:t>
      </w:r>
      <w:r w:rsidRPr="00FD5E1D">
        <w:rPr>
          <w:color w:val="000000" w:themeColor="text1"/>
          <w:u w:color="000000" w:themeColor="text1"/>
        </w:rPr>
        <w:t>Second Baptist youths were the first African Americans to take part in the citywide athletic church league</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592AA1">
        <w:rPr>
          <w:color w:val="000000" w:themeColor="text1"/>
          <w:u w:color="000000" w:themeColor="text1"/>
        </w:rPr>
        <w:t>hrough the years</w:t>
      </w:r>
      <w:r>
        <w:rPr>
          <w:color w:val="000000" w:themeColor="text1"/>
          <w:u w:color="000000" w:themeColor="text1"/>
        </w:rPr>
        <w:t>,</w:t>
      </w:r>
      <w:r w:rsidRPr="00592AA1">
        <w:rPr>
          <w:color w:val="000000" w:themeColor="text1"/>
          <w:u w:color="000000" w:themeColor="text1"/>
        </w:rPr>
        <w:t xml:space="preserve"> God has continued to bless </w:t>
      </w:r>
      <w:r>
        <w:rPr>
          <w:color w:val="000000" w:themeColor="text1"/>
          <w:u w:color="000000" w:themeColor="text1"/>
        </w:rPr>
        <w:t xml:space="preserve">Second Baptist and the community it serves. Today, this vibrant church is shepherded by the Reverend Douglas A. Slaughter </w:t>
      </w:r>
      <w:r w:rsidRPr="00592AA1">
        <w:rPr>
          <w:color w:val="000000" w:themeColor="text1"/>
          <w:u w:color="000000" w:themeColor="text1"/>
        </w:rPr>
        <w:t xml:space="preserve">as the </w:t>
      </w:r>
      <w:r>
        <w:rPr>
          <w:color w:val="000000" w:themeColor="text1"/>
          <w:u w:color="000000" w:themeColor="text1"/>
        </w:rPr>
        <w:t>church</w:t>
      </w:r>
      <w:r w:rsidR="00E16167">
        <w:rPr>
          <w:color w:val="000000" w:themeColor="text1"/>
          <w:u w:color="000000" w:themeColor="text1"/>
        </w:rPr>
        <w:t>’</w:t>
      </w:r>
      <w:r>
        <w:rPr>
          <w:color w:val="000000" w:themeColor="text1"/>
          <w:u w:color="000000" w:themeColor="text1"/>
        </w:rPr>
        <w:t>s eleventh</w:t>
      </w:r>
      <w:r w:rsidRPr="00592AA1">
        <w:rPr>
          <w:color w:val="000000" w:themeColor="text1"/>
          <w:u w:color="000000" w:themeColor="text1"/>
        </w:rPr>
        <w:t xml:space="preserve"> pastor</w:t>
      </w:r>
      <w:r>
        <w:rPr>
          <w:color w:val="000000" w:themeColor="text1"/>
          <w:u w:color="000000" w:themeColor="text1"/>
        </w:rPr>
        <w:t xml:space="preserve">. </w:t>
      </w:r>
      <w:r w:rsidRPr="00FD5E1D">
        <w:rPr>
          <w:color w:val="000000" w:themeColor="text1"/>
          <w:u w:color="000000" w:themeColor="text1"/>
        </w:rPr>
        <w:t>Since the beginning of his leadership in September 1993, Second Baptist Church has been focused on the broader mission of the church to “Love God, Love Others, and Love Yourself” by initiating services and ministries aimed at meeting the defined needs of people in Aiken and the surrounding community</w:t>
      </w:r>
      <w:r>
        <w:rPr>
          <w:color w:val="000000" w:themeColor="text1"/>
          <w:u w:color="000000" w:themeColor="text1"/>
        </w:rPr>
        <w:t>;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Pr="00FD5E1D"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result, i</w:t>
      </w:r>
      <w:r w:rsidRPr="00FD5E1D">
        <w:rPr>
          <w:color w:val="000000" w:themeColor="text1"/>
          <w:u w:color="000000" w:themeColor="text1"/>
        </w:rPr>
        <w:t>n 1995</w:t>
      </w:r>
      <w:r>
        <w:rPr>
          <w:color w:val="000000" w:themeColor="text1"/>
          <w:u w:color="000000" w:themeColor="text1"/>
        </w:rPr>
        <w:t xml:space="preserve"> </w:t>
      </w:r>
      <w:r w:rsidRPr="00FD5E1D">
        <w:rPr>
          <w:color w:val="000000" w:themeColor="text1"/>
          <w:u w:color="000000" w:themeColor="text1"/>
        </w:rPr>
        <w:t>the Second Baptist Christian Preparatory School was established to serve pre</w:t>
      </w:r>
      <w:r>
        <w:rPr>
          <w:color w:val="000000" w:themeColor="text1"/>
          <w:u w:color="000000" w:themeColor="text1"/>
        </w:rPr>
        <w:t>school and elementary school</w:t>
      </w:r>
      <w:r w:rsidRPr="00FD5E1D">
        <w:rPr>
          <w:color w:val="000000" w:themeColor="text1"/>
          <w:u w:color="000000" w:themeColor="text1"/>
        </w:rPr>
        <w:t>children. In 1997</w:t>
      </w:r>
      <w:r>
        <w:rPr>
          <w:color w:val="000000" w:themeColor="text1"/>
          <w:u w:color="000000" w:themeColor="text1"/>
        </w:rPr>
        <w:t>,</w:t>
      </w:r>
      <w:r w:rsidRPr="00FD5E1D">
        <w:rPr>
          <w:color w:val="000000" w:themeColor="text1"/>
          <w:u w:color="000000" w:themeColor="text1"/>
        </w:rPr>
        <w:t xml:space="preserve"> the pastor and leaders of Second Baptist Church established a </w:t>
      </w:r>
      <w:r>
        <w:rPr>
          <w:color w:val="000000" w:themeColor="text1"/>
          <w:u w:color="000000" w:themeColor="text1"/>
        </w:rPr>
        <w:t>twenty</w:t>
      </w:r>
      <w:r w:rsidR="00E16167">
        <w:rPr>
          <w:color w:val="000000" w:themeColor="text1"/>
          <w:u w:color="000000" w:themeColor="text1"/>
        </w:rPr>
        <w:noBreakHyphen/>
      </w:r>
      <w:r w:rsidRPr="00FD5E1D">
        <w:rPr>
          <w:color w:val="000000" w:themeColor="text1"/>
          <w:u w:color="000000" w:themeColor="text1"/>
        </w:rPr>
        <w:t>year strategic vision and plan to lead the</w:t>
      </w:r>
      <w:r>
        <w:rPr>
          <w:color w:val="000000" w:themeColor="text1"/>
          <w:u w:color="000000" w:themeColor="text1"/>
        </w:rPr>
        <w:t xml:space="preserve"> church</w:t>
      </w:r>
      <w:r w:rsidRPr="00FD5E1D">
        <w:rPr>
          <w:color w:val="000000" w:themeColor="text1"/>
          <w:u w:color="000000" w:themeColor="text1"/>
        </w:rPr>
        <w:t xml:space="preserve"> in accomplishing the</w:t>
      </w:r>
      <w:r>
        <w:rPr>
          <w:color w:val="000000" w:themeColor="text1"/>
          <w:u w:color="000000" w:themeColor="text1"/>
        </w:rPr>
        <w:t xml:space="preserve"> mission God had given. </w:t>
      </w:r>
      <w:r w:rsidRPr="00FD5E1D">
        <w:rPr>
          <w:color w:val="000000" w:themeColor="text1"/>
          <w:u w:color="000000" w:themeColor="text1"/>
        </w:rPr>
        <w:t>During this period</w:t>
      </w:r>
      <w:r>
        <w:rPr>
          <w:color w:val="000000" w:themeColor="text1"/>
          <w:u w:color="000000" w:themeColor="text1"/>
        </w:rPr>
        <w:t>,</w:t>
      </w:r>
      <w:r w:rsidRPr="00FD5E1D">
        <w:rPr>
          <w:color w:val="000000" w:themeColor="text1"/>
          <w:u w:color="000000" w:themeColor="text1"/>
        </w:rPr>
        <w:t xml:space="preserve"> Second Baptist Church </w:t>
      </w:r>
      <w:r>
        <w:rPr>
          <w:color w:val="000000" w:themeColor="text1"/>
          <w:u w:color="000000" w:themeColor="text1"/>
        </w:rPr>
        <w:t>(SBC) created</w:t>
      </w:r>
      <w:r w:rsidRPr="00FD5E1D">
        <w:rPr>
          <w:color w:val="000000" w:themeColor="text1"/>
          <w:u w:color="000000" w:themeColor="text1"/>
        </w:rPr>
        <w:t xml:space="preserve"> teen and after</w:t>
      </w:r>
      <w:r w:rsidR="00E16167">
        <w:rPr>
          <w:color w:val="000000" w:themeColor="text1"/>
          <w:u w:color="000000" w:themeColor="text1"/>
        </w:rPr>
        <w:noBreakHyphen/>
      </w:r>
      <w:r w:rsidRPr="00FD5E1D">
        <w:rPr>
          <w:color w:val="000000" w:themeColor="text1"/>
          <w:u w:color="000000" w:themeColor="text1"/>
        </w:rPr>
        <w:t>school centers</w:t>
      </w:r>
      <w:r>
        <w:rPr>
          <w:color w:val="000000" w:themeColor="text1"/>
          <w:u w:color="000000" w:themeColor="text1"/>
        </w:rPr>
        <w:t>, p</w:t>
      </w:r>
      <w:r w:rsidRPr="00FD5E1D">
        <w:rPr>
          <w:color w:val="000000" w:themeColor="text1"/>
          <w:u w:color="000000" w:themeColor="text1"/>
        </w:rPr>
        <w:t>urchased St. Paul</w:t>
      </w:r>
      <w:r w:rsidR="00E16167">
        <w:rPr>
          <w:color w:val="000000" w:themeColor="text1"/>
          <w:u w:color="000000" w:themeColor="text1"/>
        </w:rPr>
        <w:t>’</w:t>
      </w:r>
      <w:r w:rsidRPr="00FD5E1D">
        <w:rPr>
          <w:color w:val="000000" w:themeColor="text1"/>
          <w:u w:color="000000" w:themeColor="text1"/>
        </w:rPr>
        <w:t xml:space="preserve">s Lutheran Church for </w:t>
      </w:r>
      <w:r>
        <w:rPr>
          <w:color w:val="000000" w:themeColor="text1"/>
          <w:u w:color="000000" w:themeColor="text1"/>
        </w:rPr>
        <w:t>s</w:t>
      </w:r>
      <w:r w:rsidRPr="00FD5E1D">
        <w:rPr>
          <w:color w:val="000000" w:themeColor="text1"/>
          <w:u w:color="000000" w:themeColor="text1"/>
        </w:rPr>
        <w:t xml:space="preserve">chool and </w:t>
      </w:r>
      <w:r>
        <w:rPr>
          <w:color w:val="000000" w:themeColor="text1"/>
          <w:u w:color="000000" w:themeColor="text1"/>
        </w:rPr>
        <w:t>o</w:t>
      </w:r>
      <w:r w:rsidRPr="00FD5E1D">
        <w:rPr>
          <w:color w:val="000000" w:themeColor="text1"/>
          <w:u w:color="000000" w:themeColor="text1"/>
        </w:rPr>
        <w:t>ffices</w:t>
      </w:r>
      <w:r>
        <w:rPr>
          <w:color w:val="000000" w:themeColor="text1"/>
          <w:u w:color="000000" w:themeColor="text1"/>
        </w:rPr>
        <w:t>, p</w:t>
      </w:r>
      <w:r w:rsidRPr="00FD5E1D">
        <w:rPr>
          <w:color w:val="000000" w:themeColor="text1"/>
          <w:u w:color="000000" w:themeColor="text1"/>
        </w:rPr>
        <w:t xml:space="preserve">urchased and developed </w:t>
      </w:r>
      <w:r>
        <w:rPr>
          <w:color w:val="000000" w:themeColor="text1"/>
          <w:u w:color="000000" w:themeColor="text1"/>
        </w:rPr>
        <w:t>significant acreage, e</w:t>
      </w:r>
      <w:r w:rsidRPr="00FD5E1D">
        <w:rPr>
          <w:color w:val="000000" w:themeColor="text1"/>
          <w:u w:color="000000" w:themeColor="text1"/>
        </w:rPr>
        <w:t xml:space="preserve">stablished </w:t>
      </w:r>
      <w:r>
        <w:rPr>
          <w:color w:val="000000" w:themeColor="text1"/>
          <w:u w:color="000000" w:themeColor="text1"/>
        </w:rPr>
        <w:t xml:space="preserve">the </w:t>
      </w:r>
      <w:r w:rsidRPr="00FD5E1D">
        <w:rPr>
          <w:color w:val="000000" w:themeColor="text1"/>
          <w:u w:color="000000" w:themeColor="text1"/>
        </w:rPr>
        <w:t>SBC Community Development Corporation</w:t>
      </w:r>
      <w:r>
        <w:rPr>
          <w:color w:val="000000" w:themeColor="text1"/>
          <w:u w:color="000000" w:themeColor="text1"/>
        </w:rPr>
        <w:t>, c</w:t>
      </w:r>
      <w:r w:rsidRPr="00FD5E1D">
        <w:rPr>
          <w:color w:val="000000" w:themeColor="text1"/>
          <w:u w:color="000000" w:themeColor="text1"/>
        </w:rPr>
        <w:t xml:space="preserve">onstructed </w:t>
      </w:r>
      <w:r>
        <w:rPr>
          <w:color w:val="000000" w:themeColor="text1"/>
          <w:u w:color="000000" w:themeColor="text1"/>
        </w:rPr>
        <w:t xml:space="preserve">over one hundred </w:t>
      </w:r>
      <w:r w:rsidRPr="00FD5E1D">
        <w:rPr>
          <w:color w:val="000000" w:themeColor="text1"/>
          <w:u w:color="000000" w:themeColor="text1"/>
        </w:rPr>
        <w:t>affordable homes and senior apartments</w:t>
      </w:r>
      <w:r>
        <w:rPr>
          <w:color w:val="000000" w:themeColor="text1"/>
          <w:u w:color="000000" w:themeColor="text1"/>
        </w:rPr>
        <w:t>, p</w:t>
      </w:r>
      <w:r w:rsidRPr="00FD5E1D">
        <w:rPr>
          <w:color w:val="000000" w:themeColor="text1"/>
          <w:u w:color="000000" w:themeColor="text1"/>
        </w:rPr>
        <w:t>articipated in the development of the Clyburn Center for Primary Care</w:t>
      </w:r>
      <w:r>
        <w:rPr>
          <w:color w:val="000000" w:themeColor="text1"/>
          <w:u w:color="000000" w:themeColor="text1"/>
        </w:rPr>
        <w:t>, and p</w:t>
      </w:r>
      <w:r w:rsidRPr="00FD5E1D">
        <w:rPr>
          <w:color w:val="000000" w:themeColor="text1"/>
          <w:u w:color="000000" w:themeColor="text1"/>
        </w:rPr>
        <w:t xml:space="preserve">urchased and </w:t>
      </w:r>
      <w:r>
        <w:rPr>
          <w:color w:val="000000" w:themeColor="text1"/>
          <w:u w:color="000000" w:themeColor="text1"/>
        </w:rPr>
        <w:t>c</w:t>
      </w:r>
      <w:r w:rsidRPr="00FD5E1D">
        <w:rPr>
          <w:color w:val="000000" w:themeColor="text1"/>
          <w:u w:color="000000" w:themeColor="text1"/>
        </w:rPr>
        <w:t xml:space="preserve">onstructed a new worship </w:t>
      </w:r>
      <w:r>
        <w:rPr>
          <w:color w:val="000000" w:themeColor="text1"/>
          <w:u w:color="000000" w:themeColor="text1"/>
        </w:rPr>
        <w:t>center i</w:t>
      </w:r>
      <w:r w:rsidRPr="00FD5E1D">
        <w:rPr>
          <w:color w:val="000000" w:themeColor="text1"/>
          <w:u w:color="000000" w:themeColor="text1"/>
        </w:rPr>
        <w:t>n the BI</w:t>
      </w:r>
      <w:r w:rsidR="00E16167">
        <w:rPr>
          <w:color w:val="000000" w:themeColor="text1"/>
          <w:u w:color="000000" w:themeColor="text1"/>
        </w:rPr>
        <w:noBreakHyphen/>
      </w:r>
      <w:r w:rsidRPr="00FD5E1D">
        <w:rPr>
          <w:color w:val="000000" w:themeColor="text1"/>
          <w:u w:color="000000" w:themeColor="text1"/>
        </w:rPr>
        <w:t xml:space="preserve">LO shopping </w:t>
      </w:r>
      <w:r>
        <w:rPr>
          <w:color w:val="000000" w:themeColor="text1"/>
          <w:u w:color="000000" w:themeColor="text1"/>
        </w:rPr>
        <w:t>c</w:t>
      </w:r>
      <w:r w:rsidRPr="00FD5E1D">
        <w:rPr>
          <w:color w:val="000000" w:themeColor="text1"/>
          <w:u w:color="000000" w:themeColor="text1"/>
        </w:rPr>
        <w:t xml:space="preserve">enter </w:t>
      </w:r>
      <w:r>
        <w:rPr>
          <w:color w:val="000000" w:themeColor="text1"/>
          <w:u w:color="000000" w:themeColor="text1"/>
        </w:rPr>
        <w:t xml:space="preserve">on </w:t>
      </w:r>
      <w:r w:rsidRPr="00FD5E1D">
        <w:rPr>
          <w:color w:val="000000" w:themeColor="text1"/>
          <w:u w:color="000000" w:themeColor="text1"/>
        </w:rPr>
        <w:t>York Street</w:t>
      </w:r>
      <w:r>
        <w:rPr>
          <w:color w:val="000000" w:themeColor="text1"/>
          <w:u w:color="000000" w:themeColor="text1"/>
        </w:rPr>
        <w:t xml:space="preserve"> NE; and</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Second Baptist has been a beacon of light and a community worship center in the Aiken area for one hundred seventeen years, and, God willing, will continue its godly heritage for many more years of worship and service. Now, therefore,</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EA9" w:rsidRDefault="00396EA9" w:rsidP="0039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96EA9">
        <w:t xml:space="preserve"> </w:t>
      </w:r>
      <w:r w:rsidR="00396EA9">
        <w:rPr>
          <w:color w:val="000000" w:themeColor="text1"/>
        </w:rPr>
        <w:t xml:space="preserve">the members of the South Carolina House of Representatives, by this resolution, </w:t>
      </w:r>
      <w:r w:rsidR="00396EA9">
        <w:t>recognize and congratulate Second Baptist Church of Aiken on the occasion of its historic one hundred seventeenth anniversary and commend the church for more than a century of service to God and the community</w:t>
      </w:r>
      <w:r w:rsidR="00396EA9" w:rsidRPr="00090119">
        <w:rPr>
          <w:color w:val="000000" w:themeColor="text1"/>
          <w:u w:color="000000" w:themeColor="text1"/>
        </w:rPr>
        <w:t>.</w:t>
      </w:r>
    </w:p>
    <w:p w:rsidR="00396EA9" w:rsidRDefault="00396EA9"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03DA" w:rsidRDefault="001E03DA" w:rsidP="001E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Second Baptist Church.</w:t>
      </w:r>
    </w:p>
    <w:p w:rsidR="00556608" w:rsidRDefault="00E1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1EB6" w:rsidRDefault="00511EB6" w:rsidP="00511EB6">
      <w:pPr>
        <w:suppressAutoHyphens/>
      </w:pPr>
    </w:p>
    <w:sectPr w:rsidR="00511EB6" w:rsidSect="00511E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494" w:rsidRDefault="00FC1494" w:rsidP="009F0C77">
      <w:r>
        <w:separator/>
      </w:r>
    </w:p>
  </w:endnote>
  <w:endnote w:type="continuationSeparator" w:id="0">
    <w:p w:rsidR="00FC1494" w:rsidRDefault="00FC14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DCC685-56F2-4F5C-BDA2-82299DE53A0A}"/>
    <w:embedBold r:id="rId2" w:fontKey="{49145AEE-C097-4012-B170-AEF95AE2FA5D}"/>
  </w:font>
  <w:font w:name="Calibri">
    <w:panose1 w:val="020F0502020204030204"/>
    <w:charset w:val="00"/>
    <w:family w:val="swiss"/>
    <w:pitch w:val="variable"/>
    <w:sig w:usb0="E4002EFF" w:usb1="C000247B" w:usb2="00000009" w:usb3="00000000" w:csb0="000001FF" w:csb1="00000000"/>
    <w:embedRegular r:id="rId3" w:fontKey="{824CE313-D9BF-4916-B7B7-CACBF6F290D9}"/>
  </w:font>
  <w:font w:name="Cambria">
    <w:panose1 w:val="02040503050406030204"/>
    <w:charset w:val="00"/>
    <w:family w:val="roman"/>
    <w:pitch w:val="variable"/>
    <w:sig w:usb0="E00006FF" w:usb1="420024FF" w:usb2="02000000" w:usb3="00000000" w:csb0="0000019F" w:csb1="00000000"/>
    <w:embedRegular r:id="rId4" w:fontKey="{AE2B821A-10DD-49C7-8B0E-4B1C7B6DEA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608" w:rsidRPr="00511EB6" w:rsidRDefault="00511EB6" w:rsidP="00511EB6">
    <w:pPr>
      <w:pStyle w:val="Footer"/>
      <w:tabs>
        <w:tab w:val="clear" w:pos="4680"/>
        <w:tab w:val="clear" w:pos="9360"/>
        <w:tab w:val="center" w:pos="2995"/>
      </w:tabs>
      <w:spacing w:before="120"/>
    </w:pPr>
    <w:r>
      <w:t>[4689]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494" w:rsidRDefault="00FC1494" w:rsidP="009F0C77">
      <w:r>
        <w:separator/>
      </w:r>
    </w:p>
  </w:footnote>
  <w:footnote w:type="continuationSeparator" w:id="0">
    <w:p w:rsidR="00FC1494" w:rsidRDefault="00FC14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75SA21"/>
    <w:docVar w:name="CoverBillType" w:val="r"/>
    <w:docVar w:name="DocPath" w:val="L:\Council\bills\RM\1275SA21.DOCX"/>
    <w:docVar w:name="dvBillNumber" w:val="4689"/>
    <w:docVar w:name="dvBillNumberPrefix" w:val="H. "/>
    <w:docVar w:name="dvOriginalBody" w:val="House"/>
    <w:docVar w:name="dvSteno" w:val="RM"/>
    <w:docVar w:name="NameofBody" w:val="h"/>
    <w:docVar w:name="vGroup2" w:val="Council"/>
  </w:docVars>
  <w:rsids>
    <w:rsidRoot w:val="00FC14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3DA"/>
    <w:rsid w:val="00205238"/>
    <w:rsid w:val="00206128"/>
    <w:rsid w:val="002321B6"/>
    <w:rsid w:val="00232912"/>
    <w:rsid w:val="00250967"/>
    <w:rsid w:val="002543C8"/>
    <w:rsid w:val="0025541D"/>
    <w:rsid w:val="00284AAE"/>
    <w:rsid w:val="002E5912"/>
    <w:rsid w:val="00301B21"/>
    <w:rsid w:val="00325348"/>
    <w:rsid w:val="0032732C"/>
    <w:rsid w:val="00336AD0"/>
    <w:rsid w:val="0037079A"/>
    <w:rsid w:val="00396EA9"/>
    <w:rsid w:val="003C4DAB"/>
    <w:rsid w:val="003D01E8"/>
    <w:rsid w:val="003E5288"/>
    <w:rsid w:val="003F6D79"/>
    <w:rsid w:val="0041760A"/>
    <w:rsid w:val="00417C01"/>
    <w:rsid w:val="004403BD"/>
    <w:rsid w:val="00461441"/>
    <w:rsid w:val="004809EE"/>
    <w:rsid w:val="004E7D54"/>
    <w:rsid w:val="00511EB6"/>
    <w:rsid w:val="005273C6"/>
    <w:rsid w:val="00530A69"/>
    <w:rsid w:val="00545593"/>
    <w:rsid w:val="00556608"/>
    <w:rsid w:val="00556EBF"/>
    <w:rsid w:val="00577C6C"/>
    <w:rsid w:val="005A62FE"/>
    <w:rsid w:val="005C2FE2"/>
    <w:rsid w:val="005E2BC9"/>
    <w:rsid w:val="00605102"/>
    <w:rsid w:val="006069C1"/>
    <w:rsid w:val="006215AA"/>
    <w:rsid w:val="006913C9"/>
    <w:rsid w:val="0069470D"/>
    <w:rsid w:val="006D58AA"/>
    <w:rsid w:val="00734F00"/>
    <w:rsid w:val="00736959"/>
    <w:rsid w:val="007A70AE"/>
    <w:rsid w:val="008362E8"/>
    <w:rsid w:val="0085786E"/>
    <w:rsid w:val="008A1768"/>
    <w:rsid w:val="008A489F"/>
    <w:rsid w:val="008F0F33"/>
    <w:rsid w:val="008F4429"/>
    <w:rsid w:val="00931FD1"/>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04C2"/>
    <w:rsid w:val="00C74E9D"/>
    <w:rsid w:val="00C826DD"/>
    <w:rsid w:val="00C82FD3"/>
    <w:rsid w:val="00C92819"/>
    <w:rsid w:val="00CC6B7B"/>
    <w:rsid w:val="00CD2089"/>
    <w:rsid w:val="00CF6240"/>
    <w:rsid w:val="00D73A67"/>
    <w:rsid w:val="00D970A9"/>
    <w:rsid w:val="00DF3845"/>
    <w:rsid w:val="00E1616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49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95B40-D167-4849-A772-48F248EC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DEA70-074E-410B-8AAD-03D20741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2989</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4689 Text of Previous Version (Dec. 10, 2021) - South Carolina Legislature Online</dc:title>
  <dc:creator>Rosanne McDowell</dc:creator>
  <cp:lastModifiedBy>S Wilson</cp:lastModifiedBy>
  <cp:revision>2</cp:revision>
  <dcterms:created xsi:type="dcterms:W3CDTF">2021-12-10T15:48:00Z</dcterms:created>
  <dcterms:modified xsi:type="dcterms:W3CDTF">2021-12-10T15:48:00Z</dcterms:modified>
</cp:coreProperties>
</file>