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FEE" w:rsidRDefault="00787F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4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CINDY AND WILSON BLIZZARD UPON THE OCCASION OF THEIR RETIREMENT FROM LEADERSHIP ROLES AT CHURCHES TOGETHER FOR KIDS MINISTRIES, TO COMMEND THEIR MANY YEARS OF DEDICATED SERVICE, AND TO WISH THEM MUCH HAPPINESS AND FULFILLMENT IN ALL THEIR FUTURE ENDEAVORS. </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Cindy and Wilson Blizzard will begin a well</w:t>
      </w:r>
      <w:r>
        <w:noBreakHyphen/>
        <w:t>deserved retirement from their leadership roles with Churches Together for Kids Ministries (CTKF), after many distinguished years of outstanding service;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desire to teach community youth about Jesus, to have tremendous hope, and to experience the love of God, the Blizzards gathered a host of churches, pastors, volunteers, and businesses and, in July of 1999, accomplished their dream of establishing CTFK as a volunteer ministry;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with over twenty years of dedicated service, CTFK, led by Cindy and Wilson, has been a major contributor to the well</w:t>
      </w:r>
      <w:r>
        <w:noBreakHyphen/>
        <w:t>being of the community. Over the past twenty</w:t>
      </w:r>
      <w:r>
        <w:noBreakHyphen/>
        <w:t>two years, CTFK has provided over thirty</w:t>
      </w:r>
      <w:r>
        <w:noBreakHyphen/>
        <w:t>three thousand starter packs of school supplies, eight thousand hygiene packets, boxed food for more than five thousand people, and over one thousand haircuts and health screenings to in</w:t>
      </w:r>
      <w:r>
        <w:noBreakHyphen/>
        <w:t>need individuals;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their time leading CTFK, the ministry has sponsored numerous holiday events, including Light</w:t>
      </w:r>
      <w:r>
        <w:noBreakHyphen/>
        <w:t>the</w:t>
      </w:r>
      <w:r>
        <w:noBreakHyphen/>
        <w:t>Night, “Operation Love” Angel Tree, and Harvest Table, to provide for and bring together families within the community;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assisting in the education of children, CTFK partnered with The Learning Key, which has tutored nearly four hundred and eighty children over six years; started the Future Builders scholarship in 2000, providing two scholarships a year to Wagener</w:t>
      </w:r>
      <w:r>
        <w:noBreakHyphen/>
        <w:t>Salley High School students for Godly Character and servanthood; helped Wagener</w:t>
      </w:r>
      <w:r>
        <w:noBreakHyphen/>
        <w:t>Salley High School students start the First Priority Bible Club in 2005; and also partnered with the Wagener</w:t>
      </w:r>
      <w:r>
        <w:noBreakHyphen/>
        <w:t>Salley High School football team, coordinating to feed the team and provide important community support to the athletes;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engaged in a multitude of services and events, CTFK has been proud to bring the community together through the National Day of Prayer, through the hosting of pastor appreciation dinners, teacher appreciation services and meals, Fifth Quarters, baccalaureate services, kids summer camps, movie nights, summer feeding programs, The Power Team, The Main Event, Joy Explosion, the Pam Stenzel Purity Rally, the operation of the Wagener Pregnancy Care Center, and innumerable youth celebration events; and</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the consistent commitment and tremendous leadership that Cindy and Wilson Blizzard have bestowed to this great State and their local community through their work with CTFK, the South Carolina House of Representatives takes great pleasure in wishing them all the best as they step away from their leadership roles. Now, therefore,</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Cindy and Wilson Blizzard upon the occasion of their retirement from leadership roles at Churches Together for Kids Ministries, commend their many years of dedicated service, and wish them much happiness and fulfillment in all their future endeavors. </w:t>
      </w: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7" w:rsidRDefault="00B11457" w:rsidP="00B1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Cindy and Wilson Blizzard.</w:t>
      </w:r>
    </w:p>
    <w:p w:rsidR="006B44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FEE" w:rsidRDefault="00787FEE" w:rsidP="00787FEE">
      <w:pPr>
        <w:suppressAutoHyphens/>
      </w:pPr>
    </w:p>
    <w:sectPr w:rsidR="00787FEE" w:rsidSect="00787F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D7" w:rsidRDefault="00B424D7" w:rsidP="009F0C77">
      <w:r>
        <w:separator/>
      </w:r>
    </w:p>
  </w:endnote>
  <w:endnote w:type="continuationSeparator" w:id="0">
    <w:p w:rsidR="00B424D7" w:rsidRDefault="00B42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CF8CCA-9F0C-48B7-8702-EABEB269D7BD}"/>
    <w:embedBold r:id="rId2" w:fontKey="{C9E004CD-F721-486C-A478-1D3C3FC8C776}"/>
  </w:font>
  <w:font w:name="Calibri">
    <w:panose1 w:val="020F0502020204030204"/>
    <w:charset w:val="00"/>
    <w:family w:val="swiss"/>
    <w:pitch w:val="variable"/>
    <w:sig w:usb0="E4002EFF" w:usb1="C000247B" w:usb2="00000009" w:usb3="00000000" w:csb0="000001FF" w:csb1="00000000"/>
    <w:embedRegular r:id="rId3" w:fontKey="{6A1F515B-5C71-4F95-93DE-6DDD07B0897E}"/>
  </w:font>
  <w:font w:name="Cambria">
    <w:panose1 w:val="02040503050406030204"/>
    <w:charset w:val="00"/>
    <w:family w:val="roman"/>
    <w:pitch w:val="variable"/>
    <w:sig w:usb0="E00006FF" w:usb1="420024FF" w:usb2="02000000" w:usb3="00000000" w:csb0="0000019F" w:csb1="00000000"/>
    <w:embedRegular r:id="rId4" w:fontKey="{89A004E7-BCC5-456C-89CD-A552E404B8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472" w:rsidRPr="00787FEE" w:rsidRDefault="00787FEE" w:rsidP="00787FEE">
    <w:pPr>
      <w:pStyle w:val="Footer"/>
      <w:tabs>
        <w:tab w:val="clear" w:pos="4680"/>
        <w:tab w:val="clear" w:pos="9360"/>
        <w:tab w:val="center" w:pos="2995"/>
      </w:tabs>
      <w:spacing w:before="120"/>
    </w:pPr>
    <w:r>
      <w:t>[4744]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D7" w:rsidRDefault="00B424D7" w:rsidP="009F0C77">
      <w:r>
        <w:separator/>
      </w:r>
    </w:p>
  </w:footnote>
  <w:footnote w:type="continuationSeparator" w:id="0">
    <w:p w:rsidR="00B424D7" w:rsidRDefault="00B42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4CM22"/>
    <w:docVar w:name="CoverBillType" w:val="r"/>
    <w:docVar w:name="DocPath" w:val="L:\Council\bills\LK\9194CM22.DOCX"/>
    <w:docVar w:name="dvBillNumber" w:val="4744"/>
    <w:docVar w:name="dvBillNumberPrefix" w:val="H. "/>
    <w:docVar w:name="dvOriginalBody" w:val="House"/>
    <w:docVar w:name="dvSteno" w:val="LK"/>
    <w:docVar w:name="NameofBody" w:val="h"/>
    <w:docVar w:name="vGroup2" w:val="Council"/>
  </w:docVars>
  <w:rsids>
    <w:rsidRoot w:val="00B424D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472"/>
    <w:rsid w:val="006D58AA"/>
    <w:rsid w:val="00734F00"/>
    <w:rsid w:val="00736959"/>
    <w:rsid w:val="00787FEE"/>
    <w:rsid w:val="007A70AE"/>
    <w:rsid w:val="008362E8"/>
    <w:rsid w:val="0085786E"/>
    <w:rsid w:val="008A1768"/>
    <w:rsid w:val="008A489F"/>
    <w:rsid w:val="008F0F33"/>
    <w:rsid w:val="008F4429"/>
    <w:rsid w:val="0094021A"/>
    <w:rsid w:val="009B44AF"/>
    <w:rsid w:val="009C05EB"/>
    <w:rsid w:val="009C6A0B"/>
    <w:rsid w:val="009F0C77"/>
    <w:rsid w:val="009F4DD1"/>
    <w:rsid w:val="00A02543"/>
    <w:rsid w:val="00A41684"/>
    <w:rsid w:val="00A64E80"/>
    <w:rsid w:val="00A72BCD"/>
    <w:rsid w:val="00A741D9"/>
    <w:rsid w:val="00A833AB"/>
    <w:rsid w:val="00A9741D"/>
    <w:rsid w:val="00AC34A2"/>
    <w:rsid w:val="00AD1C9A"/>
    <w:rsid w:val="00AD4B17"/>
    <w:rsid w:val="00B11457"/>
    <w:rsid w:val="00B412D4"/>
    <w:rsid w:val="00B424D7"/>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79185-D581-4E1C-9FEB-6D55E056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041E0-1DF3-4029-BF0D-25716B97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2962</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4744 Text of Previous Version (Jan. 12, 2022) - South Carolina Legislature Online</dc:title>
  <dc:creator>Rebecca Turner</dc:creator>
  <cp:lastModifiedBy>S Wilson</cp:lastModifiedBy>
  <cp:revision>2</cp:revision>
  <dcterms:created xsi:type="dcterms:W3CDTF">2022-01-12T20:42:00Z</dcterms:created>
  <dcterms:modified xsi:type="dcterms:W3CDTF">2022-01-12T20:42:00Z</dcterms:modified>
</cp:coreProperties>
</file>