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5F2" w:rsidRDefault="000F35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C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WIDE AWAKE BREWERY UPON THE OCCASION OF ITS OPENING ON THURSDAY, DECEMBER 9, 2021, BECOMING GOOSE CREEK’S FIRST EVER LOCAL</w:t>
      </w:r>
      <w:r w:rsidR="006A7820">
        <w:t xml:space="preserve"> BREWERY</w:t>
      </w:r>
      <w:r>
        <w:t xml:space="preserve"> AND TO CONGRATULATE CREEK CITY GRILL AND WIDE AWAKE BREWERY ON THEIR NEW ESTABLISHMENT.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Goose Creek, South Carolina</w:t>
      </w:r>
      <w:r w:rsidR="006A7820">
        <w:t>,</w:t>
      </w:r>
      <w:r>
        <w:t xml:space="preserve"> within the city’s old fire station along Button Hall Avenue, Wide Awake Brewery opened its doors after much anticipation on Thursday, December 9, 2021;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opening marks the first ever local brewery located in Goose Creek;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Creek City Grill and Wide Awake Brewery was founded as a collaboration project between Charlene Walker who wished to open a restaurant, and Eric Roberts of Berkeley County’s Wide Awake Brewing Company, who wished to expand into Goose Creek. Together, the business is a significant step forward in the larger effort to expand Goose Creek’s economy to match a growing population and brings an exciting new business venture to the Goose Creek area;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opened as a family friendly establishment, Creek City Grill and Wide Awake Brewery offers a wide array of food and locally brewed beer and promises to provide a unique and positive experience to the local community;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time when business growth has been difficult, the eagerness of the community for opening day and the great support </w:t>
      </w:r>
      <w:r>
        <w:lastRenderedPageBreak/>
        <w:t>of local patrons has been a resounding success, providing much hope and a growing anticipation of things to come in the future; and</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congratulate Creek City Grill and Wide Awake Brewery on their accomplishments thus far and look forward to hearing about the many ways it will continue to benefit the Goose Creek community. Now, therefore,</w:t>
      </w: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0C32" w:rsidRDefault="00460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Wide Awake Brewery upon the occasion of its opening on Thursday, December 9, 2021, becoming Goose Creek’s first ever local brewery and congratulate Creek City Grill and Wide Awake Brewery on their new establishment.</w:t>
      </w:r>
    </w:p>
    <w:p w:rsidR="00717DC0"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C32" w:rsidRDefault="00717DC0" w:rsidP="0071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Creek City Grill and Wide Awake Brewing Company.</w:t>
      </w:r>
    </w:p>
    <w:p w:rsidR="00783C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35F2" w:rsidRDefault="000F35F2" w:rsidP="000F35F2">
      <w:pPr>
        <w:suppressAutoHyphens/>
      </w:pPr>
    </w:p>
    <w:sectPr w:rsidR="000F35F2" w:rsidSect="000F35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C32" w:rsidRDefault="00460C32" w:rsidP="009F0C77">
      <w:r>
        <w:separator/>
      </w:r>
    </w:p>
  </w:endnote>
  <w:endnote w:type="continuationSeparator" w:id="0">
    <w:p w:rsidR="00460C32" w:rsidRDefault="00460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BA6289-AF1D-40EC-90EA-325A352292A6}"/>
    <w:embedBold r:id="rId2" w:fontKey="{57E82842-3932-40F9-8707-1CA41751B97C}"/>
  </w:font>
  <w:font w:name="Calibri">
    <w:panose1 w:val="020F0502020204030204"/>
    <w:charset w:val="00"/>
    <w:family w:val="swiss"/>
    <w:pitch w:val="variable"/>
    <w:sig w:usb0="E4002EFF" w:usb1="C000247B" w:usb2="00000009" w:usb3="00000000" w:csb0="000001FF" w:csb1="00000000"/>
    <w:embedRegular r:id="rId3" w:fontKey="{F76E9DED-6725-4DF7-B5FE-B5791C6A3980}"/>
  </w:font>
  <w:font w:name="Cambria">
    <w:panose1 w:val="02040503050406030204"/>
    <w:charset w:val="00"/>
    <w:family w:val="roman"/>
    <w:pitch w:val="variable"/>
    <w:sig w:usb0="E00006FF" w:usb1="420024FF" w:usb2="02000000" w:usb3="00000000" w:csb0="0000019F" w:csb1="00000000"/>
    <w:embedRegular r:id="rId4" w:fontKey="{1FAFF24B-81C2-48AD-8910-678D2DE7C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CC1" w:rsidRPr="000F35F2" w:rsidRDefault="000F35F2" w:rsidP="000F35F2">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C32" w:rsidRDefault="00460C32" w:rsidP="009F0C77">
      <w:r>
        <w:separator/>
      </w:r>
    </w:p>
  </w:footnote>
  <w:footnote w:type="continuationSeparator" w:id="0">
    <w:p w:rsidR="00460C32" w:rsidRDefault="00460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3DG22"/>
    <w:docVar w:name="CoverBillType" w:val="r"/>
    <w:docVar w:name="DocPath" w:val="L:\Council\bills\LK\9193DG22.DOCX"/>
    <w:docVar w:name="dvBillNumber" w:val="4789"/>
    <w:docVar w:name="dvBillNumberPrefix" w:val="H. "/>
    <w:docVar w:name="dvOriginalBody" w:val="House"/>
    <w:docVar w:name="dvSteno" w:val="LK"/>
    <w:docVar w:name="NameofBody" w:val="h"/>
    <w:docVar w:name="vGroup2" w:val="Council"/>
  </w:docVars>
  <w:rsids>
    <w:rsidRoot w:val="00460C32"/>
    <w:rsid w:val="00011869"/>
    <w:rsid w:val="00015CD6"/>
    <w:rsid w:val="000E0100"/>
    <w:rsid w:val="000E1785"/>
    <w:rsid w:val="000F35F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E38"/>
    <w:rsid w:val="002E5912"/>
    <w:rsid w:val="00301B21"/>
    <w:rsid w:val="00325348"/>
    <w:rsid w:val="0032732C"/>
    <w:rsid w:val="00336AD0"/>
    <w:rsid w:val="0037079A"/>
    <w:rsid w:val="003C4DAB"/>
    <w:rsid w:val="003D01E8"/>
    <w:rsid w:val="003E5288"/>
    <w:rsid w:val="003F6D79"/>
    <w:rsid w:val="0041760A"/>
    <w:rsid w:val="00417C01"/>
    <w:rsid w:val="004403BD"/>
    <w:rsid w:val="00460C3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820"/>
    <w:rsid w:val="006D58AA"/>
    <w:rsid w:val="00717DC0"/>
    <w:rsid w:val="00734F00"/>
    <w:rsid w:val="00736959"/>
    <w:rsid w:val="00783CC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E2FBFA-6456-4D0C-8C10-C2A2DBF8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65117-4DCA-4837-80A4-FBC86157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1923</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4789 Text of Previous Version (Jan. 13, 2022) - South Carolina Legislature Online</dc:title>
  <dc:creator>Lindsey Knipp</dc:creator>
  <cp:lastModifiedBy>S Wilson</cp:lastModifiedBy>
  <cp:revision>2</cp:revision>
  <dcterms:created xsi:type="dcterms:W3CDTF">2022-01-13T16:26:00Z</dcterms:created>
  <dcterms:modified xsi:type="dcterms:W3CDTF">2022-01-13T16:26:00Z</dcterms:modified>
</cp:coreProperties>
</file>