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6E74176" w14:textId="77777777" w:rsidR="00D323DA" w:rsidRDefault="00D323D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B37CD45"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36CAA20A"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6B72889"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B9ACD84"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4CCAE7D7"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F2D075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1D802F9D" w14:textId="77777777"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9AF4FAF" w14:textId="77777777" w:rsidR="0010776B" w:rsidRPr="00325348" w:rsidRDefault="0010776B" w:rsidP="00D323D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F17D9">
        <w:rPr>
          <w:b/>
          <w:sz w:val="30"/>
          <w:szCs w:val="30"/>
        </w:rPr>
        <w:t>BILL</w:t>
      </w:r>
    </w:p>
    <w:p w14:paraId="3590C883" w14:textId="77777777"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0E691E90" w14:textId="2F542DA9" w:rsidR="0010776B" w:rsidRDefault="005F5625"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TO AMEND SECTION 23</w:t>
      </w:r>
      <w:r>
        <w:noBreakHyphen/>
        <w:t>23</w:t>
      </w:r>
      <w:r>
        <w:noBreakHyphen/>
        <w:t>60, CODE OF LAWS OF SOUTH CAROLINA, 1976, RELATING TO THE ISSUANCE OF CERTIFICATES AND OTHER INDICIA OF COMPLIANCE AND QUALIFICATION BY THE LAW ENFORCEMENT TRAINING COUNCIL TO PERSONS TRAINED UNDER ITS AUTHORITY, INFORMATION THAT MUST BE SUBMITTED TO THE DIRECTOR OF THE CRIMINAL JUSTICE ACADEMY REGARDING CANDIDATES FOR CERTIFICATION, AND THE EXPIRATION DATE FOR CERTIFICATES OF CERTIFICATION, SO AS TO PROVIDE CANDIDATES FOR CERTIFICATION MUST HOLD A STATE DRIVER’S LICENSE ISSUED BY THIS STATE OR ANY CONTIGUOUS STATE.</w:t>
      </w:r>
    </w:p>
    <w:p w14:paraId="71C62D09" w14:textId="77777777"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14:paraId="697D9A89" w14:textId="77777777" w:rsidR="005F5625" w:rsidRDefault="005F5625" w:rsidP="005F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14:paraId="129E6080" w14:textId="77777777" w:rsidR="005F5625" w:rsidRDefault="005F5625" w:rsidP="005F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60E8C319" w14:textId="73AEE9C9" w:rsidR="005F5625" w:rsidRDefault="005F5625" w:rsidP="005F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Section 23</w:t>
      </w:r>
      <w:r>
        <w:noBreakHyphen/>
        <w:t>23</w:t>
      </w:r>
      <w:r>
        <w:noBreakHyphen/>
        <w:t>60(B)(5)(b) of the 1976 Code is amended to read:</w:t>
      </w:r>
    </w:p>
    <w:p w14:paraId="5C91838D" w14:textId="77777777" w:rsidR="005F5625" w:rsidRDefault="005F5625" w:rsidP="005F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570A086" w14:textId="5E56DA3A" w:rsidR="005F5625" w:rsidRDefault="005F5625" w:rsidP="005F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w:t>
      </w:r>
      <w:r w:rsidRPr="007C69E4">
        <w:t>(b)</w:t>
      </w:r>
      <w:r>
        <w:tab/>
      </w:r>
      <w:r w:rsidRPr="007C69E4">
        <w:t xml:space="preserve">evidence satisfactory to the director that the candidate holds a valid </w:t>
      </w:r>
      <w:r w:rsidRPr="00184C50">
        <w:rPr>
          <w:strike/>
        </w:rPr>
        <w:t>current</w:t>
      </w:r>
      <w:r>
        <w:t xml:space="preserve"> </w:t>
      </w:r>
      <w:r w:rsidRPr="007C69E4">
        <w:t>state driver</w:t>
      </w:r>
      <w:r>
        <w:t>’</w:t>
      </w:r>
      <w:r w:rsidRPr="007C69E4">
        <w:t xml:space="preserve">s license </w:t>
      </w:r>
      <w:r>
        <w:rPr>
          <w:u w:val="single"/>
        </w:rPr>
        <w:t>issued by South Carolina or any contiguous state</w:t>
      </w:r>
      <w:r>
        <w:t xml:space="preserve"> </w:t>
      </w:r>
      <w:r w:rsidRPr="007C69E4">
        <w:t>with no record during the previous five years for suspension of driver</w:t>
      </w:r>
      <w:r>
        <w:t>’</w:t>
      </w:r>
      <w:r w:rsidRPr="007C69E4">
        <w:t>s license as a result of driving under the influence of alcoholic beverages or dangerous drugs, driving while impaired (or the equivalent), reckless homicide, involuntary manslaughter, or leaving the scene of an accident. Candidates for certification as state or local correctional officers may hold a valid current driver</w:t>
      </w:r>
      <w:r>
        <w:t>’</w:t>
      </w:r>
      <w:r w:rsidRPr="007C69E4">
        <w:t>s license issued by any jurisdiction of the United States;</w:t>
      </w:r>
      <w:r>
        <w:t>”</w:t>
      </w:r>
    </w:p>
    <w:p w14:paraId="5CCB0886" w14:textId="77777777" w:rsidR="005F5625" w:rsidRDefault="005F5625" w:rsidP="005F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14:paraId="50C21406" w14:textId="7412E055" w:rsidR="007F17D9" w:rsidRDefault="005F5625" w:rsidP="005F562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14:paraId="080E50F6" w14:textId="5612E193" w:rsidR="00B4228B" w:rsidRDefault="005F56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14:paraId="70F2E1D6" w14:textId="77777777" w:rsidR="00D323DA" w:rsidRDefault="00D323DA" w:rsidP="00D323DA">
      <w:pPr>
        <w:suppressAutoHyphens/>
      </w:pPr>
    </w:p>
    <w:sectPr w:rsidR="00D323DA" w:rsidSect="00D323D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80E5F3E" w14:textId="77777777" w:rsidR="007F17D9" w:rsidRDefault="007F17D9" w:rsidP="009F0C77">
      <w:r>
        <w:separator/>
      </w:r>
    </w:p>
  </w:endnote>
  <w:endnote w:type="continuationSeparator" w:id="0">
    <w:p w14:paraId="2A03A251" w14:textId="77777777" w:rsidR="007F17D9" w:rsidRDefault="007F17D9"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CF937856-C3DB-41F8-BFAB-E62B13991F51}"/>
    <w:embedBold r:id="rId2" w:fontKey="{B5370711-4E53-4238-88D4-C0FD3374189E}"/>
  </w:font>
  <w:font w:name="Calibri">
    <w:panose1 w:val="020F0502020204030204"/>
    <w:charset w:val="00"/>
    <w:family w:val="swiss"/>
    <w:pitch w:val="variable"/>
    <w:sig w:usb0="E4002EFF" w:usb1="C000247B" w:usb2="00000009" w:usb3="00000000" w:csb0="000001FF" w:csb1="00000000"/>
    <w:embedRegular r:id="rId3" w:fontKey="{2556AC3A-B99B-4A79-82EC-CC739D514F5F}"/>
  </w:font>
  <w:font w:name="Cambria">
    <w:panose1 w:val="02040503050406030204"/>
    <w:charset w:val="00"/>
    <w:family w:val="roman"/>
    <w:pitch w:val="variable"/>
    <w:sig w:usb0="E00006FF" w:usb1="420024FF" w:usb2="02000000" w:usb3="00000000" w:csb0="0000019F" w:csb1="00000000"/>
    <w:embedRegular r:id="rId4" w:fontKey="{468EFE54-C894-4C48-9AD3-E2B73BDEBBF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39BEE9" w14:textId="45B9EDE9" w:rsidR="00B4228B" w:rsidRPr="00D323DA" w:rsidRDefault="00D323DA" w:rsidP="00D323DA">
    <w:pPr>
      <w:pStyle w:val="Footer"/>
      <w:tabs>
        <w:tab w:val="clear" w:pos="4680"/>
        <w:tab w:val="clear" w:pos="9360"/>
        <w:tab w:val="center" w:pos="2995"/>
      </w:tabs>
      <w:spacing w:before="120"/>
    </w:pPr>
    <w:r>
      <w:t>[5143]</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E824024" w14:textId="77777777" w:rsidR="007F17D9" w:rsidRDefault="007F17D9" w:rsidP="009F0C77">
      <w:r>
        <w:separator/>
      </w:r>
    </w:p>
  </w:footnote>
  <w:footnote w:type="continuationSeparator" w:id="0">
    <w:p w14:paraId="455D59F6" w14:textId="77777777" w:rsidR="007F17D9" w:rsidRDefault="007F17D9"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Body" w:val="h"/>
    <w:docVar w:name="ClipName" w:val="6179CM22"/>
    <w:docVar w:name="CoverBillType" w:val="b"/>
    <w:docVar w:name="DocPath" w:val="L:\Council\bills\GT\6179CM22.DOCX"/>
    <w:docVar w:name="dvBillNumber" w:val="5143"/>
    <w:docVar w:name="dvBillNumberPrefix" w:val="H. "/>
    <w:docVar w:name="dvOriginalBody" w:val="House"/>
    <w:docVar w:name="dvSteno" w:val="GT"/>
    <w:docVar w:name="NameofBody" w:val="h"/>
    <w:docVar w:name="vGroup2" w:val="Council"/>
  </w:docVars>
  <w:rsids>
    <w:rsidRoot w:val="007F17D9"/>
    <w:rsid w:val="00011869"/>
    <w:rsid w:val="00015CD6"/>
    <w:rsid w:val="000E0100"/>
    <w:rsid w:val="000E1785"/>
    <w:rsid w:val="000F40FA"/>
    <w:rsid w:val="001035F1"/>
    <w:rsid w:val="0010776B"/>
    <w:rsid w:val="00133E66"/>
    <w:rsid w:val="001435A3"/>
    <w:rsid w:val="00146ED3"/>
    <w:rsid w:val="00151044"/>
    <w:rsid w:val="00156B99"/>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956F4"/>
    <w:rsid w:val="005A62FE"/>
    <w:rsid w:val="005C2FE2"/>
    <w:rsid w:val="005E2BC9"/>
    <w:rsid w:val="005F5625"/>
    <w:rsid w:val="00605102"/>
    <w:rsid w:val="006215AA"/>
    <w:rsid w:val="006913C9"/>
    <w:rsid w:val="0069470D"/>
    <w:rsid w:val="006D58AA"/>
    <w:rsid w:val="00734F00"/>
    <w:rsid w:val="00736959"/>
    <w:rsid w:val="007A70AE"/>
    <w:rsid w:val="007F17D9"/>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228B"/>
    <w:rsid w:val="00B64FFF"/>
    <w:rsid w:val="00BE3C22"/>
    <w:rsid w:val="00C0345E"/>
    <w:rsid w:val="00C21ABE"/>
    <w:rsid w:val="00C31C95"/>
    <w:rsid w:val="00C3483A"/>
    <w:rsid w:val="00C74E9D"/>
    <w:rsid w:val="00C826DD"/>
    <w:rsid w:val="00C82FD3"/>
    <w:rsid w:val="00C92819"/>
    <w:rsid w:val="00CB3769"/>
    <w:rsid w:val="00CC6B7B"/>
    <w:rsid w:val="00CD2089"/>
    <w:rsid w:val="00D323DA"/>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65552E7"/>
  <w15:docId w15:val="{E2E46BED-B642-4A3F-86A8-2790281E44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E5B933-E825-4E0E-AE6F-0782833817F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214</Words>
  <Characters>1168</Characters>
  <Application>Microsoft Office Word</Application>
  <DocSecurity>0</DocSecurity>
  <Lines>42</Lines>
  <Paragraphs>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5143 Text of Previous Version (Mar. 29, 2022) - South Carolina Legislature Online</dc:title>
  <dc:creator>Gwen Thurmond</dc:creator>
  <cp:lastModifiedBy>Sade Wilson</cp:lastModifiedBy>
  <cp:revision>2</cp:revision>
  <cp:lastPrinted>2022-03-15T12:53:00Z</cp:lastPrinted>
  <dcterms:created xsi:type="dcterms:W3CDTF">2022-03-29T16:11:00Z</dcterms:created>
  <dcterms:modified xsi:type="dcterms:W3CDTF">2022-03-29T16:11:00Z</dcterms:modified>
</cp:coreProperties>
</file>