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59C57"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1DB90A5"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6F48D804"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93F5A2" w14:textId="77777777" w:rsidR="00D225AF" w:rsidRPr="00D225AF" w:rsidRDefault="00D225AF" w:rsidP="00D225AF">
      <w:pPr>
        <w:tabs>
          <w:tab w:val="right" w:pos="5933"/>
        </w:tabs>
        <w:suppressAutoHyphens/>
      </w:pPr>
      <w:r>
        <w:tab/>
      </w:r>
      <w:r>
        <w:rPr>
          <w:b/>
          <w:sz w:val="36"/>
        </w:rPr>
        <w:t>H. 5344</w:t>
      </w:r>
    </w:p>
    <w:p w14:paraId="3F431C25"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B9E8C" w14:textId="77777777" w:rsidR="00D225AF" w:rsidRDefault="00D225AF"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720">
        <w:t>Rep. White</w:t>
      </w:r>
    </w:p>
    <w:p w14:paraId="491E11F0"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A2FD0E"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04D2C5E6"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24FECACB" w14:textId="77777777" w:rsidR="00D225AF" w:rsidRPr="00D225AF" w:rsidRDefault="00D225AF"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B69719"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CF939E" w14:textId="77777777" w:rsidR="00D225AF" w:rsidRDefault="00D225AF"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765EDFB3" w14:textId="77777777" w:rsidR="00D225AF" w:rsidRPr="00D225AF" w:rsidRDefault="00D225AF"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30B8C4EC"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5344) to request Clemson University President Dr. James P. Clements and the members of the Clemson University Board of Trustees name the cattle facility located at the T. Ed Garrison Arena, etc., respectfully</w:t>
      </w:r>
    </w:p>
    <w:p w14:paraId="3B6764FB" w14:textId="77777777" w:rsidR="00D225AF" w:rsidRPr="00D225AF" w:rsidRDefault="00D225AF"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899C375"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DEC23EB"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2A9BA1"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78A13E3C" w14:textId="77777777" w:rsidR="00D225AF" w:rsidRPr="00D225AF" w:rsidRDefault="00D225AF"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CDD8054"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90EC29" w14:textId="77777777" w:rsidR="00D225AF" w:rsidRDefault="00D225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25AF" w:rsidSect="00D225A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C0ABF9" w14:textId="77777777" w:rsidR="0075181D" w:rsidRDefault="007518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9249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187A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0E09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8AA7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0168A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17E5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DC44E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4C5EA2" w14:textId="77777777" w:rsidR="0010776B" w:rsidRPr="00325348" w:rsidRDefault="0010776B" w:rsidP="0075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0A50">
        <w:rPr>
          <w:b/>
          <w:sz w:val="30"/>
          <w:szCs w:val="30"/>
        </w:rPr>
        <w:t>CONCURRENT RESOLUTION</w:t>
      </w:r>
    </w:p>
    <w:p w14:paraId="3DD74B5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71FDF5" w14:textId="77777777" w:rsidR="0010776B"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CLEMSON UNIVERSITY PRESIDENT DR. JAMES P. CLEMENTS AND THE MEMBERS OF THE CLEMSON UNIVERSITY BOARD OF TRUSTEES NAME THE CATTLE FACILITY LOCATED AT THE T. ED GARRISON ARENA “DR. POAG REID CATTLE FACILITY”.</w:t>
      </w:r>
    </w:p>
    <w:p w14:paraId="3B28601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6FA51A2" w14:textId="77777777" w:rsidR="000932A3" w:rsidRDefault="00790A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32A3">
        <w:t>Dr. Poag Reid, a York County native, majored in Animal and Veterinary Science as a Clemson University student and while there, served as “The Tiger” mascot; and</w:t>
      </w:r>
    </w:p>
    <w:p w14:paraId="1C1A6515" w14:textId="77777777" w:rsidR="000932A3"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A49711" w14:textId="77777777" w:rsidR="000932A3"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454FA3">
        <w:t>received</w:t>
      </w:r>
      <w:r>
        <w:t xml:space="preserve"> his doctor of veterinarian medicine in 1971, moved to Pendleton, and began practicing with a local veterinarian. He later established Creek Run Veterinary Clinic in 1976, which he operated until his retirement; and</w:t>
      </w:r>
    </w:p>
    <w:p w14:paraId="3444491C" w14:textId="77777777" w:rsidR="000932A3"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57A29" w14:textId="77777777" w:rsidR="00454FA3"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Reid became one of the most respected veterinarians in the country and received calls from many </w:t>
      </w:r>
      <w:r w:rsidR="00454FA3">
        <w:t>well</w:t>
      </w:r>
      <w:r w:rsidR="00454FA3">
        <w:noBreakHyphen/>
        <w:t>known trainers, breeders, and fellow veterinarians; and</w:t>
      </w:r>
    </w:p>
    <w:p w14:paraId="5F1C3934" w14:textId="77777777"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CB7693" w14:textId="77777777"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Reid is credited with initiating the effort to build an agricultural multipurpose event center to promote education and agricultural academia at Clemson University. After much hard work, the General Assembly funded what would become the T. Ed Garrison arena in 1985; and</w:t>
      </w:r>
    </w:p>
    <w:p w14:paraId="1090DAD1" w14:textId="77777777"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274F9B" w14:textId="77777777"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would not be a livestock arena at Clemson University without Dr. Reid’s vision and dedication; and</w:t>
      </w:r>
    </w:p>
    <w:p w14:paraId="1F25B252" w14:textId="77777777"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36B26F" w14:textId="77777777" w:rsidR="00790A50"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cattle facility at Clemson University in his honor</w:t>
      </w:r>
      <w:r w:rsidR="00790A50">
        <w:t xml:space="preserve">.  Now, therefore, </w:t>
      </w:r>
    </w:p>
    <w:p w14:paraId="4167FA1B" w14:textId="77777777" w:rsidR="00790A50" w:rsidRDefault="00790A50" w:rsidP="00D225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4CF2B6F9" w14:textId="77777777" w:rsidR="00790A50" w:rsidRDefault="00790A50" w:rsidP="00D225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624E25" w14:textId="77777777" w:rsidR="00790A50" w:rsidRDefault="00790A50" w:rsidP="00D225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4FA3">
        <w:t xml:space="preserve"> the members of the General Assembly request Clemson University President Dr. James P. Clements and the members of the Clemson University Board of Trustees name the cattle facility located at the T. Ed Garrison Arena “Dr. Poag Reid Cattle Facility”.</w:t>
      </w:r>
    </w:p>
    <w:p w14:paraId="545C9331" w14:textId="77777777" w:rsidR="00454FA3" w:rsidRDefault="00454FA3" w:rsidP="00D225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87B004" w14:textId="77777777" w:rsidR="00790A50" w:rsidRDefault="00790A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54FA3">
        <w:t>forward</w:t>
      </w:r>
      <w:r>
        <w:t>ed to</w:t>
      </w:r>
      <w:r w:rsidR="00454FA3">
        <w:t xml:space="preserve"> Dr. James P. Clements, president of Clemson University, and the members of the Clemson University Board of Trustees.</w:t>
      </w:r>
    </w:p>
    <w:p w14:paraId="367874E7" w14:textId="77777777" w:rsidR="000E1965" w:rsidRDefault="00454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ACFAD2D" w14:textId="77777777" w:rsidR="00495127" w:rsidRDefault="00495127" w:rsidP="00495127">
      <w:pPr>
        <w:suppressAutoHyphens/>
      </w:pPr>
    </w:p>
    <w:sectPr w:rsidR="00495127" w:rsidSect="00D225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94AE" w14:textId="77777777" w:rsidR="00790A50" w:rsidRDefault="00790A50" w:rsidP="009F0C77">
      <w:r>
        <w:separator/>
      </w:r>
    </w:p>
  </w:endnote>
  <w:endnote w:type="continuationSeparator" w:id="0">
    <w:p w14:paraId="5101CAED" w14:textId="77777777" w:rsidR="00790A50" w:rsidRDefault="00790A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8D25BDB-6CA9-4754-BE06-85FFA44803E2}"/>
    <w:embedBold r:id="rId2" w:fontKey="{49E536FA-58E2-4F61-A696-8AEF40FDADAF}"/>
  </w:font>
  <w:font w:name="Calibri">
    <w:panose1 w:val="020F0502020204030204"/>
    <w:charset w:val="00"/>
    <w:family w:val="swiss"/>
    <w:pitch w:val="variable"/>
    <w:sig w:usb0="E4002EFF" w:usb1="C000247B" w:usb2="00000009" w:usb3="00000000" w:csb0="000001FF" w:csb1="00000000"/>
    <w:embedRegular r:id="rId3" w:fontKey="{233D5AFE-4CBE-4244-BD21-EA8FBD3E6131}"/>
  </w:font>
  <w:font w:name="Segoe UI">
    <w:panose1 w:val="020B0502040204020203"/>
    <w:charset w:val="00"/>
    <w:family w:val="swiss"/>
    <w:pitch w:val="variable"/>
    <w:sig w:usb0="E4002EFF" w:usb1="C000E47F" w:usb2="00000009" w:usb3="00000000" w:csb0="000001FF" w:csb1="00000000"/>
    <w:embedRegular r:id="rId4" w:fontKey="{E2F96EF2-2E96-4CFA-ACA0-6CD9125CAB6F}"/>
  </w:font>
  <w:font w:name="Cambria">
    <w:panose1 w:val="02040503050406030204"/>
    <w:charset w:val="00"/>
    <w:family w:val="roman"/>
    <w:pitch w:val="variable"/>
    <w:sig w:usb0="E00006FF" w:usb1="420024FF" w:usb2="02000000" w:usb3="00000000" w:csb0="0000019F" w:csb1="00000000"/>
    <w:embedRegular r:id="rId5" w:fontKey="{1BB78DB6-DC4B-4903-B1C9-CBE7E2076B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82FE" w14:textId="77777777" w:rsidR="000E1965" w:rsidRPr="0075181D" w:rsidRDefault="0075181D" w:rsidP="0075181D">
    <w:pPr>
      <w:pStyle w:val="Footer"/>
      <w:tabs>
        <w:tab w:val="clear" w:pos="4680"/>
        <w:tab w:val="clear" w:pos="9360"/>
        <w:tab w:val="center" w:pos="2995"/>
      </w:tabs>
      <w:spacing w:before="120"/>
    </w:pPr>
    <w:r>
      <w:t>[5344</w:t>
    </w:r>
    <w:r w:rsidR="00D225AF">
      <w:t>-</w:t>
    </w:r>
    <w:r w:rsidR="00D225AF">
      <w:fldChar w:fldCharType="begin"/>
    </w:r>
    <w:r w:rsidR="00D225AF">
      <w:instrText xml:space="preserve"> PAGE  \* MERGEFORMAT </w:instrText>
    </w:r>
    <w:r w:rsidR="00D225AF">
      <w:fldChar w:fldCharType="separate"/>
    </w:r>
    <w:r w:rsidR="00D225AF">
      <w:rPr>
        <w:noProof/>
      </w:rPr>
      <w:t>1</w:t>
    </w:r>
    <w:r w:rsidR="00D225AF">
      <w:fldChar w:fldCharType="end"/>
    </w:r>
    <w:r w:rsidR="00D225A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7B5E" w14:textId="77777777" w:rsidR="00D225AF" w:rsidRPr="0075181D" w:rsidRDefault="00D225AF" w:rsidP="0075181D">
    <w:pPr>
      <w:pStyle w:val="Footer"/>
      <w:tabs>
        <w:tab w:val="clear" w:pos="4680"/>
        <w:tab w:val="clear" w:pos="9360"/>
        <w:tab w:val="center" w:pos="2995"/>
      </w:tabs>
      <w:spacing w:before="120"/>
    </w:pPr>
    <w:r>
      <w:t>[5344]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D5CF" w14:textId="77777777" w:rsidR="00790A50" w:rsidRDefault="00790A50" w:rsidP="009F0C77">
      <w:r>
        <w:separator/>
      </w:r>
    </w:p>
  </w:footnote>
  <w:footnote w:type="continuationSeparator" w:id="0">
    <w:p w14:paraId="3BAEE00C" w14:textId="77777777" w:rsidR="00790A50" w:rsidRDefault="00790A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203CM22"/>
    <w:docVar w:name="CoverBillType" w:val="c"/>
    <w:docVar w:name="DocPath" w:val="L:\Council\bills\GT\6203CM22.DOCX"/>
    <w:docVar w:name="dvBillNumber" w:val="5344"/>
    <w:docVar w:name="dvBillNumberPrefix" w:val="H. "/>
    <w:docVar w:name="dvOriginalBody" w:val="House"/>
    <w:docVar w:name="dvSteno" w:val="GT"/>
    <w:docVar w:name="NameofBody" w:val="h"/>
    <w:docVar w:name="vGroup2" w:val="Council"/>
  </w:docVars>
  <w:rsids>
    <w:rsidRoot w:val="00790A50"/>
    <w:rsid w:val="00011869"/>
    <w:rsid w:val="00011BA7"/>
    <w:rsid w:val="00015AA7"/>
    <w:rsid w:val="00015CD6"/>
    <w:rsid w:val="000932A3"/>
    <w:rsid w:val="000E0100"/>
    <w:rsid w:val="000E1785"/>
    <w:rsid w:val="000E196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8BF"/>
    <w:rsid w:val="0037079A"/>
    <w:rsid w:val="003C4DAB"/>
    <w:rsid w:val="003D01E8"/>
    <w:rsid w:val="003E5288"/>
    <w:rsid w:val="003F6D79"/>
    <w:rsid w:val="0041760A"/>
    <w:rsid w:val="00417C01"/>
    <w:rsid w:val="004403BD"/>
    <w:rsid w:val="00454FA3"/>
    <w:rsid w:val="00461441"/>
    <w:rsid w:val="004809EE"/>
    <w:rsid w:val="0049512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0CD"/>
    <w:rsid w:val="00734F00"/>
    <w:rsid w:val="00736959"/>
    <w:rsid w:val="0075181D"/>
    <w:rsid w:val="00790A50"/>
    <w:rsid w:val="007A70AE"/>
    <w:rsid w:val="008362E8"/>
    <w:rsid w:val="0085786E"/>
    <w:rsid w:val="008A1768"/>
    <w:rsid w:val="008A489F"/>
    <w:rsid w:val="008E663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25AF"/>
    <w:rsid w:val="00D73A67"/>
    <w:rsid w:val="00D970A9"/>
    <w:rsid w:val="00DF3845"/>
    <w:rsid w:val="00E41911"/>
    <w:rsid w:val="00E44B57"/>
    <w:rsid w:val="00E90B3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63C02"/>
  <w15:docId w15:val="{D6CF0D9A-E983-4340-94B9-8C701A46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B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B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D2153-5CCE-4FE0-8DE3-AD02D04D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2032</Characters>
  <Application>Microsoft Office Word</Application>
  <DocSecurity>0</DocSecurity>
  <Lines>77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5344 Text of Previous Version (May 11, 2022) - South Carolina Legislature Online</dc:title>
  <dc:creator>Gwen Thurmond</dc:creator>
  <cp:lastModifiedBy>Miriam Cook</cp:lastModifiedBy>
  <cp:revision>2</cp:revision>
  <cp:lastPrinted>2022-05-03T19:33:00Z</cp:lastPrinted>
  <dcterms:created xsi:type="dcterms:W3CDTF">2022-05-11T23:44:00Z</dcterms:created>
  <dcterms:modified xsi:type="dcterms:W3CDTF">2022-05-11T23:44:00Z</dcterms:modified>
</cp:coreProperties>
</file>