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6163" w:rsidRDefault="009C61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C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47AA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41D10" w:rsidP="00410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A BILL TO AMEND SECTION 61-4-720 OF THE </w:t>
      </w:r>
      <w:r w:rsidR="000D5C33">
        <w:rPr>
          <w:rFonts w:eastAsia="Times New Roman"/>
        </w:rPr>
        <w:t>SOUTH CAROLINA CODE OF LAWS</w:t>
      </w:r>
      <w:r>
        <w:rPr>
          <w:rFonts w:eastAsia="Times New Roman"/>
        </w:rPr>
        <w:t>,</w:t>
      </w:r>
      <w:r w:rsidR="000D5C33">
        <w:rPr>
          <w:rFonts w:eastAsia="Times New Roman"/>
        </w:rPr>
        <w:t xml:space="preserve"> 1976,</w:t>
      </w:r>
      <w:r>
        <w:rPr>
          <w:rFonts w:eastAsia="Times New Roman"/>
        </w:rPr>
        <w:t xml:space="preserve"> RELATING TO SALE OF WINE BY WINERIES LOCATED IN THE STATE AND WINE TASTE SAMPLES, TO PROVIDE FOR SALES OF WINE ON WINERY PREMISES IF THE WINERY IS THE PRIMARY AMERICAN SOURCE OF SUPPLY FOR THE WINE SOLD; TO AMEND SECTIONS </w:t>
      </w:r>
      <w:r w:rsidR="002651D7">
        <w:rPr>
          <w:rFonts w:eastAsia="Times New Roman"/>
        </w:rPr>
        <w:t xml:space="preserve">61-4-1515 OF </w:t>
      </w:r>
      <w:r w:rsidR="000D5C33" w:rsidRPr="000D5C33">
        <w:rPr>
          <w:rFonts w:eastAsia="Times New Roman"/>
        </w:rPr>
        <w:t>THE SOUTH CAROLINA CODE OF LAWS, 1976</w:t>
      </w:r>
      <w:r w:rsidR="000D5C33">
        <w:rPr>
          <w:rFonts w:eastAsia="Times New Roman"/>
        </w:rPr>
        <w:t>,</w:t>
      </w:r>
      <w:r w:rsidR="002651D7">
        <w:rPr>
          <w:rFonts w:eastAsia="Times New Roman"/>
        </w:rPr>
        <w:t xml:space="preserve"> TO PROVIDE FOR THE SALE OF BEER WITH AN ALCOHOL CONTENT OF TWELVE PERCENT OR LESS ON THE BREWERY PREMISES AND THE SALE OF SEALED BEER WITH AN ALCOHOL CONTENT OF FOURTEEN PERCENT OR LESS ON BREWERY PREMISES IF THE BREWERY IS THE PRIMARY AMERICAN SOURCE OF SUPPLY FOR THE BEER SOLD; TO AMEND SECTION </w:t>
      </w:r>
      <w:r w:rsidR="002651D7" w:rsidRPr="002651D7">
        <w:rPr>
          <w:rFonts w:eastAsia="Times New Roman"/>
        </w:rPr>
        <w:t>61-6-1140</w:t>
      </w:r>
      <w:r w:rsidR="000D5C33">
        <w:rPr>
          <w:rFonts w:eastAsia="Times New Roman"/>
        </w:rPr>
        <w:t xml:space="preserve"> OF </w:t>
      </w:r>
      <w:r w:rsidR="000D5C33" w:rsidRPr="000D5C33">
        <w:rPr>
          <w:rFonts w:eastAsia="Times New Roman"/>
        </w:rPr>
        <w:t>THE SOUTH CAROLINA CODE OF LAWS, 1976</w:t>
      </w:r>
      <w:r w:rsidR="000D5C33">
        <w:rPr>
          <w:rFonts w:eastAsia="Times New Roman"/>
        </w:rPr>
        <w:t>,</w:t>
      </w:r>
      <w:r w:rsidR="002651D7">
        <w:rPr>
          <w:rFonts w:eastAsia="Times New Roman"/>
        </w:rPr>
        <w:t xml:space="preserve"> TO PROVIDE FOR THE RETAIL SALES AND TASTINGS OF ALCOHOLIC LIQUORS AT MICRO</w:t>
      </w:r>
      <w:r w:rsidR="00410E6A">
        <w:rPr>
          <w:rFonts w:eastAsia="Times New Roman"/>
        </w:rPr>
        <w:t>-</w:t>
      </w:r>
      <w:r w:rsidR="002651D7">
        <w:rPr>
          <w:rFonts w:eastAsia="Times New Roman"/>
        </w:rPr>
        <w:t>DISTILLERIES IF THE MICRO</w:t>
      </w:r>
      <w:r w:rsidR="00410E6A">
        <w:rPr>
          <w:rFonts w:eastAsia="Times New Roman"/>
        </w:rPr>
        <w:t>-</w:t>
      </w:r>
      <w:r w:rsidR="002651D7">
        <w:rPr>
          <w:rFonts w:eastAsia="Times New Roman"/>
        </w:rPr>
        <w:t>DISTILLERY IS THE PRIMARY AMERICAN SOURCE OF SUPPLY</w:t>
      </w:r>
      <w:r w:rsidR="00410E6A">
        <w:rPr>
          <w:rFonts w:eastAsia="Times New Roman"/>
        </w:rPr>
        <w:t xml:space="preserve"> OR THE ALCOHOLIC LIQUORS PRODUCED AT THE LICENSED PREMISES ARE SUBJECT TO OTHER LIMITATIONS; AND TO AMEND CHAPTER</w:t>
      </w:r>
      <w:r w:rsidR="00410E6A" w:rsidRPr="00410E6A">
        <w:rPr>
          <w:rFonts w:eastAsia="Times New Roman"/>
        </w:rPr>
        <w:t xml:space="preserve"> 2, </w:t>
      </w:r>
      <w:r w:rsidR="00410E6A">
        <w:rPr>
          <w:rFonts w:eastAsia="Times New Roman"/>
        </w:rPr>
        <w:t xml:space="preserve">TITLE 61 OF </w:t>
      </w:r>
      <w:r w:rsidR="000D5C33" w:rsidRPr="000D5C33">
        <w:rPr>
          <w:rFonts w:eastAsia="Times New Roman"/>
        </w:rPr>
        <w:t>THE SOUTH CAROLINA CODE OF LAWS, 1976</w:t>
      </w:r>
      <w:r w:rsidR="000D5C33">
        <w:rPr>
          <w:rFonts w:eastAsia="Times New Roman"/>
        </w:rPr>
        <w:t xml:space="preserve">, </w:t>
      </w:r>
      <w:r w:rsidR="00410E6A">
        <w:rPr>
          <w:rFonts w:eastAsia="Times New Roman"/>
        </w:rPr>
        <w:t>BY ADDING SECTION</w:t>
      </w:r>
      <w:r w:rsidR="00410E6A" w:rsidRPr="00410E6A">
        <w:rPr>
          <w:rFonts w:eastAsia="Times New Roman"/>
        </w:rPr>
        <w:t xml:space="preserve"> 61-2-177</w:t>
      </w:r>
      <w:r w:rsidR="00730F01">
        <w:rPr>
          <w:rFonts w:eastAsia="Times New Roman"/>
        </w:rPr>
        <w:t>,</w:t>
      </w:r>
      <w:r w:rsidR="00410E6A">
        <w:rPr>
          <w:rFonts w:eastAsia="Times New Roman"/>
        </w:rPr>
        <w:t xml:space="preserve"> TO PROVIDE FOR THE CREATION OF A MANUFACTURER’S SATELLITE CERTIFICATE FOR BREWERIES, WINERIES, AND MICRO-DISTILLERIES TO ESTABLISH SATELLITE LOCATIONS FOR SALE OF THEIR PRODUCTS, SUBJECT TO CERTAIN CONDITIONS.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47AA0" w:rsidRDefault="00247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47AA0" w:rsidRDefault="00247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7AA0" w:rsidRDefault="00247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1.</w:t>
      </w:r>
      <w:r>
        <w:rPr>
          <w:rFonts w:eastAsia="Times New Roman"/>
        </w:rPr>
        <w:tab/>
      </w:r>
      <w:r w:rsidR="00B827ED">
        <w:rPr>
          <w:rFonts w:eastAsia="Times New Roman"/>
        </w:rPr>
        <w:t>Section 61-4-720 of the 1976 Code is amended to read:</w:t>
      </w:r>
    </w:p>
    <w:p w:rsidR="00B827ED" w:rsidRDefault="00B82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27ED" w:rsidRDefault="00B82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61-4-720.</w:t>
      </w:r>
      <w:r>
        <w:rPr>
          <w:rFonts w:eastAsia="Times New Roman"/>
        </w:rPr>
        <w:tab/>
      </w:r>
      <w:r w:rsidRPr="00B827ED">
        <w:rPr>
          <w:rFonts w:eastAsia="Times New Roman"/>
        </w:rPr>
        <w:t xml:space="preserve">Notwithstanding another provision of law, a licensed winery located in this State is authorized to sell wine </w:t>
      </w:r>
      <w:r w:rsidRPr="00B827ED">
        <w:rPr>
          <w:rFonts w:eastAsia="Times New Roman"/>
          <w:u w:val="single"/>
        </w:rPr>
        <w:t>with an alcohol content of sixteen percent</w:t>
      </w:r>
      <w:r w:rsidR="00C74906">
        <w:rPr>
          <w:rFonts w:eastAsia="Times New Roman"/>
          <w:u w:val="single"/>
        </w:rPr>
        <w:t>,</w:t>
      </w:r>
      <w:r w:rsidRPr="00B827ED">
        <w:rPr>
          <w:rFonts w:eastAsia="Times New Roman"/>
          <w:u w:val="single"/>
        </w:rPr>
        <w:t xml:space="preserve"> or less</w:t>
      </w:r>
      <w:r w:rsidR="00C74906">
        <w:rPr>
          <w:rFonts w:eastAsia="Times New Roman"/>
          <w:u w:val="single"/>
        </w:rPr>
        <w:t>,</w:t>
      </w:r>
      <w:r>
        <w:rPr>
          <w:rFonts w:eastAsia="Times New Roman"/>
        </w:rPr>
        <w:t xml:space="preserve"> </w:t>
      </w:r>
      <w:r w:rsidRPr="00B827ED">
        <w:rPr>
          <w:rFonts w:eastAsia="Times New Roman"/>
        </w:rPr>
        <w:t xml:space="preserve">on the winery premises and deliver or ship this wine to consumer homes in or outside the State so long </w:t>
      </w:r>
      <w:r w:rsidRPr="00C74906">
        <w:rPr>
          <w:rFonts w:eastAsia="Times New Roman"/>
        </w:rPr>
        <w:t>as</w:t>
      </w:r>
      <w:r>
        <w:rPr>
          <w:rFonts w:eastAsia="Times New Roman"/>
          <w:u w:val="single"/>
        </w:rPr>
        <w:t>:</w:t>
      </w:r>
      <w:r w:rsidRPr="00B827ED">
        <w:rPr>
          <w:rFonts w:eastAsia="Times New Roman"/>
        </w:rPr>
        <w:t xml:space="preserve"> </w:t>
      </w:r>
    </w:p>
    <w:p w:rsidR="00B827ED" w:rsidRDefault="00B82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Pr="00B827ED">
        <w:rPr>
          <w:rFonts w:eastAsia="Times New Roman"/>
          <w:u w:val="single"/>
        </w:rPr>
        <w:t>(A)</w:t>
      </w:r>
      <w:r w:rsidRPr="00B827ED">
        <w:rPr>
          <w:rFonts w:eastAsia="Times New Roman"/>
        </w:rPr>
        <w:tab/>
      </w:r>
      <w:r w:rsidR="000D5C33">
        <w:rPr>
          <w:rFonts w:eastAsia="Times New Roman"/>
          <w:u w:val="single"/>
        </w:rPr>
        <w:t>the licensed winery is the primary American source of s</w:t>
      </w:r>
      <w:r w:rsidRPr="00B827ED">
        <w:rPr>
          <w:rFonts w:eastAsia="Times New Roman"/>
          <w:u w:val="single"/>
        </w:rPr>
        <w:t>upply for the wine sold; or</w:t>
      </w:r>
    </w:p>
    <w:p w:rsidR="00B827ED" w:rsidRDefault="00B82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C74906">
        <w:rPr>
          <w:rFonts w:eastAsia="Times New Roman"/>
          <w:u w:val="single"/>
        </w:rPr>
        <w:t>(B)</w:t>
      </w:r>
      <w:r>
        <w:rPr>
          <w:rFonts w:eastAsia="Times New Roman"/>
        </w:rPr>
        <w:tab/>
        <w:t xml:space="preserve">the wine is produced on the premises </w:t>
      </w:r>
      <w:r w:rsidRPr="00B827ED">
        <w:rPr>
          <w:rFonts w:eastAsia="Times New Roman"/>
          <w:strike/>
        </w:rPr>
        <w:t>and contains an alcoholic content of sixteen percent or less</w:t>
      </w:r>
      <w:r>
        <w:rPr>
          <w:rFonts w:eastAsia="Times New Roman"/>
        </w:rPr>
        <w:t>.</w:t>
      </w:r>
    </w:p>
    <w:p w:rsidR="00B827ED" w:rsidRDefault="00B82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B827ED">
        <w:rPr>
          <w:rFonts w:eastAsia="Times New Roman"/>
        </w:rPr>
        <w:t>These wineries are authorized to provide, with or without cost, wine tasting samples to prospective customers.</w:t>
      </w:r>
      <w:r>
        <w:rPr>
          <w:rFonts w:eastAsia="Times New Roman"/>
        </w:rPr>
        <w:t>”</w:t>
      </w:r>
    </w:p>
    <w:p w:rsidR="00B827ED" w:rsidRDefault="00B82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27ED" w:rsidRDefault="00B82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 xml:space="preserve">Section 61-4-1515(A) of the 1976 Code </w:t>
      </w:r>
      <w:r w:rsidR="00E579F3">
        <w:rPr>
          <w:rFonts w:eastAsia="Times New Roman"/>
        </w:rPr>
        <w:t>is</w:t>
      </w:r>
      <w:r>
        <w:rPr>
          <w:rFonts w:eastAsia="Times New Roman"/>
        </w:rPr>
        <w:t xml:space="preserve"> amended to read:</w:t>
      </w:r>
    </w:p>
    <w:p w:rsidR="00B827ED" w:rsidRDefault="00B82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988" w:rsidRDefault="000D5C33"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“(A)</w:t>
      </w:r>
      <w:r>
        <w:rPr>
          <w:rFonts w:eastAsia="Times New Roman"/>
        </w:rPr>
        <w:tab/>
      </w:r>
      <w:r w:rsidR="00B827ED" w:rsidRPr="00B827ED">
        <w:rPr>
          <w:rFonts w:eastAsia="Times New Roman"/>
        </w:rPr>
        <w:t>A brewery permitted in this State is authorized to sell beer</w:t>
      </w:r>
      <w:r w:rsidR="00B827ED">
        <w:rPr>
          <w:rFonts w:eastAsia="Times New Roman"/>
          <w:u w:val="single"/>
        </w:rPr>
        <w:t xml:space="preserve">, with an alcohol content of </w:t>
      </w:r>
      <w:r w:rsidR="001B6988">
        <w:rPr>
          <w:rFonts w:eastAsia="Times New Roman"/>
          <w:u w:val="single"/>
        </w:rPr>
        <w:t>twelve</w:t>
      </w:r>
      <w:r w:rsidR="00B827ED">
        <w:rPr>
          <w:rFonts w:eastAsia="Times New Roman"/>
          <w:u w:val="single"/>
        </w:rPr>
        <w:t xml:space="preserve"> percent by weight, or less,</w:t>
      </w:r>
      <w:r w:rsidR="00B827ED" w:rsidRPr="00B827ED">
        <w:rPr>
          <w:rFonts w:eastAsia="Times New Roman"/>
        </w:rPr>
        <w:t xml:space="preserve"> to consumers on its pe</w:t>
      </w:r>
      <w:r w:rsidR="001B6988">
        <w:rPr>
          <w:rFonts w:eastAsia="Times New Roman"/>
        </w:rPr>
        <w:t>rmitted premises, provided that</w:t>
      </w:r>
      <w:r w:rsidR="001B6988" w:rsidRPr="00C74906">
        <w:rPr>
          <w:rFonts w:eastAsia="Times New Roman"/>
          <w:u w:val="single"/>
        </w:rPr>
        <w:t>:</w:t>
      </w:r>
    </w:p>
    <w:p w:rsidR="001B6988" w:rsidRDefault="001B6988"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sidRPr="001B6988">
        <w:rPr>
          <w:rFonts w:eastAsia="Times New Roman"/>
          <w:u w:val="single"/>
        </w:rPr>
        <w:t>(1)</w:t>
      </w:r>
      <w:r w:rsidRPr="001B6988">
        <w:rPr>
          <w:rFonts w:eastAsia="Times New Roman"/>
        </w:rPr>
        <w:tab/>
      </w:r>
      <w:r w:rsidR="000D5C33">
        <w:rPr>
          <w:rFonts w:eastAsia="Times New Roman"/>
          <w:u w:val="single"/>
        </w:rPr>
        <w:t>the brewery is the primary American source of s</w:t>
      </w:r>
      <w:r>
        <w:rPr>
          <w:rFonts w:eastAsia="Times New Roman"/>
          <w:u w:val="single"/>
        </w:rPr>
        <w:t>upply for the beer sold; or</w:t>
      </w:r>
    </w:p>
    <w:p w:rsidR="00B827ED" w:rsidRPr="00B827ED" w:rsidRDefault="001B6988"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B6988">
        <w:rPr>
          <w:rFonts w:eastAsia="Times New Roman"/>
        </w:rPr>
        <w:tab/>
      </w:r>
      <w:r w:rsidRPr="001B6988">
        <w:rPr>
          <w:rFonts w:eastAsia="Times New Roman"/>
        </w:rPr>
        <w:tab/>
      </w:r>
      <w:r>
        <w:rPr>
          <w:rFonts w:eastAsia="Times New Roman"/>
          <w:u w:val="single"/>
        </w:rPr>
        <w:t>(2)</w:t>
      </w:r>
      <w:r>
        <w:rPr>
          <w:rFonts w:eastAsia="Times New Roman"/>
        </w:rPr>
        <w:tab/>
      </w:r>
      <w:r w:rsidR="00B827ED" w:rsidRPr="00B827ED">
        <w:rPr>
          <w:rFonts w:eastAsia="Times New Roman"/>
        </w:rPr>
        <w:t xml:space="preserve">the beer is brewed on the permitted premises </w:t>
      </w:r>
      <w:r w:rsidR="00B827ED" w:rsidRPr="001B6988">
        <w:rPr>
          <w:rFonts w:eastAsia="Times New Roman"/>
          <w:strike/>
        </w:rPr>
        <w:t>with an alcoholic content of twelve percent by weight, or less</w:t>
      </w:r>
      <w:r w:rsidR="00B827ED" w:rsidRPr="00B827ED">
        <w:rPr>
          <w:rFonts w:eastAsia="Times New Roman"/>
        </w:rPr>
        <w:t>, subject to the following conditions:</w:t>
      </w:r>
    </w:p>
    <w:p w:rsidR="00B827ED" w:rsidRPr="00B827ED" w:rsidRDefault="00B827ED"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27ED">
        <w:rPr>
          <w:rFonts w:eastAsia="Times New Roman"/>
        </w:rPr>
        <w:tab/>
      </w:r>
      <w:r w:rsidRPr="00B827ED">
        <w:rPr>
          <w:rFonts w:eastAsia="Times New Roman"/>
        </w:rPr>
        <w:tab/>
      </w:r>
      <w:r w:rsidR="00C74906">
        <w:rPr>
          <w:rFonts w:eastAsia="Times New Roman"/>
        </w:rPr>
        <w:tab/>
      </w:r>
      <w:r w:rsidRPr="001B6988">
        <w:rPr>
          <w:rFonts w:eastAsia="Times New Roman"/>
          <w:strike/>
        </w:rPr>
        <w:t>(1)</w:t>
      </w:r>
      <w:r w:rsidR="001B6988" w:rsidRPr="001B6988">
        <w:rPr>
          <w:rFonts w:eastAsia="Times New Roman"/>
          <w:u w:val="single"/>
        </w:rPr>
        <w:t>(a)</w:t>
      </w:r>
      <w:r w:rsidR="000D5C33">
        <w:rPr>
          <w:rFonts w:eastAsia="Times New Roman"/>
        </w:rPr>
        <w:tab/>
      </w:r>
      <w:r w:rsidRPr="00B827ED">
        <w:rPr>
          <w:rFonts w:eastAsia="Times New Roman"/>
        </w:rPr>
        <w:t>sales to consumers must be held in conjunction with a tour by the consumer of the permitted premises and the entire brewing process utilized at the permitted premises;</w:t>
      </w:r>
    </w:p>
    <w:p w:rsidR="00B827ED" w:rsidRPr="00B827ED" w:rsidRDefault="00B827ED"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27ED">
        <w:rPr>
          <w:rFonts w:eastAsia="Times New Roman"/>
        </w:rPr>
        <w:tab/>
      </w:r>
      <w:r w:rsidRPr="00B827ED">
        <w:rPr>
          <w:rFonts w:eastAsia="Times New Roman"/>
        </w:rPr>
        <w:tab/>
      </w:r>
      <w:r w:rsidR="00C74906">
        <w:rPr>
          <w:rFonts w:eastAsia="Times New Roman"/>
        </w:rPr>
        <w:tab/>
      </w:r>
      <w:r w:rsidRPr="001B6988">
        <w:rPr>
          <w:rFonts w:eastAsia="Times New Roman"/>
          <w:strike/>
        </w:rPr>
        <w:t>(2)</w:t>
      </w:r>
      <w:r w:rsidR="001B6988" w:rsidRPr="001B6988">
        <w:rPr>
          <w:rFonts w:eastAsia="Times New Roman"/>
          <w:u w:val="single"/>
        </w:rPr>
        <w:t>(b)</w:t>
      </w:r>
      <w:r w:rsidR="000D5C33">
        <w:rPr>
          <w:rFonts w:eastAsia="Times New Roman"/>
        </w:rPr>
        <w:tab/>
      </w:r>
      <w:r w:rsidRPr="00B827ED">
        <w:rPr>
          <w:rFonts w:eastAsia="Times New Roman"/>
        </w:rPr>
        <w:t>sales shall not be offered or made to, or allowed to be offered, made to, or consumed by an intoxicated person or a person who is under the age of twenty one;</w:t>
      </w:r>
    </w:p>
    <w:p w:rsidR="00B827ED" w:rsidRPr="00B827ED" w:rsidRDefault="00B827ED"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27ED">
        <w:rPr>
          <w:rFonts w:eastAsia="Times New Roman"/>
        </w:rPr>
        <w:tab/>
      </w:r>
      <w:r w:rsidR="00C74906">
        <w:rPr>
          <w:rFonts w:eastAsia="Times New Roman"/>
        </w:rPr>
        <w:tab/>
      </w:r>
      <w:r w:rsidRPr="00B827ED">
        <w:rPr>
          <w:rFonts w:eastAsia="Times New Roman"/>
        </w:rPr>
        <w:tab/>
      </w:r>
      <w:r w:rsidRPr="001B6988">
        <w:rPr>
          <w:rFonts w:eastAsia="Times New Roman"/>
          <w:strike/>
        </w:rPr>
        <w:t>(3)</w:t>
      </w:r>
      <w:r w:rsidR="000D5C33">
        <w:rPr>
          <w:rFonts w:eastAsia="Times New Roman"/>
          <w:strike/>
        </w:rPr>
        <w:t>(a)</w:t>
      </w:r>
      <w:r w:rsidRPr="001B6988">
        <w:rPr>
          <w:rFonts w:eastAsia="Times New Roman"/>
          <w:u w:val="single"/>
        </w:rPr>
        <w:t>(</w:t>
      </w:r>
      <w:r w:rsidR="001B6988">
        <w:rPr>
          <w:rFonts w:eastAsia="Times New Roman"/>
          <w:u w:val="single"/>
        </w:rPr>
        <w:t>c</w:t>
      </w:r>
      <w:r w:rsidRPr="001B6988">
        <w:rPr>
          <w:rFonts w:eastAsia="Times New Roman"/>
          <w:u w:val="single"/>
        </w:rPr>
        <w:t>)</w:t>
      </w:r>
      <w:r w:rsidR="001B6988">
        <w:rPr>
          <w:rFonts w:eastAsia="Times New Roman"/>
          <w:u w:val="single"/>
        </w:rPr>
        <w:t>(i)</w:t>
      </w:r>
      <w:r w:rsidR="000D5C33">
        <w:rPr>
          <w:rFonts w:eastAsia="Times New Roman"/>
        </w:rPr>
        <w:tab/>
      </w:r>
      <w:r w:rsidRPr="00B827ED">
        <w:rPr>
          <w:rFonts w:eastAsia="Times New Roman"/>
        </w:rPr>
        <w:t>no more than a total of forty eight ounces of beer brewed at the permitted premises shall be sold to a consumer for on premises consumption within a twenty four hour period; and</w:t>
      </w:r>
    </w:p>
    <w:p w:rsidR="00B827ED" w:rsidRPr="00B827ED" w:rsidRDefault="00B827ED"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27ED">
        <w:rPr>
          <w:rFonts w:eastAsia="Times New Roman"/>
        </w:rPr>
        <w:tab/>
      </w:r>
      <w:r w:rsidRPr="00B827ED">
        <w:rPr>
          <w:rFonts w:eastAsia="Times New Roman"/>
        </w:rPr>
        <w:tab/>
      </w:r>
      <w:r w:rsidR="00C74906">
        <w:rPr>
          <w:rFonts w:eastAsia="Times New Roman"/>
        </w:rPr>
        <w:tab/>
      </w:r>
      <w:r w:rsidRPr="00B827ED">
        <w:rPr>
          <w:rFonts w:eastAsia="Times New Roman"/>
        </w:rPr>
        <w:tab/>
      </w:r>
      <w:r w:rsidRPr="001B6988">
        <w:rPr>
          <w:rFonts w:eastAsia="Times New Roman"/>
          <w:strike/>
        </w:rPr>
        <w:t>(b)</w:t>
      </w:r>
      <w:r w:rsidR="001B6988" w:rsidRPr="001B6988">
        <w:rPr>
          <w:rFonts w:eastAsia="Times New Roman"/>
          <w:u w:val="single"/>
        </w:rPr>
        <w:t>(ii)</w:t>
      </w:r>
      <w:r w:rsidR="000D5C33">
        <w:rPr>
          <w:rFonts w:eastAsia="Times New Roman"/>
        </w:rPr>
        <w:tab/>
      </w:r>
      <w:r w:rsidRPr="00B827ED">
        <w:rPr>
          <w:rFonts w:eastAsia="Times New Roman"/>
        </w:rPr>
        <w:t>of that forty eight ounces of beer available to be sold to a consumer within a twenty four hour period, no more than sixteen ounces of beer with an alcoholic weight of above eight percent, including any samples offered and consumed with or without cost, shall be sold to a consumer for on premises consumption within a twenty four hour period;</w:t>
      </w:r>
    </w:p>
    <w:p w:rsidR="00B827ED" w:rsidRPr="00B827ED" w:rsidRDefault="00B827ED"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27ED">
        <w:rPr>
          <w:rFonts w:eastAsia="Times New Roman"/>
        </w:rPr>
        <w:lastRenderedPageBreak/>
        <w:tab/>
      </w:r>
      <w:r w:rsidR="00C74906">
        <w:rPr>
          <w:rFonts w:eastAsia="Times New Roman"/>
        </w:rPr>
        <w:tab/>
      </w:r>
      <w:r w:rsidRPr="00B827ED">
        <w:rPr>
          <w:rFonts w:eastAsia="Times New Roman"/>
        </w:rPr>
        <w:tab/>
      </w:r>
      <w:r w:rsidRPr="001B6988">
        <w:rPr>
          <w:rFonts w:eastAsia="Times New Roman"/>
          <w:strike/>
        </w:rPr>
        <w:t>(4)</w:t>
      </w:r>
      <w:r w:rsidR="001B6988" w:rsidRPr="001B6988">
        <w:rPr>
          <w:rFonts w:eastAsia="Times New Roman"/>
          <w:u w:val="single"/>
        </w:rPr>
        <w:t>(d)</w:t>
      </w:r>
      <w:r w:rsidR="000D5C33">
        <w:rPr>
          <w:rFonts w:eastAsia="Times New Roman"/>
        </w:rPr>
        <w:tab/>
      </w:r>
      <w:r w:rsidRPr="00B827ED">
        <w:rPr>
          <w:rFonts w:eastAsia="Times New Roman"/>
        </w:rPr>
        <w:t>a brewery must develop and use a system to monitor the amounts and types of beer sampled or sold to a consumer for on premises consumption;</w:t>
      </w:r>
    </w:p>
    <w:p w:rsidR="00B827ED" w:rsidRPr="00B827ED" w:rsidRDefault="00C74906"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827ED" w:rsidRPr="00B827ED">
        <w:rPr>
          <w:rFonts w:eastAsia="Times New Roman"/>
        </w:rPr>
        <w:tab/>
      </w:r>
      <w:r w:rsidR="00B827ED" w:rsidRPr="00B827ED">
        <w:rPr>
          <w:rFonts w:eastAsia="Times New Roman"/>
        </w:rPr>
        <w:tab/>
      </w:r>
      <w:r w:rsidR="00B827ED" w:rsidRPr="001B6988">
        <w:rPr>
          <w:rFonts w:eastAsia="Times New Roman"/>
          <w:strike/>
        </w:rPr>
        <w:t>(5)</w:t>
      </w:r>
      <w:r w:rsidR="001B6988" w:rsidRPr="001B6988">
        <w:rPr>
          <w:rFonts w:eastAsia="Times New Roman"/>
          <w:u w:val="single"/>
        </w:rPr>
        <w:t>(e)</w:t>
      </w:r>
      <w:r w:rsidR="000D5C33">
        <w:rPr>
          <w:rFonts w:eastAsia="Times New Roman"/>
        </w:rPr>
        <w:tab/>
      </w:r>
      <w:r w:rsidR="00B827ED" w:rsidRPr="00B827ED">
        <w:rPr>
          <w:rFonts w:eastAsia="Times New Roman"/>
        </w:rPr>
        <w:t>a brewery must sell the beer at the permitted premises at a price approximating retail prices generally charged for identical beverages in the county where the permitted premises are located;</w:t>
      </w:r>
    </w:p>
    <w:p w:rsidR="00B827ED" w:rsidRPr="00B827ED" w:rsidRDefault="00C74906"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827ED" w:rsidRPr="00B827ED">
        <w:rPr>
          <w:rFonts w:eastAsia="Times New Roman"/>
        </w:rPr>
        <w:tab/>
      </w:r>
      <w:r w:rsidR="00B827ED" w:rsidRPr="00B827ED">
        <w:rPr>
          <w:rFonts w:eastAsia="Times New Roman"/>
        </w:rPr>
        <w:tab/>
      </w:r>
      <w:r w:rsidR="00B827ED" w:rsidRPr="001B6988">
        <w:rPr>
          <w:rFonts w:eastAsia="Times New Roman"/>
          <w:strike/>
        </w:rPr>
        <w:t>(6)</w:t>
      </w:r>
      <w:r w:rsidR="001B6988" w:rsidRPr="001B6988">
        <w:rPr>
          <w:rFonts w:eastAsia="Times New Roman"/>
          <w:u w:val="single"/>
        </w:rPr>
        <w:t>(f)</w:t>
      </w:r>
      <w:r w:rsidR="000D5C33">
        <w:rPr>
          <w:rFonts w:eastAsia="Times New Roman"/>
        </w:rPr>
        <w:tab/>
      </w:r>
      <w:r w:rsidR="00B827ED" w:rsidRPr="00B827ED">
        <w:rPr>
          <w:rFonts w:eastAsia="Times New Roman"/>
        </w:rPr>
        <w:t>a brewery must remit appropriate taxes to the Department of Revenue for beer sales in an amount equal to and in a manner required for excise taxes assessed by the department. A brewery also must remit appropriate sales and use taxes and local hospitality taxes;</w:t>
      </w:r>
    </w:p>
    <w:p w:rsidR="00B827ED" w:rsidRPr="00B827ED" w:rsidRDefault="00C74906"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827ED" w:rsidRPr="00B827ED">
        <w:rPr>
          <w:rFonts w:eastAsia="Times New Roman"/>
        </w:rPr>
        <w:tab/>
      </w:r>
      <w:r w:rsidR="00B827ED" w:rsidRPr="00B827ED">
        <w:rPr>
          <w:rFonts w:eastAsia="Times New Roman"/>
        </w:rPr>
        <w:tab/>
      </w:r>
      <w:r w:rsidR="00B827ED" w:rsidRPr="001B6988">
        <w:rPr>
          <w:rFonts w:eastAsia="Times New Roman"/>
          <w:strike/>
        </w:rPr>
        <w:t>(7)</w:t>
      </w:r>
      <w:r w:rsidR="001B6988" w:rsidRPr="001B6988">
        <w:rPr>
          <w:rFonts w:eastAsia="Times New Roman"/>
          <w:u w:val="single"/>
        </w:rPr>
        <w:t>(g)</w:t>
      </w:r>
      <w:r w:rsidR="000D5C33">
        <w:rPr>
          <w:rFonts w:eastAsia="Times New Roman"/>
        </w:rPr>
        <w:tab/>
      </w:r>
      <w:r w:rsidR="00B827ED" w:rsidRPr="00B827ED">
        <w:rPr>
          <w:rFonts w:eastAsia="Times New Roman"/>
        </w:rPr>
        <w:t>a brewery must post information that states the alcoholic content by weight of the various types of beer available in the brewery and the penalties for convictions for:</w:t>
      </w:r>
    </w:p>
    <w:p w:rsidR="00B827ED" w:rsidRPr="00B827ED" w:rsidRDefault="00C74906"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827ED" w:rsidRPr="00B827ED">
        <w:rPr>
          <w:rFonts w:eastAsia="Times New Roman"/>
        </w:rPr>
        <w:tab/>
      </w:r>
      <w:r w:rsidR="00B827ED" w:rsidRPr="00B827ED">
        <w:rPr>
          <w:rFonts w:eastAsia="Times New Roman"/>
        </w:rPr>
        <w:tab/>
      </w:r>
      <w:r w:rsidR="00B827ED" w:rsidRPr="00B827ED">
        <w:rPr>
          <w:rFonts w:eastAsia="Times New Roman"/>
        </w:rPr>
        <w:tab/>
      </w:r>
      <w:r w:rsidR="00B827ED" w:rsidRPr="001B6988">
        <w:rPr>
          <w:rFonts w:eastAsia="Times New Roman"/>
          <w:strike/>
        </w:rPr>
        <w:t>(</w:t>
      </w:r>
      <w:r w:rsidR="001B6988" w:rsidRPr="001B6988">
        <w:rPr>
          <w:rFonts w:eastAsia="Times New Roman"/>
          <w:strike/>
        </w:rPr>
        <w:t>a)</w:t>
      </w:r>
      <w:r w:rsidR="001B6988" w:rsidRPr="001B6988">
        <w:rPr>
          <w:rFonts w:eastAsia="Times New Roman"/>
          <w:u w:val="single"/>
        </w:rPr>
        <w:t>(i</w:t>
      </w:r>
      <w:r w:rsidR="00B827ED" w:rsidRPr="001B6988">
        <w:rPr>
          <w:rFonts w:eastAsia="Times New Roman"/>
          <w:u w:val="single"/>
        </w:rPr>
        <w:t>)</w:t>
      </w:r>
      <w:r w:rsidR="000D5C33">
        <w:rPr>
          <w:rFonts w:eastAsia="Times New Roman"/>
        </w:rPr>
        <w:tab/>
      </w:r>
      <w:r w:rsidR="00B827ED" w:rsidRPr="00B827ED">
        <w:rPr>
          <w:rFonts w:eastAsia="Times New Roman"/>
        </w:rPr>
        <w:t>driving under the influence;</w:t>
      </w:r>
    </w:p>
    <w:p w:rsidR="00B827ED" w:rsidRPr="00B827ED" w:rsidRDefault="00B827ED"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27ED">
        <w:rPr>
          <w:rFonts w:eastAsia="Times New Roman"/>
        </w:rPr>
        <w:tab/>
      </w:r>
      <w:r w:rsidR="00C74906">
        <w:rPr>
          <w:rFonts w:eastAsia="Times New Roman"/>
        </w:rPr>
        <w:tab/>
      </w:r>
      <w:r w:rsidRPr="00B827ED">
        <w:rPr>
          <w:rFonts w:eastAsia="Times New Roman"/>
        </w:rPr>
        <w:tab/>
      </w:r>
      <w:r w:rsidRPr="00B827ED">
        <w:rPr>
          <w:rFonts w:eastAsia="Times New Roman"/>
        </w:rPr>
        <w:tab/>
      </w:r>
      <w:r w:rsidR="001B6988" w:rsidRPr="001B6988">
        <w:rPr>
          <w:rFonts w:eastAsia="Times New Roman"/>
          <w:strike/>
        </w:rPr>
        <w:t>(b)</w:t>
      </w:r>
      <w:r w:rsidRPr="001B6988">
        <w:rPr>
          <w:rFonts w:eastAsia="Times New Roman"/>
          <w:u w:val="single"/>
        </w:rPr>
        <w:t>(</w:t>
      </w:r>
      <w:r w:rsidR="001B6988" w:rsidRPr="001B6988">
        <w:rPr>
          <w:rFonts w:eastAsia="Times New Roman"/>
          <w:u w:val="single"/>
        </w:rPr>
        <w:t>ii</w:t>
      </w:r>
      <w:r w:rsidRPr="001B6988">
        <w:rPr>
          <w:rFonts w:eastAsia="Times New Roman"/>
          <w:u w:val="single"/>
        </w:rPr>
        <w:t>)</w:t>
      </w:r>
      <w:r w:rsidR="000D5C33">
        <w:rPr>
          <w:rFonts w:eastAsia="Times New Roman"/>
        </w:rPr>
        <w:tab/>
      </w:r>
      <w:r w:rsidRPr="00B827ED">
        <w:rPr>
          <w:rFonts w:eastAsia="Times New Roman"/>
        </w:rPr>
        <w:t>unlawful transport of an alcoholic container; and</w:t>
      </w:r>
    </w:p>
    <w:p w:rsidR="00B827ED" w:rsidRPr="00B827ED" w:rsidRDefault="00B827ED"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27ED">
        <w:rPr>
          <w:rFonts w:eastAsia="Times New Roman"/>
        </w:rPr>
        <w:tab/>
      </w:r>
      <w:r w:rsidRPr="00B827ED">
        <w:rPr>
          <w:rFonts w:eastAsia="Times New Roman"/>
        </w:rPr>
        <w:tab/>
      </w:r>
      <w:r w:rsidR="00C74906">
        <w:rPr>
          <w:rFonts w:eastAsia="Times New Roman"/>
        </w:rPr>
        <w:tab/>
      </w:r>
      <w:r w:rsidRPr="00B827ED">
        <w:rPr>
          <w:rFonts w:eastAsia="Times New Roman"/>
        </w:rPr>
        <w:tab/>
      </w:r>
      <w:r w:rsidR="001B6988" w:rsidRPr="001B6988">
        <w:rPr>
          <w:rFonts w:eastAsia="Times New Roman"/>
          <w:strike/>
        </w:rPr>
        <w:t>(c)</w:t>
      </w:r>
      <w:r w:rsidRPr="001B6988">
        <w:rPr>
          <w:rFonts w:eastAsia="Times New Roman"/>
          <w:u w:val="single"/>
        </w:rPr>
        <w:t>(</w:t>
      </w:r>
      <w:r w:rsidR="001B6988" w:rsidRPr="001B6988">
        <w:rPr>
          <w:rFonts w:eastAsia="Times New Roman"/>
          <w:u w:val="single"/>
        </w:rPr>
        <w:t>iii</w:t>
      </w:r>
      <w:r w:rsidRPr="001B6988">
        <w:rPr>
          <w:rFonts w:eastAsia="Times New Roman"/>
          <w:u w:val="single"/>
        </w:rPr>
        <w:t>)</w:t>
      </w:r>
      <w:r w:rsidR="000D5C33">
        <w:rPr>
          <w:rFonts w:eastAsia="Times New Roman"/>
        </w:rPr>
        <w:tab/>
      </w:r>
      <w:r w:rsidRPr="00B827ED">
        <w:rPr>
          <w:rFonts w:eastAsia="Times New Roman"/>
        </w:rPr>
        <w:t>unlawful transfer of alcohol to minors.</w:t>
      </w:r>
    </w:p>
    <w:p w:rsidR="00B827ED" w:rsidRPr="00B827ED" w:rsidRDefault="00B827ED"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27ED">
        <w:rPr>
          <w:rFonts w:eastAsia="Times New Roman"/>
        </w:rPr>
        <w:t>And, the information shall be in signage that must be posted at each entrance, each exit, and in places in a brewery seen during a tour;</w:t>
      </w:r>
    </w:p>
    <w:p w:rsidR="00B827ED" w:rsidRPr="00B827ED" w:rsidRDefault="00B827ED"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27ED">
        <w:rPr>
          <w:rFonts w:eastAsia="Times New Roman"/>
        </w:rPr>
        <w:tab/>
      </w:r>
      <w:r w:rsidR="00C74906">
        <w:rPr>
          <w:rFonts w:eastAsia="Times New Roman"/>
        </w:rPr>
        <w:tab/>
      </w:r>
      <w:r w:rsidRPr="00B827ED">
        <w:rPr>
          <w:rFonts w:eastAsia="Times New Roman"/>
        </w:rPr>
        <w:tab/>
      </w:r>
      <w:r w:rsidRPr="006C0D44">
        <w:rPr>
          <w:rFonts w:eastAsia="Times New Roman"/>
          <w:strike/>
        </w:rPr>
        <w:t>(8)</w:t>
      </w:r>
      <w:r w:rsidR="006C0D44" w:rsidRPr="006C0D44">
        <w:rPr>
          <w:rFonts w:eastAsia="Times New Roman"/>
          <w:u w:val="single"/>
        </w:rPr>
        <w:t>(h)</w:t>
      </w:r>
      <w:r w:rsidR="000D5C33">
        <w:rPr>
          <w:rFonts w:eastAsia="Times New Roman"/>
        </w:rPr>
        <w:tab/>
      </w:r>
      <w:r w:rsidRPr="00B827ED">
        <w:rPr>
          <w:rFonts w:eastAsia="Times New Roman"/>
        </w:rPr>
        <w:t>a brewery must provide department or DAODAS approved alcohol enforcement training for the employees who serve beer on the permitt</w:t>
      </w:r>
      <w:r w:rsidR="00C74906">
        <w:rPr>
          <w:rFonts w:eastAsia="Times New Roman"/>
        </w:rPr>
        <w:t>ed premises to consumers for on-</w:t>
      </w:r>
      <w:r w:rsidRPr="00B827ED">
        <w:rPr>
          <w:rFonts w:eastAsia="Times New Roman"/>
        </w:rPr>
        <w:t xml:space="preserve">premises consumption, so as to prevent and prohibit unlawful sales, transfer, transport, or consumption of beer by persons </w:t>
      </w:r>
      <w:r w:rsidR="00C74906">
        <w:rPr>
          <w:rFonts w:eastAsia="Times New Roman"/>
        </w:rPr>
        <w:t>who are under the age of twenty-</w:t>
      </w:r>
      <w:r w:rsidRPr="00B827ED">
        <w:rPr>
          <w:rFonts w:eastAsia="Times New Roman"/>
        </w:rPr>
        <w:t>one or who are intoxicated; and</w:t>
      </w:r>
    </w:p>
    <w:p w:rsidR="00B827ED" w:rsidRDefault="00B827ED"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27ED">
        <w:rPr>
          <w:rFonts w:eastAsia="Times New Roman"/>
        </w:rPr>
        <w:tab/>
      </w:r>
      <w:r w:rsidR="00C74906">
        <w:rPr>
          <w:rFonts w:eastAsia="Times New Roman"/>
        </w:rPr>
        <w:tab/>
      </w:r>
      <w:r w:rsidRPr="00B827ED">
        <w:rPr>
          <w:rFonts w:eastAsia="Times New Roman"/>
        </w:rPr>
        <w:tab/>
      </w:r>
      <w:r w:rsidRPr="006C0D44">
        <w:rPr>
          <w:rFonts w:eastAsia="Times New Roman"/>
          <w:strike/>
        </w:rPr>
        <w:t>(9)</w:t>
      </w:r>
      <w:r w:rsidR="006C0D44" w:rsidRPr="006C0D44">
        <w:rPr>
          <w:rFonts w:eastAsia="Times New Roman"/>
          <w:u w:val="single"/>
        </w:rPr>
        <w:t>(i)</w:t>
      </w:r>
      <w:r w:rsidR="000D5C33">
        <w:rPr>
          <w:rFonts w:eastAsia="Times New Roman"/>
        </w:rPr>
        <w:tab/>
      </w:r>
      <w:r w:rsidRPr="00B827ED">
        <w:rPr>
          <w:rFonts w:eastAsia="Times New Roman"/>
        </w:rPr>
        <w:t>a brewery must maintain a liquor liability insurance policy or a general liability insurance policy with a liquor liability endorsement in the amount of at least one million dollars for the biennial period for which it is permitted. Within ten days of receiving its biennial permit, a brewery must send proof of this insurance to the State Law Enforcement Division and to the Department of Revenue, where the proof of insurance information shall be retained with the department's alcohol beverage licensing section.</w:t>
      </w:r>
      <w:r w:rsidR="006C0D44">
        <w:rPr>
          <w:rFonts w:eastAsia="Times New Roman"/>
        </w:rPr>
        <w:t>”</w:t>
      </w:r>
    </w:p>
    <w:p w:rsidR="00F36632" w:rsidRDefault="00F36632"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6632" w:rsidRDefault="00F36632" w:rsidP="00F3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07384">
        <w:rPr>
          <w:rFonts w:eastAsia="Times New Roman"/>
        </w:rPr>
        <w:t>3</w:t>
      </w:r>
      <w:r>
        <w:rPr>
          <w:rFonts w:eastAsia="Times New Roman"/>
        </w:rPr>
        <w:t>.A.</w:t>
      </w:r>
      <w:r>
        <w:rPr>
          <w:rFonts w:eastAsia="Times New Roman"/>
        </w:rPr>
        <w:tab/>
        <w:t xml:space="preserve">Section 61-4-1515(E) of the 1976 Code as last amended by </w:t>
      </w:r>
      <w:r w:rsidR="00C74906">
        <w:rPr>
          <w:rFonts w:eastAsia="Times New Roman"/>
        </w:rPr>
        <w:t xml:space="preserve">Act </w:t>
      </w:r>
      <w:r>
        <w:rPr>
          <w:rFonts w:eastAsia="Times New Roman"/>
        </w:rPr>
        <w:t>167 of 2020</w:t>
      </w:r>
      <w:r w:rsidR="00AC0137">
        <w:rPr>
          <w:rFonts w:eastAsia="Times New Roman"/>
        </w:rPr>
        <w:t>,</w:t>
      </w:r>
      <w:r>
        <w:rPr>
          <w:rFonts w:eastAsia="Times New Roman"/>
        </w:rPr>
        <w:t xml:space="preserve"> is amended to read:</w:t>
      </w:r>
    </w:p>
    <w:p w:rsidR="00F36632" w:rsidRDefault="00F36632" w:rsidP="00F3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6632" w:rsidRDefault="00F36632" w:rsidP="00F3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r>
      <w:r w:rsidRPr="006C0D44">
        <w:rPr>
          <w:rFonts w:eastAsia="Times New Roman"/>
        </w:rPr>
        <w:t xml:space="preserve">A brewery located in this State is authorized to sell beer </w:t>
      </w:r>
      <w:r w:rsidRPr="006C0D44">
        <w:rPr>
          <w:rFonts w:eastAsia="Times New Roman"/>
          <w:u w:val="single"/>
        </w:rPr>
        <w:t>in sealed containers, with an alcohol content of fourteen percent by weight or less,</w:t>
      </w:r>
      <w:r>
        <w:rPr>
          <w:rFonts w:eastAsia="Times New Roman"/>
        </w:rPr>
        <w:t xml:space="preserve"> </w:t>
      </w:r>
      <w:r w:rsidRPr="006C0D44">
        <w:rPr>
          <w:rFonts w:eastAsia="Times New Roman"/>
        </w:rPr>
        <w:t>on its permitted premises for off</w:t>
      </w:r>
      <w:r w:rsidR="00F95518">
        <w:rPr>
          <w:rFonts w:eastAsia="Times New Roman"/>
        </w:rPr>
        <w:t>-</w:t>
      </w:r>
      <w:r w:rsidRPr="006C0D44">
        <w:rPr>
          <w:rFonts w:eastAsia="Times New Roman"/>
        </w:rPr>
        <w:t>premises consumption, provided that</w:t>
      </w:r>
      <w:r w:rsidRPr="006C0D44">
        <w:rPr>
          <w:rFonts w:eastAsia="Times New Roman"/>
          <w:u w:val="single"/>
        </w:rPr>
        <w:t>:</w:t>
      </w:r>
      <w:r w:rsidRPr="006C0D44">
        <w:rPr>
          <w:rFonts w:eastAsia="Times New Roman"/>
        </w:rPr>
        <w:t xml:space="preserve"> </w:t>
      </w:r>
    </w:p>
    <w:p w:rsidR="00F36632" w:rsidRDefault="00F36632" w:rsidP="00F3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lastRenderedPageBreak/>
        <w:tab/>
      </w:r>
      <w:r>
        <w:rPr>
          <w:rFonts w:eastAsia="Times New Roman"/>
        </w:rPr>
        <w:tab/>
      </w:r>
      <w:r w:rsidRPr="006C0D44">
        <w:rPr>
          <w:rFonts w:eastAsia="Times New Roman"/>
          <w:u w:val="single"/>
        </w:rPr>
        <w:t>(1)</w:t>
      </w:r>
      <w:r w:rsidRPr="006C0D44">
        <w:rPr>
          <w:rFonts w:eastAsia="Times New Roman"/>
        </w:rPr>
        <w:tab/>
      </w:r>
      <w:r>
        <w:rPr>
          <w:rFonts w:eastAsia="Times New Roman"/>
          <w:u w:val="single"/>
        </w:rPr>
        <w:t>the brewery is the primary American source of s</w:t>
      </w:r>
      <w:r w:rsidRPr="006C0D44">
        <w:rPr>
          <w:rFonts w:eastAsia="Times New Roman"/>
          <w:u w:val="single"/>
        </w:rPr>
        <w:t>upply for the beer sold; or</w:t>
      </w:r>
    </w:p>
    <w:p w:rsidR="00F36632" w:rsidRPr="00900308" w:rsidRDefault="00F36632" w:rsidP="00F3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sidRPr="00551D06">
        <w:rPr>
          <w:rFonts w:eastAsia="Times New Roman"/>
          <w:u w:val="single"/>
        </w:rPr>
        <w:t>(2)</w:t>
      </w:r>
      <w:r>
        <w:rPr>
          <w:rFonts w:eastAsia="Times New Roman"/>
        </w:rPr>
        <w:tab/>
      </w:r>
      <w:r w:rsidRPr="006C0D44">
        <w:rPr>
          <w:rFonts w:eastAsia="Times New Roman"/>
        </w:rPr>
        <w:t xml:space="preserve">the </w:t>
      </w:r>
      <w:r w:rsidRPr="006C0D44">
        <w:rPr>
          <w:rFonts w:eastAsia="Times New Roman"/>
          <w:strike/>
        </w:rPr>
        <w:t>sealed</w:t>
      </w:r>
      <w:r w:rsidRPr="00F95518">
        <w:rPr>
          <w:rFonts w:eastAsia="Times New Roman"/>
          <w:strike/>
        </w:rPr>
        <w:t xml:space="preserve"> </w:t>
      </w:r>
      <w:r w:rsidRPr="006C0D44">
        <w:rPr>
          <w:rFonts w:eastAsia="Times New Roman"/>
        </w:rPr>
        <w:t>beer was brewed on the brewery's permitted premises</w:t>
      </w:r>
      <w:r w:rsidRPr="00F95518">
        <w:rPr>
          <w:rFonts w:eastAsia="Times New Roman"/>
          <w:strike/>
        </w:rPr>
        <w:t xml:space="preserve"> </w:t>
      </w:r>
      <w:r w:rsidRPr="006C0D44">
        <w:rPr>
          <w:rFonts w:eastAsia="Times New Roman"/>
          <w:strike/>
        </w:rPr>
        <w:t>with an alcohol content of fourteen percent by weight or less</w:t>
      </w:r>
      <w:r w:rsidRPr="00900308">
        <w:rPr>
          <w:rFonts w:eastAsia="Times New Roman"/>
        </w:rPr>
        <w:t>,</w:t>
      </w:r>
      <w:r>
        <w:rPr>
          <w:rFonts w:eastAsia="Times New Roman"/>
        </w:rPr>
        <w:t xml:space="preserve"> </w:t>
      </w:r>
      <w:r w:rsidRPr="006C0D44">
        <w:rPr>
          <w:rFonts w:eastAsia="Times New Roman"/>
        </w:rPr>
        <w:t>subject to the following conditions:</w:t>
      </w:r>
    </w:p>
    <w:p w:rsidR="00F36632" w:rsidRPr="006C0D44" w:rsidRDefault="00F36632" w:rsidP="00F3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C0D44">
        <w:rPr>
          <w:rFonts w:eastAsia="Times New Roman"/>
        </w:rPr>
        <w:tab/>
      </w:r>
      <w:r w:rsidRPr="006C0D44">
        <w:rPr>
          <w:rFonts w:eastAsia="Times New Roman"/>
        </w:rPr>
        <w:tab/>
      </w:r>
      <w:r>
        <w:rPr>
          <w:rFonts w:eastAsia="Times New Roman"/>
        </w:rPr>
        <w:tab/>
      </w:r>
      <w:r w:rsidRPr="001B6988">
        <w:rPr>
          <w:rFonts w:eastAsia="Times New Roman"/>
          <w:strike/>
        </w:rPr>
        <w:t>(1)</w:t>
      </w:r>
      <w:r w:rsidRPr="001B6988">
        <w:rPr>
          <w:rFonts w:eastAsia="Times New Roman"/>
          <w:u w:val="single"/>
        </w:rPr>
        <w:t>(a)</w:t>
      </w:r>
      <w:r>
        <w:rPr>
          <w:rFonts w:eastAsia="Times New Roman"/>
        </w:rPr>
        <w:tab/>
      </w:r>
      <w:r w:rsidRPr="006C0D44">
        <w:rPr>
          <w:rFonts w:eastAsia="Times New Roman"/>
        </w:rPr>
        <w:t>the maximum amount of beer that may be sold t</w:t>
      </w:r>
      <w:r w:rsidR="00F95518">
        <w:rPr>
          <w:rFonts w:eastAsia="Times New Roman"/>
        </w:rPr>
        <w:t>o an individual per day for off-</w:t>
      </w:r>
      <w:r w:rsidRPr="006C0D44">
        <w:rPr>
          <w:rFonts w:eastAsia="Times New Roman"/>
        </w:rPr>
        <w:t xml:space="preserve">premises consumption shall be equivalent to </w:t>
      </w:r>
      <w:r w:rsidR="00C07384" w:rsidRPr="00AD43C6">
        <w:rPr>
          <w:lang w:val="en-PH"/>
        </w:rPr>
        <w:t>five hundred seventy</w:t>
      </w:r>
      <w:r w:rsidR="00C07384" w:rsidRPr="00AD43C6">
        <w:rPr>
          <w:lang w:val="en-PH"/>
        </w:rPr>
        <w:noBreakHyphen/>
        <w:t>six ounces</w:t>
      </w:r>
      <w:r w:rsidRPr="006C0D44">
        <w:rPr>
          <w:rFonts w:eastAsia="Times New Roman"/>
        </w:rPr>
        <w:t xml:space="preserve"> in total;</w:t>
      </w:r>
    </w:p>
    <w:p w:rsidR="00F36632" w:rsidRPr="006C0D44" w:rsidRDefault="00F36632" w:rsidP="00F3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C0D44">
        <w:rPr>
          <w:rFonts w:eastAsia="Times New Roman"/>
        </w:rPr>
        <w:tab/>
      </w:r>
      <w:r w:rsidRPr="006C0D44">
        <w:rPr>
          <w:rFonts w:eastAsia="Times New Roman"/>
        </w:rPr>
        <w:tab/>
      </w:r>
      <w:r>
        <w:rPr>
          <w:rFonts w:eastAsia="Times New Roman"/>
        </w:rPr>
        <w:tab/>
      </w:r>
      <w:r w:rsidRPr="001B6988">
        <w:rPr>
          <w:rFonts w:eastAsia="Times New Roman"/>
          <w:strike/>
        </w:rPr>
        <w:t>(2)</w:t>
      </w:r>
      <w:r w:rsidRPr="001B6988">
        <w:rPr>
          <w:rFonts w:eastAsia="Times New Roman"/>
          <w:u w:val="single"/>
        </w:rPr>
        <w:t>(b)</w:t>
      </w:r>
      <w:r>
        <w:rPr>
          <w:rFonts w:eastAsia="Times New Roman"/>
        </w:rPr>
        <w:tab/>
      </w:r>
      <w:r w:rsidRPr="006C0D44">
        <w:rPr>
          <w:rFonts w:eastAsia="Times New Roman"/>
        </w:rPr>
        <w:t>the beer only shall be sold in conjunction with a tour by the consumer of the permitted premises and the entire brewing process utilized at the permitted premises;</w:t>
      </w:r>
    </w:p>
    <w:p w:rsidR="00F36632" w:rsidRPr="006C0D44" w:rsidRDefault="00F36632" w:rsidP="00F3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C0D44">
        <w:rPr>
          <w:rFonts w:eastAsia="Times New Roman"/>
        </w:rPr>
        <w:tab/>
      </w:r>
      <w:r w:rsidRPr="006C0D44">
        <w:rPr>
          <w:rFonts w:eastAsia="Times New Roman"/>
        </w:rPr>
        <w:tab/>
      </w:r>
      <w:r>
        <w:rPr>
          <w:rFonts w:eastAsia="Times New Roman"/>
        </w:rPr>
        <w:tab/>
      </w:r>
      <w:r w:rsidRPr="001B6988">
        <w:rPr>
          <w:rFonts w:eastAsia="Times New Roman"/>
          <w:strike/>
        </w:rPr>
        <w:t>(3)</w:t>
      </w:r>
      <w:r w:rsidRPr="001B6988">
        <w:rPr>
          <w:rFonts w:eastAsia="Times New Roman"/>
          <w:u w:val="single"/>
        </w:rPr>
        <w:t>(</w:t>
      </w:r>
      <w:r>
        <w:rPr>
          <w:rFonts w:eastAsia="Times New Roman"/>
          <w:u w:val="single"/>
        </w:rPr>
        <w:t>c</w:t>
      </w:r>
      <w:r w:rsidRPr="001B6988">
        <w:rPr>
          <w:rFonts w:eastAsia="Times New Roman"/>
          <w:u w:val="single"/>
        </w:rPr>
        <w:t>)</w:t>
      </w:r>
      <w:r>
        <w:rPr>
          <w:rFonts w:eastAsia="Times New Roman"/>
        </w:rPr>
        <w:tab/>
      </w:r>
      <w:r w:rsidRPr="006C0D44">
        <w:rPr>
          <w:rFonts w:eastAsia="Times New Roman"/>
        </w:rPr>
        <w:t>the beer sold is for personal use only and must not be resold;</w:t>
      </w:r>
    </w:p>
    <w:p w:rsidR="00F36632" w:rsidRPr="006C0D44" w:rsidRDefault="00F36632" w:rsidP="00F3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C0D44">
        <w:rPr>
          <w:rFonts w:eastAsia="Times New Roman"/>
        </w:rPr>
        <w:tab/>
      </w:r>
      <w:r w:rsidRPr="006C0D44">
        <w:rPr>
          <w:rFonts w:eastAsia="Times New Roman"/>
        </w:rPr>
        <w:tab/>
      </w:r>
      <w:r>
        <w:rPr>
          <w:rFonts w:eastAsia="Times New Roman"/>
        </w:rPr>
        <w:tab/>
      </w:r>
      <w:r w:rsidRPr="001B6988">
        <w:rPr>
          <w:rFonts w:eastAsia="Times New Roman"/>
          <w:strike/>
        </w:rPr>
        <w:t>(4)</w:t>
      </w:r>
      <w:r w:rsidRPr="001B6988">
        <w:rPr>
          <w:rFonts w:eastAsia="Times New Roman"/>
          <w:u w:val="single"/>
        </w:rPr>
        <w:t>(d)</w:t>
      </w:r>
      <w:r>
        <w:rPr>
          <w:rFonts w:eastAsia="Times New Roman"/>
        </w:rPr>
        <w:tab/>
      </w:r>
      <w:r w:rsidRPr="006C0D44">
        <w:rPr>
          <w:rFonts w:eastAsia="Times New Roman"/>
        </w:rPr>
        <w:t>the beer must not be sold to anyone holding a retail beer and wine license for the purpose of resale in their establishment;</w:t>
      </w:r>
    </w:p>
    <w:p w:rsidR="00F36632" w:rsidRPr="006C0D44" w:rsidRDefault="00F36632" w:rsidP="00F3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C0D44">
        <w:rPr>
          <w:rFonts w:eastAsia="Times New Roman"/>
        </w:rPr>
        <w:tab/>
      </w:r>
      <w:r w:rsidRPr="006C0D44">
        <w:rPr>
          <w:rFonts w:eastAsia="Times New Roman"/>
        </w:rPr>
        <w:tab/>
      </w:r>
      <w:r>
        <w:rPr>
          <w:rFonts w:eastAsia="Times New Roman"/>
        </w:rPr>
        <w:tab/>
      </w:r>
      <w:r w:rsidRPr="001B6988">
        <w:rPr>
          <w:rFonts w:eastAsia="Times New Roman"/>
          <w:strike/>
        </w:rPr>
        <w:t>(5)</w:t>
      </w:r>
      <w:r w:rsidRPr="001B6988">
        <w:rPr>
          <w:rFonts w:eastAsia="Times New Roman"/>
          <w:u w:val="single"/>
        </w:rPr>
        <w:t>(e)</w:t>
      </w:r>
      <w:r>
        <w:rPr>
          <w:rFonts w:eastAsia="Times New Roman"/>
        </w:rPr>
        <w:tab/>
      </w:r>
      <w:r w:rsidRPr="006C0D44">
        <w:rPr>
          <w:rFonts w:eastAsia="Times New Roman"/>
        </w:rPr>
        <w:t>the brewery must sell the beer at the permitted premises at a price approximating retail prices generally charged for identical beverages in the county where the permitted premises are located; and</w:t>
      </w:r>
    </w:p>
    <w:p w:rsidR="00F36632" w:rsidRDefault="00F36632" w:rsidP="00F3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C0D44">
        <w:rPr>
          <w:rFonts w:eastAsia="Times New Roman"/>
        </w:rPr>
        <w:tab/>
      </w:r>
      <w:r w:rsidRPr="006C0D44">
        <w:rPr>
          <w:rFonts w:eastAsia="Times New Roman"/>
        </w:rPr>
        <w:tab/>
      </w:r>
      <w:r>
        <w:rPr>
          <w:rFonts w:eastAsia="Times New Roman"/>
        </w:rPr>
        <w:tab/>
      </w:r>
      <w:r w:rsidRPr="001B6988">
        <w:rPr>
          <w:rFonts w:eastAsia="Times New Roman"/>
          <w:strike/>
        </w:rPr>
        <w:t>(6)</w:t>
      </w:r>
      <w:r w:rsidRPr="001B6988">
        <w:rPr>
          <w:rFonts w:eastAsia="Times New Roman"/>
          <w:u w:val="single"/>
        </w:rPr>
        <w:t>(f)</w:t>
      </w:r>
      <w:r>
        <w:rPr>
          <w:rFonts w:eastAsia="Times New Roman"/>
        </w:rPr>
        <w:tab/>
      </w:r>
      <w:r w:rsidRPr="006C0D44">
        <w:rPr>
          <w:rFonts w:eastAsia="Times New Roman"/>
        </w:rPr>
        <w:t>the brewery must remit taxes to the Department of Revenue for beer sales in an amount equal to and in a manner required f</w:t>
      </w:r>
      <w:r w:rsidR="00C07384">
        <w:rPr>
          <w:rFonts w:eastAsia="Times New Roman"/>
        </w:rPr>
        <w:t>or taxes assessed by Section 12-21-1020 and Section 12-21-</w:t>
      </w:r>
      <w:r w:rsidRPr="006C0D44">
        <w:rPr>
          <w:rFonts w:eastAsia="Times New Roman"/>
        </w:rPr>
        <w:t>1030. The brewery also must remit appropriate sales and use taxes and local hospitality taxes.</w:t>
      </w:r>
      <w:r>
        <w:rPr>
          <w:rFonts w:eastAsia="Times New Roman"/>
        </w:rPr>
        <w:t>”</w:t>
      </w:r>
    </w:p>
    <w:p w:rsidR="00F36632" w:rsidRDefault="00F36632" w:rsidP="00F3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6632" w:rsidRDefault="00B30C9F" w:rsidP="00F3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w:t>
      </w:r>
      <w:r>
        <w:rPr>
          <w:rFonts w:eastAsia="Times New Roman"/>
        </w:rPr>
        <w:tab/>
      </w:r>
      <w:r w:rsidR="00F36632">
        <w:rPr>
          <w:rFonts w:eastAsia="Times New Roman"/>
        </w:rPr>
        <w:t>SECTION</w:t>
      </w:r>
      <w:r w:rsidR="00EE0A29">
        <w:rPr>
          <w:rFonts w:eastAsia="Times New Roman"/>
        </w:rPr>
        <w:t xml:space="preserve"> 3.A</w:t>
      </w:r>
      <w:r>
        <w:rPr>
          <w:rFonts w:eastAsia="Times New Roman"/>
        </w:rPr>
        <w:t>.</w:t>
      </w:r>
      <w:r w:rsidR="00F36632">
        <w:rPr>
          <w:rFonts w:eastAsia="Times New Roman"/>
        </w:rPr>
        <w:t xml:space="preserve"> is effective </w:t>
      </w:r>
      <w:r w:rsidR="00C07384">
        <w:rPr>
          <w:rFonts w:eastAsia="Times New Roman"/>
        </w:rPr>
        <w:t xml:space="preserve">upon approval by the Governor and expires </w:t>
      </w:r>
      <w:r w:rsidR="00F36632">
        <w:rPr>
          <w:rFonts w:eastAsia="Times New Roman"/>
        </w:rPr>
        <w:t>on May 31, 2021</w:t>
      </w:r>
      <w:r w:rsidR="00C07384">
        <w:rPr>
          <w:rFonts w:eastAsia="Times New Roman"/>
        </w:rPr>
        <w:t>.</w:t>
      </w:r>
    </w:p>
    <w:p w:rsidR="006C0D44" w:rsidRDefault="006C0D44"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6632" w:rsidRDefault="00EE0A29" w:rsidP="00F3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w:t>
      </w:r>
      <w:r w:rsidR="00F36632">
        <w:rPr>
          <w:rFonts w:eastAsia="Times New Roman"/>
        </w:rPr>
        <w:t>.</w:t>
      </w:r>
      <w:r w:rsidR="00F36632">
        <w:rPr>
          <w:rFonts w:eastAsia="Times New Roman"/>
        </w:rPr>
        <w:tab/>
        <w:t xml:space="preserve">Section 61-4-1515(E) of the 1976 Code as last amended by </w:t>
      </w:r>
      <w:r w:rsidR="00C74906">
        <w:rPr>
          <w:rFonts w:eastAsia="Times New Roman"/>
        </w:rPr>
        <w:t xml:space="preserve">Act </w:t>
      </w:r>
      <w:r w:rsidR="00F36632">
        <w:rPr>
          <w:rFonts w:eastAsia="Times New Roman"/>
        </w:rPr>
        <w:t>167 of 2020</w:t>
      </w:r>
      <w:r w:rsidR="00AC0137">
        <w:rPr>
          <w:rFonts w:eastAsia="Times New Roman"/>
        </w:rPr>
        <w:t>,</w:t>
      </w:r>
      <w:r w:rsidR="00F36632">
        <w:rPr>
          <w:rFonts w:eastAsia="Times New Roman"/>
        </w:rPr>
        <w:t xml:space="preserve"> is amended to read:</w:t>
      </w:r>
    </w:p>
    <w:p w:rsidR="00F36632" w:rsidRDefault="00F36632"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D44" w:rsidRDefault="000D5C33" w:rsidP="006C0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r>
      <w:r w:rsidR="006C0D44" w:rsidRPr="006C0D44">
        <w:rPr>
          <w:rFonts w:eastAsia="Times New Roman"/>
        </w:rPr>
        <w:t xml:space="preserve">A brewery located in this State is authorized to sell beer </w:t>
      </w:r>
      <w:r w:rsidR="006C0D44" w:rsidRPr="006C0D44">
        <w:rPr>
          <w:rFonts w:eastAsia="Times New Roman"/>
          <w:u w:val="single"/>
        </w:rPr>
        <w:t>in sealed containers, with an alcohol content of fourteen percent by weight or less,</w:t>
      </w:r>
      <w:r w:rsidR="006C0D44">
        <w:rPr>
          <w:rFonts w:eastAsia="Times New Roman"/>
        </w:rPr>
        <w:t xml:space="preserve"> </w:t>
      </w:r>
      <w:r w:rsidR="006C0D44" w:rsidRPr="006C0D44">
        <w:rPr>
          <w:rFonts w:eastAsia="Times New Roman"/>
        </w:rPr>
        <w:t>on</w:t>
      </w:r>
      <w:r w:rsidR="00F95518">
        <w:rPr>
          <w:rFonts w:eastAsia="Times New Roman"/>
        </w:rPr>
        <w:t xml:space="preserve"> its permitted premises for off-</w:t>
      </w:r>
      <w:r w:rsidR="006C0D44" w:rsidRPr="006C0D44">
        <w:rPr>
          <w:rFonts w:eastAsia="Times New Roman"/>
        </w:rPr>
        <w:t>premises consumption, provided that</w:t>
      </w:r>
      <w:r w:rsidR="006C0D44" w:rsidRPr="006C0D44">
        <w:rPr>
          <w:rFonts w:eastAsia="Times New Roman"/>
          <w:u w:val="single"/>
        </w:rPr>
        <w:t>:</w:t>
      </w:r>
      <w:r w:rsidR="006C0D44" w:rsidRPr="006C0D44">
        <w:rPr>
          <w:rFonts w:eastAsia="Times New Roman"/>
        </w:rPr>
        <w:t xml:space="preserve"> </w:t>
      </w:r>
    </w:p>
    <w:p w:rsidR="006C0D44" w:rsidRDefault="006C0D44" w:rsidP="006C0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sidRPr="006C0D44">
        <w:rPr>
          <w:rFonts w:eastAsia="Times New Roman"/>
          <w:u w:val="single"/>
        </w:rPr>
        <w:t>(1)</w:t>
      </w:r>
      <w:r w:rsidRPr="006C0D44">
        <w:rPr>
          <w:rFonts w:eastAsia="Times New Roman"/>
        </w:rPr>
        <w:tab/>
      </w:r>
      <w:r w:rsidR="000D5C33">
        <w:rPr>
          <w:rFonts w:eastAsia="Times New Roman"/>
          <w:u w:val="single"/>
        </w:rPr>
        <w:t>the brewery is the primary American source of s</w:t>
      </w:r>
      <w:r w:rsidRPr="006C0D44">
        <w:rPr>
          <w:rFonts w:eastAsia="Times New Roman"/>
          <w:u w:val="single"/>
        </w:rPr>
        <w:t>upply for the beer sold; or</w:t>
      </w:r>
    </w:p>
    <w:p w:rsidR="006C0D44" w:rsidRPr="00900308" w:rsidRDefault="006C0D44" w:rsidP="006C0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sidRPr="00551D06">
        <w:rPr>
          <w:rFonts w:eastAsia="Times New Roman"/>
          <w:u w:val="single"/>
        </w:rPr>
        <w:t>(2)</w:t>
      </w:r>
      <w:r>
        <w:rPr>
          <w:rFonts w:eastAsia="Times New Roman"/>
        </w:rPr>
        <w:tab/>
      </w:r>
      <w:r w:rsidRPr="006C0D44">
        <w:rPr>
          <w:rFonts w:eastAsia="Times New Roman"/>
        </w:rPr>
        <w:t>the</w:t>
      </w:r>
      <w:r w:rsidRPr="00F95518">
        <w:rPr>
          <w:rFonts w:eastAsia="Times New Roman"/>
          <w:strike/>
        </w:rPr>
        <w:t xml:space="preserve"> </w:t>
      </w:r>
      <w:r w:rsidRPr="006C0D44">
        <w:rPr>
          <w:rFonts w:eastAsia="Times New Roman"/>
          <w:strike/>
        </w:rPr>
        <w:t>sealed</w:t>
      </w:r>
      <w:r w:rsidRPr="006C0D44">
        <w:rPr>
          <w:rFonts w:eastAsia="Times New Roman"/>
        </w:rPr>
        <w:t xml:space="preserve"> beer was brewed on the brewery's permitted premises</w:t>
      </w:r>
      <w:r w:rsidRPr="00F95518">
        <w:rPr>
          <w:rFonts w:eastAsia="Times New Roman"/>
          <w:strike/>
        </w:rPr>
        <w:t xml:space="preserve"> </w:t>
      </w:r>
      <w:r w:rsidRPr="006C0D44">
        <w:rPr>
          <w:rFonts w:eastAsia="Times New Roman"/>
          <w:strike/>
        </w:rPr>
        <w:t>with an alcohol content of fourteen percent by weight or less</w:t>
      </w:r>
      <w:r w:rsidRPr="00900308">
        <w:rPr>
          <w:rFonts w:eastAsia="Times New Roman"/>
        </w:rPr>
        <w:t>,</w:t>
      </w:r>
      <w:r w:rsidR="00900308">
        <w:rPr>
          <w:rFonts w:eastAsia="Times New Roman"/>
        </w:rPr>
        <w:t xml:space="preserve"> </w:t>
      </w:r>
      <w:r w:rsidRPr="006C0D44">
        <w:rPr>
          <w:rFonts w:eastAsia="Times New Roman"/>
        </w:rPr>
        <w:t>subject to the following conditions:</w:t>
      </w:r>
    </w:p>
    <w:p w:rsidR="006C0D44" w:rsidRPr="006C0D44" w:rsidRDefault="006C0D44" w:rsidP="006C0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C0D44">
        <w:rPr>
          <w:rFonts w:eastAsia="Times New Roman"/>
        </w:rPr>
        <w:lastRenderedPageBreak/>
        <w:tab/>
      </w:r>
      <w:r w:rsidRPr="006C0D44">
        <w:rPr>
          <w:rFonts w:eastAsia="Times New Roman"/>
        </w:rPr>
        <w:tab/>
      </w:r>
      <w:r w:rsidR="00900308">
        <w:rPr>
          <w:rFonts w:eastAsia="Times New Roman"/>
        </w:rPr>
        <w:tab/>
      </w:r>
      <w:r w:rsidR="00900308" w:rsidRPr="001B6988">
        <w:rPr>
          <w:rFonts w:eastAsia="Times New Roman"/>
          <w:strike/>
        </w:rPr>
        <w:t>(1)</w:t>
      </w:r>
      <w:r w:rsidR="00900308" w:rsidRPr="001B6988">
        <w:rPr>
          <w:rFonts w:eastAsia="Times New Roman"/>
          <w:u w:val="single"/>
        </w:rPr>
        <w:t>(a)</w:t>
      </w:r>
      <w:r w:rsidR="000D5C33">
        <w:rPr>
          <w:rFonts w:eastAsia="Times New Roman"/>
        </w:rPr>
        <w:tab/>
      </w:r>
      <w:r w:rsidRPr="006C0D44">
        <w:rPr>
          <w:rFonts w:eastAsia="Times New Roman"/>
        </w:rPr>
        <w:t>the maximum amount of beer that may be sold t</w:t>
      </w:r>
      <w:r w:rsidR="00551D06">
        <w:rPr>
          <w:rFonts w:eastAsia="Times New Roman"/>
        </w:rPr>
        <w:t>o an individual per day for off-</w:t>
      </w:r>
      <w:r w:rsidRPr="006C0D44">
        <w:rPr>
          <w:rFonts w:eastAsia="Times New Roman"/>
        </w:rPr>
        <w:t>premises consumption shall be e</w:t>
      </w:r>
      <w:r w:rsidR="00551D06">
        <w:rPr>
          <w:rFonts w:eastAsia="Times New Roman"/>
        </w:rPr>
        <w:t>quivalent to two hundred eighty-</w:t>
      </w:r>
      <w:r w:rsidRPr="006C0D44">
        <w:rPr>
          <w:rFonts w:eastAsia="Times New Roman"/>
        </w:rPr>
        <w:t>eight ounces in total;</w:t>
      </w:r>
    </w:p>
    <w:p w:rsidR="006C0D44" w:rsidRPr="006C0D44" w:rsidRDefault="006C0D44" w:rsidP="006C0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C0D44">
        <w:rPr>
          <w:rFonts w:eastAsia="Times New Roman"/>
        </w:rPr>
        <w:tab/>
      </w:r>
      <w:r w:rsidRPr="006C0D44">
        <w:rPr>
          <w:rFonts w:eastAsia="Times New Roman"/>
        </w:rPr>
        <w:tab/>
      </w:r>
      <w:r w:rsidR="00900308">
        <w:rPr>
          <w:rFonts w:eastAsia="Times New Roman"/>
        </w:rPr>
        <w:tab/>
      </w:r>
      <w:r w:rsidR="00900308" w:rsidRPr="001B6988">
        <w:rPr>
          <w:rFonts w:eastAsia="Times New Roman"/>
          <w:strike/>
        </w:rPr>
        <w:t>(2)</w:t>
      </w:r>
      <w:r w:rsidR="00900308" w:rsidRPr="001B6988">
        <w:rPr>
          <w:rFonts w:eastAsia="Times New Roman"/>
          <w:u w:val="single"/>
        </w:rPr>
        <w:t>(b)</w:t>
      </w:r>
      <w:r w:rsidR="000D5C33">
        <w:rPr>
          <w:rFonts w:eastAsia="Times New Roman"/>
        </w:rPr>
        <w:tab/>
      </w:r>
      <w:r w:rsidRPr="006C0D44">
        <w:rPr>
          <w:rFonts w:eastAsia="Times New Roman"/>
        </w:rPr>
        <w:t>the beer only shall be sold in conjunction with a tour by the consumer of the permitted premises and the entire brewing process utilized at the permitted premises;</w:t>
      </w:r>
    </w:p>
    <w:p w:rsidR="006C0D44" w:rsidRPr="006C0D44" w:rsidRDefault="006C0D44" w:rsidP="006C0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C0D44">
        <w:rPr>
          <w:rFonts w:eastAsia="Times New Roman"/>
        </w:rPr>
        <w:tab/>
      </w:r>
      <w:r w:rsidRPr="006C0D44">
        <w:rPr>
          <w:rFonts w:eastAsia="Times New Roman"/>
        </w:rPr>
        <w:tab/>
      </w:r>
      <w:r w:rsidR="00900308">
        <w:rPr>
          <w:rFonts w:eastAsia="Times New Roman"/>
        </w:rPr>
        <w:tab/>
      </w:r>
      <w:r w:rsidR="00900308" w:rsidRPr="001B6988">
        <w:rPr>
          <w:rFonts w:eastAsia="Times New Roman"/>
          <w:strike/>
        </w:rPr>
        <w:t>(3)</w:t>
      </w:r>
      <w:r w:rsidR="00900308" w:rsidRPr="001B6988">
        <w:rPr>
          <w:rFonts w:eastAsia="Times New Roman"/>
          <w:u w:val="single"/>
        </w:rPr>
        <w:t>(</w:t>
      </w:r>
      <w:r w:rsidR="00900308">
        <w:rPr>
          <w:rFonts w:eastAsia="Times New Roman"/>
          <w:u w:val="single"/>
        </w:rPr>
        <w:t>c</w:t>
      </w:r>
      <w:r w:rsidR="00900308" w:rsidRPr="001B6988">
        <w:rPr>
          <w:rFonts w:eastAsia="Times New Roman"/>
          <w:u w:val="single"/>
        </w:rPr>
        <w:t>)</w:t>
      </w:r>
      <w:r w:rsidR="000D5C33">
        <w:rPr>
          <w:rFonts w:eastAsia="Times New Roman"/>
        </w:rPr>
        <w:tab/>
      </w:r>
      <w:r w:rsidRPr="006C0D44">
        <w:rPr>
          <w:rFonts w:eastAsia="Times New Roman"/>
        </w:rPr>
        <w:t>the beer sold is for personal use only and must not be resold;</w:t>
      </w:r>
    </w:p>
    <w:p w:rsidR="006C0D44" w:rsidRPr="006C0D44" w:rsidRDefault="006C0D44" w:rsidP="006C0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C0D44">
        <w:rPr>
          <w:rFonts w:eastAsia="Times New Roman"/>
        </w:rPr>
        <w:tab/>
      </w:r>
      <w:r w:rsidRPr="006C0D44">
        <w:rPr>
          <w:rFonts w:eastAsia="Times New Roman"/>
        </w:rPr>
        <w:tab/>
      </w:r>
      <w:r w:rsidR="00900308">
        <w:rPr>
          <w:rFonts w:eastAsia="Times New Roman"/>
        </w:rPr>
        <w:tab/>
      </w:r>
      <w:r w:rsidR="00900308" w:rsidRPr="001B6988">
        <w:rPr>
          <w:rFonts w:eastAsia="Times New Roman"/>
          <w:strike/>
        </w:rPr>
        <w:t>(4)</w:t>
      </w:r>
      <w:r w:rsidR="00900308" w:rsidRPr="001B6988">
        <w:rPr>
          <w:rFonts w:eastAsia="Times New Roman"/>
          <w:u w:val="single"/>
        </w:rPr>
        <w:t>(d)</w:t>
      </w:r>
      <w:r w:rsidR="000D5C33">
        <w:rPr>
          <w:rFonts w:eastAsia="Times New Roman"/>
        </w:rPr>
        <w:tab/>
      </w:r>
      <w:r w:rsidRPr="006C0D44">
        <w:rPr>
          <w:rFonts w:eastAsia="Times New Roman"/>
        </w:rPr>
        <w:t>the beer must not be sold to anyone holding a retail beer and wine license for the purpose of resale in their establishment;</w:t>
      </w:r>
    </w:p>
    <w:p w:rsidR="006C0D44" w:rsidRPr="006C0D44" w:rsidRDefault="006C0D44" w:rsidP="006C0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C0D44">
        <w:rPr>
          <w:rFonts w:eastAsia="Times New Roman"/>
        </w:rPr>
        <w:tab/>
      </w:r>
      <w:r w:rsidRPr="006C0D44">
        <w:rPr>
          <w:rFonts w:eastAsia="Times New Roman"/>
        </w:rPr>
        <w:tab/>
      </w:r>
      <w:r w:rsidR="00900308">
        <w:rPr>
          <w:rFonts w:eastAsia="Times New Roman"/>
        </w:rPr>
        <w:tab/>
      </w:r>
      <w:r w:rsidR="00900308" w:rsidRPr="001B6988">
        <w:rPr>
          <w:rFonts w:eastAsia="Times New Roman"/>
          <w:strike/>
        </w:rPr>
        <w:t>(5)</w:t>
      </w:r>
      <w:r w:rsidR="00900308" w:rsidRPr="001B6988">
        <w:rPr>
          <w:rFonts w:eastAsia="Times New Roman"/>
          <w:u w:val="single"/>
        </w:rPr>
        <w:t>(e)</w:t>
      </w:r>
      <w:r w:rsidR="000D5C33">
        <w:rPr>
          <w:rFonts w:eastAsia="Times New Roman"/>
        </w:rPr>
        <w:tab/>
      </w:r>
      <w:r w:rsidRPr="006C0D44">
        <w:rPr>
          <w:rFonts w:eastAsia="Times New Roman"/>
        </w:rPr>
        <w:t>the brewery must sell the beer at the permitted premises at a price approximating retail prices generally charged for identical beverages in the county where the permitted premises are located; and</w:t>
      </w:r>
    </w:p>
    <w:p w:rsidR="006C0D44" w:rsidRDefault="006C0D44" w:rsidP="006C0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C0D44">
        <w:rPr>
          <w:rFonts w:eastAsia="Times New Roman"/>
        </w:rPr>
        <w:tab/>
      </w:r>
      <w:r w:rsidRPr="006C0D44">
        <w:rPr>
          <w:rFonts w:eastAsia="Times New Roman"/>
        </w:rPr>
        <w:tab/>
      </w:r>
      <w:r w:rsidR="00900308">
        <w:rPr>
          <w:rFonts w:eastAsia="Times New Roman"/>
        </w:rPr>
        <w:tab/>
      </w:r>
      <w:r w:rsidR="00900308" w:rsidRPr="001B6988">
        <w:rPr>
          <w:rFonts w:eastAsia="Times New Roman"/>
          <w:strike/>
        </w:rPr>
        <w:t>(6)</w:t>
      </w:r>
      <w:r w:rsidR="00900308" w:rsidRPr="001B6988">
        <w:rPr>
          <w:rFonts w:eastAsia="Times New Roman"/>
          <w:u w:val="single"/>
        </w:rPr>
        <w:t>(f)</w:t>
      </w:r>
      <w:r w:rsidR="000D5C33">
        <w:rPr>
          <w:rFonts w:eastAsia="Times New Roman"/>
        </w:rPr>
        <w:tab/>
      </w:r>
      <w:r w:rsidRPr="006C0D44">
        <w:rPr>
          <w:rFonts w:eastAsia="Times New Roman"/>
        </w:rPr>
        <w:t>the brewery must remit taxes to the Department of Revenue for beer sales in an amount equal to and in a manner required f</w:t>
      </w:r>
      <w:r w:rsidR="00C07384">
        <w:rPr>
          <w:rFonts w:eastAsia="Times New Roman"/>
        </w:rPr>
        <w:t>or taxes assessed by Section 12-21-1020 and Section 12-21-</w:t>
      </w:r>
      <w:r w:rsidRPr="006C0D44">
        <w:rPr>
          <w:rFonts w:eastAsia="Times New Roman"/>
        </w:rPr>
        <w:t>1030. The brewery also must remit appropriate sales and use taxes and local hospitality taxes.</w:t>
      </w:r>
      <w:r w:rsidR="00900308">
        <w:rPr>
          <w:rFonts w:eastAsia="Times New Roman"/>
        </w:rPr>
        <w:t>”</w:t>
      </w:r>
    </w:p>
    <w:p w:rsidR="00F36632" w:rsidRDefault="00F36632" w:rsidP="006C0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6632" w:rsidRDefault="00EE0A29" w:rsidP="006C0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w:t>
      </w:r>
      <w:r w:rsidR="00551D06">
        <w:rPr>
          <w:rFonts w:eastAsia="Times New Roman"/>
        </w:rPr>
        <w:t>.</w:t>
      </w:r>
      <w:r w:rsidR="00551D06">
        <w:rPr>
          <w:rFonts w:eastAsia="Times New Roman"/>
        </w:rPr>
        <w:tab/>
      </w:r>
      <w:r w:rsidR="007C789C">
        <w:rPr>
          <w:rFonts w:eastAsia="Times New Roman"/>
        </w:rPr>
        <w:tab/>
      </w:r>
      <w:r w:rsidR="00F36632">
        <w:rPr>
          <w:rFonts w:eastAsia="Times New Roman"/>
        </w:rPr>
        <w:t>SECTION</w:t>
      </w:r>
      <w:r>
        <w:rPr>
          <w:rFonts w:eastAsia="Times New Roman"/>
        </w:rPr>
        <w:t xml:space="preserve"> 3.C</w:t>
      </w:r>
      <w:r w:rsidR="00B30C9F">
        <w:rPr>
          <w:rFonts w:eastAsia="Times New Roman"/>
        </w:rPr>
        <w:t>.</w:t>
      </w:r>
      <w:r w:rsidR="00F36632">
        <w:rPr>
          <w:rFonts w:eastAsia="Times New Roman"/>
        </w:rPr>
        <w:t xml:space="preserve"> is effective on </w:t>
      </w:r>
      <w:r w:rsidR="00C87500">
        <w:rPr>
          <w:rFonts w:eastAsia="Times New Roman"/>
        </w:rPr>
        <w:t xml:space="preserve">June </w:t>
      </w:r>
      <w:r w:rsidR="00F36632">
        <w:rPr>
          <w:rFonts w:eastAsia="Times New Roman"/>
        </w:rPr>
        <w:t>1, 2021</w:t>
      </w:r>
      <w:r w:rsidR="00551D06">
        <w:rPr>
          <w:rFonts w:eastAsia="Times New Roman"/>
        </w:rPr>
        <w:t>.</w:t>
      </w:r>
    </w:p>
    <w:p w:rsidR="006C0D44" w:rsidRDefault="006C0D44" w:rsidP="00B82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7AA0" w:rsidRDefault="009003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0308">
        <w:rPr>
          <w:rFonts w:eastAsia="Times New Roman"/>
        </w:rPr>
        <w:t>SECTION</w:t>
      </w:r>
      <w:r w:rsidRPr="00900308">
        <w:rPr>
          <w:rFonts w:eastAsia="Times New Roman"/>
        </w:rPr>
        <w:tab/>
      </w:r>
      <w:r w:rsidR="00EE0A29">
        <w:rPr>
          <w:rFonts w:eastAsia="Times New Roman"/>
        </w:rPr>
        <w:t>4</w:t>
      </w:r>
      <w:r w:rsidRPr="00900308">
        <w:rPr>
          <w:rFonts w:eastAsia="Times New Roman"/>
        </w:rPr>
        <w:t>.</w:t>
      </w:r>
      <w:r w:rsidRPr="00900308">
        <w:rPr>
          <w:rFonts w:eastAsia="Times New Roman"/>
        </w:rPr>
        <w:tab/>
        <w:t>Section 61-</w:t>
      </w:r>
      <w:r>
        <w:rPr>
          <w:rFonts w:eastAsia="Times New Roman"/>
        </w:rPr>
        <w:t>6</w:t>
      </w:r>
      <w:r w:rsidRPr="00900308">
        <w:rPr>
          <w:rFonts w:eastAsia="Times New Roman"/>
        </w:rPr>
        <w:t>-</w:t>
      </w:r>
      <w:r>
        <w:rPr>
          <w:rFonts w:eastAsia="Times New Roman"/>
        </w:rPr>
        <w:t>1140</w:t>
      </w:r>
      <w:r w:rsidR="00E579F3">
        <w:rPr>
          <w:rFonts w:eastAsia="Times New Roman"/>
        </w:rPr>
        <w:t xml:space="preserve"> of the 1976 Code is</w:t>
      </w:r>
      <w:r w:rsidRPr="00900308">
        <w:rPr>
          <w:rFonts w:eastAsia="Times New Roman"/>
        </w:rPr>
        <w:t xml:space="preserve"> amended to read:</w:t>
      </w:r>
    </w:p>
    <w:p w:rsidR="00900308" w:rsidRDefault="009003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0308"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w:t>
      </w:r>
      <w:r w:rsidR="00235FAD">
        <w:rPr>
          <w:rFonts w:eastAsia="Times New Roman"/>
        </w:rPr>
        <w:t>Section 61-6-1140.</w:t>
      </w:r>
      <w:r w:rsidR="00235FAD">
        <w:rPr>
          <w:rFonts w:eastAsia="Times New Roman"/>
        </w:rPr>
        <w:tab/>
      </w:r>
      <w:r w:rsidR="006C4D04">
        <w:rPr>
          <w:rFonts w:eastAsia="Times New Roman"/>
        </w:rPr>
        <w:t>A holder of a valid micro-</w:t>
      </w:r>
      <w:r w:rsidRPr="00900308">
        <w:rPr>
          <w:rFonts w:eastAsia="Times New Roman"/>
        </w:rPr>
        <w:t>distillery or manufacturer license issued by the State may perm</w:t>
      </w:r>
      <w:r>
        <w:rPr>
          <w:rFonts w:eastAsia="Times New Roman"/>
        </w:rPr>
        <w:t>it tastings and retail sales of</w:t>
      </w:r>
      <w:r w:rsidRPr="00900308">
        <w:rPr>
          <w:rFonts w:eastAsia="Times New Roman"/>
          <w:u w:val="single"/>
        </w:rPr>
        <w:t>:</w:t>
      </w:r>
      <w:r>
        <w:rPr>
          <w:rFonts w:eastAsia="Times New Roman"/>
          <w:u w:val="single"/>
        </w:rPr>
        <w:t xml:space="preserve"> </w:t>
      </w:r>
    </w:p>
    <w:p w:rsidR="00900308" w:rsidRDefault="006C4D04"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00900308">
        <w:rPr>
          <w:rFonts w:eastAsia="Times New Roman"/>
          <w:u w:val="single"/>
        </w:rPr>
        <w:t>(A)</w:t>
      </w:r>
      <w:r w:rsidR="00900308" w:rsidRPr="00900308">
        <w:rPr>
          <w:rFonts w:eastAsia="Times New Roman"/>
        </w:rPr>
        <w:tab/>
      </w:r>
      <w:r w:rsidR="00900308" w:rsidRPr="00900308">
        <w:rPr>
          <w:rFonts w:eastAsia="Times New Roman"/>
          <w:u w:val="single"/>
        </w:rPr>
        <w:t>the alcoholic liquor</w:t>
      </w:r>
      <w:r w:rsidR="00900308">
        <w:rPr>
          <w:rFonts w:eastAsia="Times New Roman"/>
          <w:u w:val="single"/>
        </w:rPr>
        <w:t>s</w:t>
      </w:r>
      <w:r w:rsidR="00900308" w:rsidRPr="00900308">
        <w:rPr>
          <w:rFonts w:eastAsia="Times New Roman"/>
          <w:u w:val="single"/>
        </w:rPr>
        <w:t xml:space="preserve"> for which the micro-dis</w:t>
      </w:r>
      <w:r w:rsidR="000D5C33">
        <w:rPr>
          <w:rFonts w:eastAsia="Times New Roman"/>
          <w:u w:val="single"/>
        </w:rPr>
        <w:t>tillery or manufacturer is the primary American source of s</w:t>
      </w:r>
      <w:r w:rsidR="00900308" w:rsidRPr="00900308">
        <w:rPr>
          <w:rFonts w:eastAsia="Times New Roman"/>
          <w:u w:val="single"/>
        </w:rPr>
        <w:t>upply; or</w:t>
      </w:r>
    </w:p>
    <w:p w:rsidR="00900308" w:rsidRPr="00900308" w:rsidRDefault="006C4D04"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900308">
        <w:rPr>
          <w:rFonts w:eastAsia="Times New Roman"/>
          <w:u w:val="single"/>
        </w:rPr>
        <w:t>(B)</w:t>
      </w:r>
      <w:r w:rsidR="00900308" w:rsidRPr="00900308">
        <w:rPr>
          <w:rFonts w:eastAsia="Times New Roman"/>
        </w:rPr>
        <w:tab/>
        <w:t>the alcoholic liquors produced at the licensed premises subject to the following limitations and any other limitations provided in this subarticle:</w:t>
      </w:r>
    </w:p>
    <w:p w:rsidR="00900308" w:rsidRPr="00900308"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0308">
        <w:rPr>
          <w:rFonts w:eastAsia="Times New Roman"/>
        </w:rPr>
        <w:tab/>
      </w:r>
      <w:r>
        <w:rPr>
          <w:rFonts w:eastAsia="Times New Roman"/>
        </w:rPr>
        <w:tab/>
      </w:r>
      <w:r w:rsidR="000D5C33">
        <w:rPr>
          <w:rFonts w:eastAsia="Times New Roman"/>
        </w:rPr>
        <w:t>(1)</w:t>
      </w:r>
      <w:r w:rsidR="000D5C33">
        <w:rPr>
          <w:rFonts w:eastAsia="Times New Roman"/>
        </w:rPr>
        <w:tab/>
      </w:r>
      <w:r w:rsidRPr="00900308">
        <w:rPr>
          <w:rFonts w:eastAsia="Times New Roman"/>
        </w:rPr>
        <w:t>tastings by and sales to consumers must be held in conjunction with a</w:t>
      </w:r>
      <w:r w:rsidR="006C4D04">
        <w:rPr>
          <w:rFonts w:eastAsia="Times New Roman"/>
        </w:rPr>
        <w:t xml:space="preserve"> tour by the consumer of the on-</w:t>
      </w:r>
      <w:r w:rsidRPr="00900308">
        <w:rPr>
          <w:rFonts w:eastAsia="Times New Roman"/>
        </w:rPr>
        <w:t>site licensed premises;</w:t>
      </w:r>
    </w:p>
    <w:p w:rsidR="00900308" w:rsidRPr="00900308"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0308">
        <w:rPr>
          <w:rFonts w:eastAsia="Times New Roman"/>
        </w:rPr>
        <w:tab/>
      </w:r>
      <w:r>
        <w:rPr>
          <w:rFonts w:eastAsia="Times New Roman"/>
        </w:rPr>
        <w:tab/>
      </w:r>
      <w:r w:rsidR="000D5C33">
        <w:rPr>
          <w:rFonts w:eastAsia="Times New Roman"/>
        </w:rPr>
        <w:t>(2)</w:t>
      </w:r>
      <w:r w:rsidR="000D5C33">
        <w:rPr>
          <w:rFonts w:eastAsia="Times New Roman"/>
        </w:rPr>
        <w:tab/>
      </w:r>
      <w:r w:rsidR="006C4D04">
        <w:rPr>
          <w:rFonts w:eastAsia="Times New Roman"/>
        </w:rPr>
        <w:t>the micro-</w:t>
      </w:r>
      <w:r w:rsidRPr="00900308">
        <w:rPr>
          <w:rFonts w:eastAsia="Times New Roman"/>
        </w:rPr>
        <w:t>distillery or manufacturer shall establish appropriate protocols to ensure that a consumer sold or served alcoholic liquors pursuant to t</w:t>
      </w:r>
      <w:r w:rsidR="006C4D04">
        <w:rPr>
          <w:rFonts w:eastAsia="Times New Roman"/>
        </w:rPr>
        <w:t>his section is not under twenty-</w:t>
      </w:r>
      <w:r w:rsidRPr="00900308">
        <w:rPr>
          <w:rFonts w:eastAsia="Times New Roman"/>
        </w:rPr>
        <w:t>one years of age and that a consumer shall not attend more than one tasting in a day;</w:t>
      </w:r>
    </w:p>
    <w:p w:rsidR="00900308" w:rsidRPr="00900308"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0308">
        <w:rPr>
          <w:rFonts w:eastAsia="Times New Roman"/>
        </w:rPr>
        <w:lastRenderedPageBreak/>
        <w:tab/>
      </w:r>
      <w:r>
        <w:rPr>
          <w:rFonts w:eastAsia="Times New Roman"/>
        </w:rPr>
        <w:tab/>
      </w:r>
      <w:r w:rsidR="000D5C33">
        <w:rPr>
          <w:rFonts w:eastAsia="Times New Roman"/>
        </w:rPr>
        <w:t>(3)</w:t>
      </w:r>
      <w:r w:rsidR="000D5C33">
        <w:rPr>
          <w:rFonts w:eastAsia="Times New Roman"/>
        </w:rPr>
        <w:tab/>
      </w:r>
      <w:r w:rsidR="006C4D04">
        <w:rPr>
          <w:rFonts w:eastAsia="Times New Roman"/>
        </w:rPr>
        <w:t>the micro-</w:t>
      </w:r>
      <w:r w:rsidRPr="00900308">
        <w:rPr>
          <w:rFonts w:eastAsia="Times New Roman"/>
        </w:rPr>
        <w:t>distillery or manufacturer may not dispense more than three ounces to an individual consumer in one day;</w:t>
      </w:r>
    </w:p>
    <w:p w:rsidR="00900308" w:rsidRPr="00900308"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0308">
        <w:rPr>
          <w:rFonts w:eastAsia="Times New Roman"/>
        </w:rPr>
        <w:tab/>
      </w:r>
      <w:r>
        <w:rPr>
          <w:rFonts w:eastAsia="Times New Roman"/>
        </w:rPr>
        <w:tab/>
      </w:r>
      <w:r w:rsidR="000D5C33">
        <w:rPr>
          <w:rFonts w:eastAsia="Times New Roman"/>
        </w:rPr>
        <w:t>(4)</w:t>
      </w:r>
      <w:r w:rsidR="000D5C33">
        <w:rPr>
          <w:rFonts w:eastAsia="Times New Roman"/>
        </w:rPr>
        <w:tab/>
      </w:r>
      <w:r w:rsidRPr="00900308">
        <w:rPr>
          <w:rFonts w:eastAsia="Times New Roman"/>
        </w:rPr>
        <w:t>tastings and sales may occur only between the hours of nine a.m. and seven p.m., Monday through Saturday;</w:t>
      </w:r>
    </w:p>
    <w:p w:rsidR="00900308" w:rsidRPr="00900308"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0308">
        <w:rPr>
          <w:rFonts w:eastAsia="Times New Roman"/>
        </w:rPr>
        <w:tab/>
      </w:r>
      <w:r>
        <w:rPr>
          <w:rFonts w:eastAsia="Times New Roman"/>
        </w:rPr>
        <w:tab/>
      </w:r>
      <w:r w:rsidR="000D5C33">
        <w:rPr>
          <w:rFonts w:eastAsia="Times New Roman"/>
        </w:rPr>
        <w:t>(5)</w:t>
      </w:r>
      <w:r w:rsidR="000D5C33">
        <w:rPr>
          <w:rFonts w:eastAsia="Times New Roman"/>
        </w:rPr>
        <w:tab/>
      </w:r>
      <w:r w:rsidR="006C4D04">
        <w:rPr>
          <w:rFonts w:eastAsia="Times New Roman"/>
        </w:rPr>
        <w:t>the micro-</w:t>
      </w:r>
      <w:r w:rsidRPr="00900308">
        <w:rPr>
          <w:rFonts w:eastAsia="Times New Roman"/>
        </w:rPr>
        <w:t>distillery or manufacturer may charge for alcoholic liquors consumed at a tasting, but must collect and remit the liquor by the drink excise tax pursuant to the provisions of Chapter 33, Title 12;</w:t>
      </w:r>
    </w:p>
    <w:p w:rsidR="00900308" w:rsidRPr="00900308"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0308">
        <w:rPr>
          <w:rFonts w:eastAsia="Times New Roman"/>
        </w:rPr>
        <w:tab/>
      </w:r>
      <w:r>
        <w:rPr>
          <w:rFonts w:eastAsia="Times New Roman"/>
        </w:rPr>
        <w:tab/>
      </w:r>
      <w:r w:rsidR="000D5C33">
        <w:rPr>
          <w:rFonts w:eastAsia="Times New Roman"/>
        </w:rPr>
        <w:t>(6)</w:t>
      </w:r>
      <w:r w:rsidR="000D5C33">
        <w:rPr>
          <w:rFonts w:eastAsia="Times New Roman"/>
        </w:rPr>
        <w:tab/>
      </w:r>
      <w:r w:rsidR="006C4D04">
        <w:rPr>
          <w:rFonts w:eastAsia="Times New Roman"/>
        </w:rPr>
        <w:t>the micro-</w:t>
      </w:r>
      <w:r w:rsidRPr="00900308">
        <w:rPr>
          <w:rFonts w:eastAsia="Times New Roman"/>
        </w:rPr>
        <w:t>distillery or manufacturer may provide mixers, which must be nonalcoholic and carry zero percent of alcohol by weight, in conjunction wit</w:t>
      </w:r>
      <w:r w:rsidR="006C4D04">
        <w:rPr>
          <w:rFonts w:eastAsia="Times New Roman"/>
        </w:rPr>
        <w:t>h the tasting, but the micro-</w:t>
      </w:r>
      <w:r w:rsidRPr="00900308">
        <w:rPr>
          <w:rFonts w:eastAsia="Times New Roman"/>
        </w:rPr>
        <w:t>distillery or manufacturer may not charge for the mixers;</w:t>
      </w:r>
    </w:p>
    <w:p w:rsidR="00900308" w:rsidRPr="00900308"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0308">
        <w:rPr>
          <w:rFonts w:eastAsia="Times New Roman"/>
        </w:rPr>
        <w:tab/>
      </w:r>
      <w:r>
        <w:rPr>
          <w:rFonts w:eastAsia="Times New Roman"/>
        </w:rPr>
        <w:tab/>
      </w:r>
      <w:r w:rsidR="000D5C33">
        <w:rPr>
          <w:rFonts w:eastAsia="Times New Roman"/>
        </w:rPr>
        <w:t>(7)</w:t>
      </w:r>
      <w:r w:rsidR="000D5C33">
        <w:rPr>
          <w:rFonts w:eastAsia="Times New Roman"/>
        </w:rPr>
        <w:tab/>
      </w:r>
      <w:r w:rsidRPr="00900308">
        <w:rPr>
          <w:rFonts w:eastAsia="Times New Roman"/>
        </w:rPr>
        <w:t>tastings may not occur in conjunction with the service of food in a restaurant setting; and</w:t>
      </w:r>
    </w:p>
    <w:p w:rsidR="00900308"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0308">
        <w:rPr>
          <w:rFonts w:eastAsia="Times New Roman"/>
        </w:rPr>
        <w:tab/>
      </w:r>
      <w:r>
        <w:rPr>
          <w:rFonts w:eastAsia="Times New Roman"/>
        </w:rPr>
        <w:tab/>
      </w:r>
      <w:r w:rsidR="000D5C33">
        <w:rPr>
          <w:rFonts w:eastAsia="Times New Roman"/>
        </w:rPr>
        <w:t>(8)</w:t>
      </w:r>
      <w:r w:rsidR="000D5C33">
        <w:rPr>
          <w:rFonts w:eastAsia="Times New Roman"/>
        </w:rPr>
        <w:tab/>
      </w:r>
      <w:r w:rsidRPr="00900308">
        <w:rPr>
          <w:rFonts w:eastAsia="Times New Roman"/>
        </w:rPr>
        <w:t>only brands of alcoholic liquors</w:t>
      </w:r>
      <w:r w:rsidRPr="006C4D04">
        <w:rPr>
          <w:rFonts w:eastAsia="Times New Roman"/>
          <w:strike/>
        </w:rPr>
        <w:t xml:space="preserve"> </w:t>
      </w:r>
      <w:r w:rsidRPr="00900308">
        <w:rPr>
          <w:rFonts w:eastAsia="Times New Roman"/>
          <w:strike/>
        </w:rPr>
        <w:t>actually manufactured, distilled, or fermented at and</w:t>
      </w:r>
      <w:r w:rsidRPr="00900308">
        <w:rPr>
          <w:rFonts w:eastAsia="Times New Roman"/>
        </w:rPr>
        <w:t xml:space="preserve"> distributed to wholesalers from the licensed premises may be sold or offered for tasting.</w:t>
      </w:r>
      <w:r>
        <w:rPr>
          <w:rFonts w:eastAsia="Times New Roman"/>
        </w:rPr>
        <w:t>”</w:t>
      </w:r>
    </w:p>
    <w:p w:rsidR="00900308"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0308" w:rsidRDefault="009003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0308">
        <w:rPr>
          <w:rFonts w:eastAsia="Times New Roman"/>
        </w:rPr>
        <w:t>SECTION</w:t>
      </w:r>
      <w:r w:rsidRPr="00900308">
        <w:rPr>
          <w:rFonts w:eastAsia="Times New Roman"/>
        </w:rPr>
        <w:tab/>
      </w:r>
      <w:r w:rsidR="00EE0A29">
        <w:rPr>
          <w:rFonts w:eastAsia="Times New Roman"/>
        </w:rPr>
        <w:t>5</w:t>
      </w:r>
      <w:r w:rsidRPr="00900308">
        <w:rPr>
          <w:rFonts w:eastAsia="Times New Roman"/>
        </w:rPr>
        <w:t>.</w:t>
      </w:r>
      <w:r w:rsidRPr="00900308">
        <w:rPr>
          <w:rFonts w:eastAsia="Times New Roman"/>
        </w:rPr>
        <w:tab/>
      </w:r>
      <w:r>
        <w:rPr>
          <w:rFonts w:eastAsia="Times New Roman"/>
        </w:rPr>
        <w:t>Chapter 2, Title 61 of the 1976 Code is amended by adding:</w:t>
      </w:r>
    </w:p>
    <w:p w:rsidR="00900308" w:rsidRDefault="009003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0308" w:rsidRPr="00B57BDC" w:rsidRDefault="00235FAD"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00900308">
        <w:rPr>
          <w:rFonts w:eastAsia="Times New Roman"/>
        </w:rPr>
        <w:t>“Section 61-2-177.</w:t>
      </w:r>
      <w:r w:rsidR="00900308">
        <w:rPr>
          <w:rFonts w:eastAsia="Times New Roman"/>
        </w:rPr>
        <w:tab/>
        <w:t>(</w:t>
      </w:r>
      <w:r w:rsidR="00900308">
        <w:rPr>
          <w:color w:val="000000" w:themeColor="text1"/>
          <w:u w:color="000000" w:themeColor="text1"/>
        </w:rPr>
        <w:t>A)</w:t>
      </w:r>
      <w:r w:rsidR="000D5C33">
        <w:rPr>
          <w:color w:val="000000" w:themeColor="text1"/>
          <w:u w:color="000000" w:themeColor="text1"/>
        </w:rPr>
        <w:t>.</w:t>
      </w:r>
      <w:r w:rsidR="000D5C33">
        <w:rPr>
          <w:color w:val="000000" w:themeColor="text1"/>
          <w:u w:color="000000" w:themeColor="text1"/>
        </w:rPr>
        <w:tab/>
      </w:r>
      <w:r w:rsidR="00900308" w:rsidRPr="00B57BDC">
        <w:rPr>
          <w:color w:val="000000" w:themeColor="text1"/>
          <w:u w:color="000000" w:themeColor="text1"/>
        </w:rPr>
        <w:t>Notwithstanding any other provision of law, rule, or regulation to the contrary, the holder of</w:t>
      </w:r>
      <w:r w:rsidR="0053798F">
        <w:rPr>
          <w:color w:val="000000" w:themeColor="text1"/>
          <w:u w:color="000000" w:themeColor="text1"/>
        </w:rPr>
        <w:t xml:space="preserve"> a valid brewery, winery, micro-</w:t>
      </w:r>
      <w:r w:rsidR="00900308" w:rsidRPr="00B57BDC">
        <w:rPr>
          <w:color w:val="000000" w:themeColor="text1"/>
          <w:u w:color="000000" w:themeColor="text1"/>
        </w:rPr>
        <w:t xml:space="preserve">distillery, or liquor manufacturer license that, on or </w:t>
      </w:r>
      <w:r w:rsidR="00900308">
        <w:rPr>
          <w:color w:val="000000" w:themeColor="text1"/>
          <w:u w:color="000000" w:themeColor="text1"/>
        </w:rPr>
        <w:t xml:space="preserve">after January 1, 2021, invests </w:t>
      </w:r>
      <w:r w:rsidR="0053798F">
        <w:rPr>
          <w:color w:val="000000" w:themeColor="text1"/>
          <w:u w:color="000000" w:themeColor="text1"/>
        </w:rPr>
        <w:t>four hundred</w:t>
      </w:r>
      <w:r w:rsidR="00900308" w:rsidRPr="00B57BDC">
        <w:rPr>
          <w:color w:val="000000" w:themeColor="text1"/>
          <w:u w:color="000000" w:themeColor="text1"/>
        </w:rPr>
        <w:t xml:space="preserve"> million</w:t>
      </w:r>
      <w:r w:rsidR="00900308">
        <w:rPr>
          <w:color w:val="000000" w:themeColor="text1"/>
          <w:u w:color="000000" w:themeColor="text1"/>
        </w:rPr>
        <w:t xml:space="preserve"> dollars</w:t>
      </w:r>
      <w:r w:rsidR="00900308" w:rsidRPr="00B57BDC">
        <w:rPr>
          <w:color w:val="000000" w:themeColor="text1"/>
          <w:u w:color="000000" w:themeColor="text1"/>
        </w:rPr>
        <w:t xml:space="preserve"> in this State and creates at least </w:t>
      </w:r>
      <w:r w:rsidR="00586F8F">
        <w:rPr>
          <w:color w:val="000000" w:themeColor="text1"/>
          <w:u w:color="000000" w:themeColor="text1"/>
        </w:rPr>
        <w:t>three hundred</w:t>
      </w:r>
      <w:r w:rsidR="00900308" w:rsidRPr="00B57BDC">
        <w:rPr>
          <w:color w:val="000000" w:themeColor="text1"/>
          <w:u w:color="000000" w:themeColor="text1"/>
        </w:rPr>
        <w:t xml:space="preserve"> new jobs in this State is eligible for a manufacturer’s satellite certificate to establish up to four wholly</w:t>
      </w:r>
      <w:r w:rsidR="00900308" w:rsidRPr="00B57BDC">
        <w:rPr>
          <w:color w:val="000000" w:themeColor="text1"/>
          <w:u w:color="000000" w:themeColor="text1"/>
        </w:rPr>
        <w:noBreakHyphen/>
        <w:t>owned satellite locations for tasting and sale of beer, wine, or alcoholic liquo</w:t>
      </w:r>
      <w:r w:rsidR="000D5C33">
        <w:rPr>
          <w:color w:val="000000" w:themeColor="text1"/>
          <w:u w:color="000000" w:themeColor="text1"/>
        </w:rPr>
        <w:t>rs produced or imported as the primary American s</w:t>
      </w:r>
      <w:r w:rsidR="00900308" w:rsidRPr="00B57BDC">
        <w:rPr>
          <w:color w:val="000000" w:themeColor="text1"/>
          <w:u w:color="000000" w:themeColor="text1"/>
        </w:rPr>
        <w:t>our</w:t>
      </w:r>
      <w:r w:rsidR="000D5C33">
        <w:rPr>
          <w:color w:val="000000" w:themeColor="text1"/>
          <w:u w:color="000000" w:themeColor="text1"/>
        </w:rPr>
        <w:t>ce of s</w:t>
      </w:r>
      <w:r w:rsidR="00900308" w:rsidRPr="00B57BDC">
        <w:rPr>
          <w:color w:val="000000" w:themeColor="text1"/>
          <w:u w:color="000000" w:themeColor="text1"/>
        </w:rPr>
        <w:t>upply, provided that:</w:t>
      </w:r>
    </w:p>
    <w:p w:rsidR="00900308" w:rsidRPr="00B57BDC"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90C2B">
        <w:rPr>
          <w:color w:val="000000" w:themeColor="text1"/>
          <w:u w:color="000000" w:themeColor="text1"/>
        </w:rPr>
        <w:tab/>
      </w:r>
      <w:r>
        <w:rPr>
          <w:color w:val="000000" w:themeColor="text1"/>
          <w:u w:color="000000" w:themeColor="text1"/>
        </w:rPr>
        <w:t>(1)</w:t>
      </w:r>
      <w:r w:rsidR="00586F8F">
        <w:rPr>
          <w:color w:val="000000" w:themeColor="text1"/>
          <w:u w:color="000000" w:themeColor="text1"/>
        </w:rPr>
        <w:tab/>
        <w:t>e</w:t>
      </w:r>
      <w:r w:rsidRPr="00B57BDC">
        <w:rPr>
          <w:color w:val="000000" w:themeColor="text1"/>
          <w:u w:color="000000" w:themeColor="text1"/>
        </w:rPr>
        <w:t xml:space="preserve">xcept as modified by this section, the manufacturer complies with all conditions and limitations imposed on tastings and sales of beer, wine, or alcoholic liquors in this Title; </w:t>
      </w:r>
    </w:p>
    <w:p w:rsidR="00900308" w:rsidRPr="00B57BDC"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90C2B">
        <w:rPr>
          <w:color w:val="000000" w:themeColor="text1"/>
          <w:u w:color="000000" w:themeColor="text1"/>
        </w:rPr>
        <w:tab/>
      </w:r>
      <w:r>
        <w:rPr>
          <w:color w:val="000000" w:themeColor="text1"/>
          <w:u w:color="000000" w:themeColor="text1"/>
        </w:rPr>
        <w:t>(2)</w:t>
      </w:r>
      <w:r w:rsidR="00586F8F">
        <w:rPr>
          <w:color w:val="000000" w:themeColor="text1"/>
          <w:u w:color="000000" w:themeColor="text1"/>
        </w:rPr>
        <w:tab/>
        <w:t>t</w:t>
      </w:r>
      <w:r w:rsidRPr="00B57BDC">
        <w:rPr>
          <w:color w:val="000000" w:themeColor="text1"/>
          <w:u w:color="000000" w:themeColor="text1"/>
        </w:rPr>
        <w:t>he manufacturer submits an application on forms prescribed by the Department of Revenue and payme</w:t>
      </w:r>
      <w:r w:rsidR="00410E6A">
        <w:rPr>
          <w:color w:val="000000" w:themeColor="text1"/>
          <w:u w:color="000000" w:themeColor="text1"/>
        </w:rPr>
        <w:t>nt of a biennial manufacturer’s</w:t>
      </w:r>
      <w:r w:rsidRPr="00B57BDC">
        <w:rPr>
          <w:color w:val="000000" w:themeColor="text1"/>
          <w:u w:color="000000" w:themeColor="text1"/>
        </w:rPr>
        <w:t xml:space="preserve"> satellite certificate fee of five thousand dollars per satellite location;</w:t>
      </w:r>
    </w:p>
    <w:p w:rsidR="00900308" w:rsidRPr="00B57BDC"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90C2B">
        <w:rPr>
          <w:color w:val="000000" w:themeColor="text1"/>
          <w:u w:color="000000" w:themeColor="text1"/>
        </w:rPr>
        <w:tab/>
      </w:r>
      <w:r>
        <w:rPr>
          <w:color w:val="000000" w:themeColor="text1"/>
          <w:u w:color="000000" w:themeColor="text1"/>
        </w:rPr>
        <w:t>(3)</w:t>
      </w:r>
      <w:r w:rsidR="00586F8F">
        <w:rPr>
          <w:color w:val="000000" w:themeColor="text1"/>
          <w:u w:color="000000" w:themeColor="text1"/>
        </w:rPr>
        <w:tab/>
        <w:t>t</w:t>
      </w:r>
      <w:r w:rsidRPr="00B57BDC">
        <w:rPr>
          <w:color w:val="000000" w:themeColor="text1"/>
          <w:u w:color="000000" w:themeColor="text1"/>
        </w:rPr>
        <w:t>he manufacturer must sell the beer, wine, and liquor at the premises at a price approximating retail prices generally charged for identical beverages in the county where the satellite location is located;</w:t>
      </w:r>
    </w:p>
    <w:p w:rsidR="00900308" w:rsidRPr="00B57BDC"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90C2B">
        <w:rPr>
          <w:color w:val="000000" w:themeColor="text1"/>
          <w:u w:color="000000" w:themeColor="text1"/>
        </w:rPr>
        <w:tab/>
      </w:r>
      <w:r>
        <w:rPr>
          <w:color w:val="000000" w:themeColor="text1"/>
          <w:u w:color="000000" w:themeColor="text1"/>
        </w:rPr>
        <w:t>(4)</w:t>
      </w:r>
      <w:r w:rsidR="00586F8F">
        <w:rPr>
          <w:color w:val="000000" w:themeColor="text1"/>
          <w:u w:color="000000" w:themeColor="text1"/>
        </w:rPr>
        <w:tab/>
        <w:t>t</w:t>
      </w:r>
      <w:r w:rsidRPr="00B57BDC">
        <w:rPr>
          <w:color w:val="000000" w:themeColor="text1"/>
          <w:u w:color="000000" w:themeColor="text1"/>
        </w:rPr>
        <w:t xml:space="preserve">he manufacturer must remit appropriate taxes to the Department of Revenue for tastings and sales in an amount equal to </w:t>
      </w:r>
      <w:r w:rsidRPr="00B57BDC">
        <w:rPr>
          <w:color w:val="000000" w:themeColor="text1"/>
          <w:u w:color="000000" w:themeColor="text1"/>
        </w:rPr>
        <w:lastRenderedPageBreak/>
        <w:t>and in a manner required for excise taxes assessed by the department pursuant to the provisions of Chapters 33, Title 12. A manufacturer also must remit appropriate sales and use taxes and local hospitality taxes;</w:t>
      </w:r>
    </w:p>
    <w:p w:rsidR="00900308" w:rsidRPr="00B57BDC"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90C2B">
        <w:rPr>
          <w:color w:val="000000" w:themeColor="text1"/>
          <w:u w:color="000000" w:themeColor="text1"/>
        </w:rPr>
        <w:tab/>
      </w:r>
      <w:r>
        <w:rPr>
          <w:color w:val="000000" w:themeColor="text1"/>
          <w:u w:color="000000" w:themeColor="text1"/>
        </w:rPr>
        <w:t>(5)</w:t>
      </w:r>
      <w:r w:rsidR="00586F8F">
        <w:rPr>
          <w:color w:val="000000" w:themeColor="text1"/>
          <w:u w:color="000000" w:themeColor="text1"/>
        </w:rPr>
        <w:tab/>
        <w:t>t</w:t>
      </w:r>
      <w:r w:rsidRPr="00B57BDC">
        <w:rPr>
          <w:color w:val="000000" w:themeColor="text1"/>
          <w:u w:color="000000" w:themeColor="text1"/>
        </w:rPr>
        <w:t>he beer, wine, and/or liquor to be handled, tasted, or sold at the satellite location must be purchased from licensed South Carolina wholesalers and transported and delivered to the satellite locations only by licensed South Carolina wholesalers;</w:t>
      </w:r>
    </w:p>
    <w:p w:rsidR="00900308" w:rsidRPr="00B57BDC"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90C2B">
        <w:rPr>
          <w:color w:val="000000" w:themeColor="text1"/>
          <w:u w:color="000000" w:themeColor="text1"/>
        </w:rPr>
        <w:tab/>
      </w:r>
      <w:r>
        <w:rPr>
          <w:color w:val="000000" w:themeColor="text1"/>
          <w:u w:color="000000" w:themeColor="text1"/>
        </w:rPr>
        <w:t>(6)</w:t>
      </w:r>
      <w:r w:rsidR="00586F8F">
        <w:rPr>
          <w:color w:val="000000" w:themeColor="text1"/>
          <w:u w:color="000000" w:themeColor="text1"/>
        </w:rPr>
        <w:tab/>
        <w:t>t</w:t>
      </w:r>
      <w:r w:rsidRPr="00B57BDC">
        <w:rPr>
          <w:color w:val="000000" w:themeColor="text1"/>
          <w:u w:color="000000" w:themeColor="text1"/>
        </w:rPr>
        <w:t>he manufacturer must maintain a liquor liability insurance policy or a general liability insurance policy with a liquor liability endorsement in the amount of at least one million dollars for the biennial period for which the certificate is valid. Within ten days of receiving its biennial permit a manufacturer must send proof of this insurance to the State Law Enforcement Division and to the Department of Revenue, where the proof of insurance information shall be retained with the Department’s alc</w:t>
      </w:r>
      <w:r w:rsidR="00962EA7">
        <w:rPr>
          <w:color w:val="000000" w:themeColor="text1"/>
          <w:u w:color="000000" w:themeColor="text1"/>
        </w:rPr>
        <w:t>ohol beverage licensing section;</w:t>
      </w:r>
    </w:p>
    <w:p w:rsidR="00900308" w:rsidRPr="00B57BDC"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90C2B">
        <w:rPr>
          <w:color w:val="000000" w:themeColor="text1"/>
          <w:u w:color="000000" w:themeColor="text1"/>
        </w:rPr>
        <w:tab/>
      </w:r>
      <w:r>
        <w:rPr>
          <w:color w:val="000000" w:themeColor="text1"/>
          <w:u w:color="000000" w:themeColor="text1"/>
        </w:rPr>
        <w:t>(7)</w:t>
      </w:r>
      <w:r w:rsidR="00586F8F">
        <w:rPr>
          <w:color w:val="000000" w:themeColor="text1"/>
          <w:u w:color="000000" w:themeColor="text1"/>
        </w:rPr>
        <w:tab/>
        <w:t>t</w:t>
      </w:r>
      <w:r w:rsidRPr="00B57BDC">
        <w:rPr>
          <w:color w:val="000000" w:themeColor="text1"/>
          <w:u w:color="000000" w:themeColor="text1"/>
        </w:rPr>
        <w:t>astings and sales shall not be offered or made to, or allowed to be offered, made to, or consumed by an intoxicated person or a person who is under the age of twenty one;</w:t>
      </w:r>
    </w:p>
    <w:p w:rsidR="00900308" w:rsidRPr="00B57BDC"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90C2B">
        <w:rPr>
          <w:color w:val="000000" w:themeColor="text1"/>
          <w:u w:color="000000" w:themeColor="text1"/>
        </w:rPr>
        <w:tab/>
      </w:r>
      <w:r>
        <w:rPr>
          <w:color w:val="000000" w:themeColor="text1"/>
          <w:u w:color="000000" w:themeColor="text1"/>
        </w:rPr>
        <w:t>(8)</w:t>
      </w:r>
      <w:r w:rsidR="00586F8F">
        <w:rPr>
          <w:color w:val="000000" w:themeColor="text1"/>
          <w:u w:color="000000" w:themeColor="text1"/>
        </w:rPr>
        <w:tab/>
        <w:t>f</w:t>
      </w:r>
      <w:r w:rsidRPr="00B57BDC">
        <w:rPr>
          <w:color w:val="000000" w:themeColor="text1"/>
          <w:u w:color="000000" w:themeColor="text1"/>
        </w:rPr>
        <w:t>or purposes of selling wine at a satellite location, the manufacturer must not sell more than twenty</w:t>
      </w:r>
      <w:r w:rsidRPr="00B57BDC">
        <w:rPr>
          <w:color w:val="000000" w:themeColor="text1"/>
          <w:u w:color="000000" w:themeColor="text1"/>
        </w:rPr>
        <w:noBreakHyphen/>
        <w:t xml:space="preserve">four bottles of wine each </w:t>
      </w:r>
      <w:r w:rsidR="00962EA7">
        <w:rPr>
          <w:color w:val="000000" w:themeColor="text1"/>
          <w:u w:color="000000" w:themeColor="text1"/>
        </w:rPr>
        <w:t>month to an individual consumer; and</w:t>
      </w:r>
    </w:p>
    <w:p w:rsidR="00900308" w:rsidRPr="00B57BDC"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90C2B">
        <w:rPr>
          <w:color w:val="000000" w:themeColor="text1"/>
          <w:u w:color="000000" w:themeColor="text1"/>
        </w:rPr>
        <w:tab/>
      </w:r>
      <w:r>
        <w:rPr>
          <w:color w:val="000000" w:themeColor="text1"/>
          <w:u w:color="000000" w:themeColor="text1"/>
        </w:rPr>
        <w:t>(9)</w:t>
      </w:r>
      <w:r w:rsidR="00586F8F">
        <w:rPr>
          <w:color w:val="000000" w:themeColor="text1"/>
          <w:u w:color="000000" w:themeColor="text1"/>
        </w:rPr>
        <w:tab/>
        <w:t>f</w:t>
      </w:r>
      <w:r w:rsidRPr="00B57BDC">
        <w:rPr>
          <w:color w:val="000000" w:themeColor="text1"/>
          <w:u w:color="000000" w:themeColor="text1"/>
        </w:rPr>
        <w:t>or the purposes of selling and tasting alcoholic liquors at a satellite location, the manufacturer:</w:t>
      </w:r>
    </w:p>
    <w:p w:rsidR="00900308" w:rsidRPr="00B57BDC"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690C2B">
        <w:rPr>
          <w:color w:val="000000" w:themeColor="text1"/>
          <w:u w:color="000000" w:themeColor="text1"/>
        </w:rPr>
        <w:tab/>
        <w:t>(a)</w:t>
      </w:r>
      <w:r w:rsidR="00586F8F">
        <w:rPr>
          <w:color w:val="000000" w:themeColor="text1"/>
          <w:u w:color="000000" w:themeColor="text1"/>
        </w:rPr>
        <w:tab/>
        <w:t>m</w:t>
      </w:r>
      <w:r w:rsidRPr="00B57BDC">
        <w:rPr>
          <w:color w:val="000000" w:themeColor="text1"/>
          <w:u w:color="000000" w:themeColor="text1"/>
        </w:rPr>
        <w:t>ust not dispense more than three ounces to an individual consumer in one day;</w:t>
      </w:r>
    </w:p>
    <w:p w:rsidR="00900308" w:rsidRPr="00B57BDC"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690C2B">
        <w:rPr>
          <w:color w:val="000000" w:themeColor="text1"/>
          <w:u w:color="000000" w:themeColor="text1"/>
        </w:rPr>
        <w:tab/>
        <w:t>(b)</w:t>
      </w:r>
      <w:r w:rsidR="00586F8F">
        <w:rPr>
          <w:color w:val="000000" w:themeColor="text1"/>
          <w:u w:color="000000" w:themeColor="text1"/>
        </w:rPr>
        <w:tab/>
        <w:t>m</w:t>
      </w:r>
      <w:r w:rsidRPr="00B57BDC">
        <w:rPr>
          <w:color w:val="000000" w:themeColor="text1"/>
          <w:u w:color="000000" w:themeColor="text1"/>
        </w:rPr>
        <w:t>ust provide mixers that are nonalcoholic and carry zero percent of alcohol by weight, in conjunction with the tasting, and the manufacturer may not charge for the mixers;</w:t>
      </w:r>
    </w:p>
    <w:p w:rsidR="00900308" w:rsidRPr="00B57BDC"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690C2B">
        <w:rPr>
          <w:color w:val="000000" w:themeColor="text1"/>
          <w:u w:color="000000" w:themeColor="text1"/>
        </w:rPr>
        <w:tab/>
        <w:t>(c)</w:t>
      </w:r>
      <w:r w:rsidR="00586F8F">
        <w:rPr>
          <w:color w:val="000000" w:themeColor="text1"/>
          <w:u w:color="000000" w:themeColor="text1"/>
        </w:rPr>
        <w:tab/>
        <w:t>m</w:t>
      </w:r>
      <w:r w:rsidRPr="00B57BDC">
        <w:rPr>
          <w:color w:val="000000" w:themeColor="text1"/>
          <w:u w:color="000000" w:themeColor="text1"/>
        </w:rPr>
        <w:t>ust conduct tastings and sales only between the hours of nine a.m. and seven p.m., Monday through Saturday;</w:t>
      </w:r>
    </w:p>
    <w:p w:rsidR="00900308" w:rsidRPr="00B57BDC"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690C2B">
        <w:rPr>
          <w:color w:val="000000" w:themeColor="text1"/>
          <w:u w:color="000000" w:themeColor="text1"/>
        </w:rPr>
        <w:tab/>
        <w:t>(d)</w:t>
      </w:r>
      <w:r w:rsidR="00586F8F">
        <w:rPr>
          <w:color w:val="000000" w:themeColor="text1"/>
          <w:u w:color="000000" w:themeColor="text1"/>
        </w:rPr>
        <w:tab/>
        <w:t>m</w:t>
      </w:r>
      <w:r w:rsidRPr="00B57BDC">
        <w:rPr>
          <w:color w:val="000000" w:themeColor="text1"/>
          <w:u w:color="000000" w:themeColor="text1"/>
        </w:rPr>
        <w:t>ust sell at retail no more than the equivalent of three 750</w:t>
      </w:r>
      <w:r w:rsidRPr="00B57BDC">
        <w:rPr>
          <w:color w:val="000000" w:themeColor="text1"/>
          <w:u w:color="000000" w:themeColor="text1"/>
        </w:rPr>
        <w:noBreakHyphen/>
        <w:t>milliliter bottles of liquor to a consumer in one business day, but only if the labels for the bottles are marked “not for resale”;</w:t>
      </w:r>
    </w:p>
    <w:p w:rsidR="00900308" w:rsidRPr="00B57BDC"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690C2B">
        <w:rPr>
          <w:color w:val="000000" w:themeColor="text1"/>
          <w:u w:color="000000" w:themeColor="text1"/>
        </w:rPr>
        <w:tab/>
        <w:t>(e)</w:t>
      </w:r>
      <w:r w:rsidR="00586F8F">
        <w:rPr>
          <w:color w:val="000000" w:themeColor="text1"/>
          <w:u w:color="000000" w:themeColor="text1"/>
        </w:rPr>
        <w:tab/>
        <w:t>m</w:t>
      </w:r>
      <w:r w:rsidRPr="00B57BDC">
        <w:rPr>
          <w:color w:val="000000" w:themeColor="text1"/>
          <w:u w:color="000000" w:themeColor="text1"/>
        </w:rPr>
        <w:t>ust not allow consumption at the satellite location of liquor sol</w:t>
      </w:r>
      <w:r w:rsidR="00962EA7">
        <w:rPr>
          <w:color w:val="000000" w:themeColor="text1"/>
          <w:u w:color="000000" w:themeColor="text1"/>
        </w:rPr>
        <w:t>d by the bottle at the premises; and</w:t>
      </w:r>
    </w:p>
    <w:p w:rsidR="00900308" w:rsidRPr="00B57BDC" w:rsidRDefault="00900308"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690C2B">
        <w:rPr>
          <w:color w:val="000000" w:themeColor="text1"/>
          <w:u w:color="000000" w:themeColor="text1"/>
        </w:rPr>
        <w:tab/>
        <w:t>(f)</w:t>
      </w:r>
      <w:r w:rsidR="00586F8F">
        <w:rPr>
          <w:color w:val="000000" w:themeColor="text1"/>
          <w:u w:color="000000" w:themeColor="text1"/>
        </w:rPr>
        <w:tab/>
        <w:t>m</w:t>
      </w:r>
      <w:r w:rsidRPr="00B57BDC">
        <w:rPr>
          <w:color w:val="000000" w:themeColor="text1"/>
          <w:u w:color="000000" w:themeColor="text1"/>
        </w:rPr>
        <w:t>ust not allow delivery of alcoholic liquor to the consumer at any place other than the satellite location.</w:t>
      </w:r>
    </w:p>
    <w:p w:rsidR="00900308" w:rsidRPr="00B57BDC" w:rsidRDefault="00690C2B"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0308">
        <w:rPr>
          <w:color w:val="000000" w:themeColor="text1"/>
          <w:u w:color="000000" w:themeColor="text1"/>
        </w:rPr>
        <w:t>(B)</w:t>
      </w:r>
      <w:r w:rsidR="00900308">
        <w:rPr>
          <w:color w:val="000000" w:themeColor="text1"/>
          <w:u w:color="000000" w:themeColor="text1"/>
        </w:rPr>
        <w:tab/>
      </w:r>
      <w:r w:rsidR="00900308" w:rsidRPr="00B57BDC">
        <w:rPr>
          <w:color w:val="000000" w:themeColor="text1"/>
          <w:u w:color="000000" w:themeColor="text1"/>
        </w:rPr>
        <w:t>The manufacturer’s satellite certificate application is subject to protest, as provided for in Section 61</w:t>
      </w:r>
      <w:r w:rsidR="00900308" w:rsidRPr="00B57BDC">
        <w:rPr>
          <w:color w:val="000000" w:themeColor="text1"/>
          <w:u w:color="000000" w:themeColor="text1"/>
        </w:rPr>
        <w:noBreakHyphen/>
        <w:t>4</w:t>
      </w:r>
      <w:r w:rsidR="00900308" w:rsidRPr="00B57BDC">
        <w:rPr>
          <w:color w:val="000000" w:themeColor="text1"/>
          <w:u w:color="000000" w:themeColor="text1"/>
        </w:rPr>
        <w:noBreakHyphen/>
        <w:t>525 for breweries and wineries and Section 61</w:t>
      </w:r>
      <w:r w:rsidR="00900308" w:rsidRPr="00B57BDC">
        <w:rPr>
          <w:color w:val="000000" w:themeColor="text1"/>
          <w:u w:color="000000" w:themeColor="text1"/>
        </w:rPr>
        <w:noBreakHyphen/>
        <w:t>6</w:t>
      </w:r>
      <w:r w:rsidR="00900308" w:rsidRPr="00B57BDC">
        <w:rPr>
          <w:color w:val="000000" w:themeColor="text1"/>
          <w:u w:color="000000" w:themeColor="text1"/>
        </w:rPr>
        <w:noBreakHyphen/>
        <w:t>185 for liquor manufacturers and micro</w:t>
      </w:r>
      <w:r w:rsidR="0053798F">
        <w:rPr>
          <w:color w:val="000000" w:themeColor="text1"/>
          <w:u w:color="000000" w:themeColor="text1"/>
        </w:rPr>
        <w:t>-</w:t>
      </w:r>
      <w:r w:rsidR="00900308" w:rsidRPr="00B57BDC">
        <w:rPr>
          <w:color w:val="000000" w:themeColor="text1"/>
          <w:u w:color="000000" w:themeColor="text1"/>
        </w:rPr>
        <w:t>distilleries.</w:t>
      </w:r>
    </w:p>
    <w:p w:rsidR="00900308" w:rsidRPr="00B57BDC" w:rsidRDefault="00690C2B"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900308">
        <w:rPr>
          <w:color w:val="000000" w:themeColor="text1"/>
          <w:u w:color="000000" w:themeColor="text1"/>
        </w:rPr>
        <w:t>(C)</w:t>
      </w:r>
      <w:r w:rsidR="00900308" w:rsidRPr="00B57BDC">
        <w:rPr>
          <w:color w:val="000000" w:themeColor="text1"/>
          <w:u w:color="000000" w:themeColor="text1"/>
        </w:rPr>
        <w:tab/>
        <w:t>The holder of a manufacturer’s satellite certificate who violates a provision of this section is subject to the penalties imposed according to Section 61</w:t>
      </w:r>
      <w:r w:rsidR="00900308" w:rsidRPr="00B57BDC">
        <w:rPr>
          <w:color w:val="000000" w:themeColor="text1"/>
          <w:u w:color="000000" w:themeColor="text1"/>
        </w:rPr>
        <w:noBreakHyphen/>
        <w:t>6</w:t>
      </w:r>
      <w:r w:rsidR="00900308" w:rsidRPr="00B57BDC">
        <w:rPr>
          <w:color w:val="000000" w:themeColor="text1"/>
          <w:u w:color="000000" w:themeColor="text1"/>
        </w:rPr>
        <w:noBreakHyphen/>
        <w:t xml:space="preserve">1160. </w:t>
      </w:r>
    </w:p>
    <w:p w:rsidR="00900308" w:rsidRDefault="00690C2B" w:rsidP="0090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00900308">
        <w:rPr>
          <w:color w:val="000000" w:themeColor="text1"/>
          <w:u w:color="000000" w:themeColor="text1"/>
        </w:rPr>
        <w:t>(D)</w:t>
      </w:r>
      <w:r w:rsidR="00900308" w:rsidRPr="00B57BDC">
        <w:rPr>
          <w:color w:val="000000" w:themeColor="text1"/>
          <w:u w:color="000000" w:themeColor="text1"/>
        </w:rPr>
        <w:tab/>
        <w:t>Authorization by this section of sales and tastings at satellite locations is expressly intended for the promotion of education regarding production of beer, wine, and alcoholic liquors in the State and not to create competition between producers and retailers.</w:t>
      </w:r>
      <w:r>
        <w:rPr>
          <w:color w:val="000000" w:themeColor="text1"/>
          <w:u w:color="000000" w:themeColor="text1"/>
        </w:rPr>
        <w:t>”</w:t>
      </w:r>
    </w:p>
    <w:p w:rsidR="00900308" w:rsidRDefault="009003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7AA0" w:rsidRPr="00522CE0" w:rsidRDefault="00247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E0A29">
        <w:rPr>
          <w:rFonts w:eastAsia="Times New Roman"/>
        </w:rPr>
        <w:t>6</w:t>
      </w:r>
      <w:r>
        <w:rPr>
          <w:rFonts w:eastAsia="Times New Roman"/>
        </w:rPr>
        <w:t>.</w:t>
      </w:r>
      <w:r>
        <w:rPr>
          <w:rFonts w:eastAsia="Times New Roman"/>
        </w:rPr>
        <w:tab/>
      </w:r>
      <w:r w:rsidR="00F36632">
        <w:rPr>
          <w:rFonts w:eastAsia="Times New Roman"/>
        </w:rPr>
        <w:t>Unless otherwise specified, t</w:t>
      </w:r>
      <w:r>
        <w:rPr>
          <w:rFonts w:eastAsia="Times New Roman"/>
        </w:rPr>
        <w:t>his act takes effect upon approval by the Governor.</w:t>
      </w:r>
    </w:p>
    <w:p w:rsidR="0040048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C6163" w:rsidRDefault="009C6163" w:rsidP="009C6163">
      <w:pPr>
        <w:suppressAutoHyphens/>
        <w:jc w:val="both"/>
        <w:rPr>
          <w:rFonts w:eastAsia="Times New Roman"/>
        </w:rPr>
      </w:pPr>
    </w:p>
    <w:sectPr w:rsidR="009C6163" w:rsidSect="009C616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5518" w:rsidRDefault="00F95518" w:rsidP="00522CE0">
      <w:r>
        <w:separator/>
      </w:r>
    </w:p>
  </w:endnote>
  <w:endnote w:type="continuationSeparator" w:id="0">
    <w:p w:rsidR="00F95518" w:rsidRDefault="00F9551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5A278AC-C32C-4C3F-9BF8-798E448A1E57}"/>
    <w:embedBold r:id="rId2" w:fontKey="{E4265C2B-5D90-446B-8789-D210722E7620}"/>
  </w:font>
  <w:font w:name="Calibri">
    <w:panose1 w:val="020F0502020204030204"/>
    <w:charset w:val="00"/>
    <w:family w:val="swiss"/>
    <w:pitch w:val="variable"/>
    <w:sig w:usb0="E0002EFF" w:usb1="C000247B" w:usb2="00000009" w:usb3="00000000" w:csb0="000001FF" w:csb1="00000000"/>
    <w:embedRegular r:id="rId3" w:fontKey="{53175CAC-6998-4A2E-8961-B64F1F4EF192}"/>
  </w:font>
  <w:font w:name="Cambria">
    <w:panose1 w:val="02040503050406030204"/>
    <w:charset w:val="00"/>
    <w:family w:val="roman"/>
    <w:pitch w:val="variable"/>
    <w:sig w:usb0="E00006FF" w:usb1="420024FF" w:usb2="02000000" w:usb3="00000000" w:csb0="0000019F" w:csb1="00000000"/>
    <w:embedRegular r:id="rId4" w:fontKey="{B6E966FC-5B25-431D-8133-D80E4A31B48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48B" w:rsidRPr="009C6163" w:rsidRDefault="009C6163" w:rsidP="009C6163">
    <w:pPr>
      <w:pStyle w:val="Footer"/>
      <w:tabs>
        <w:tab w:val="clear" w:pos="4680"/>
        <w:tab w:val="clear" w:pos="9360"/>
        <w:tab w:val="center" w:pos="2995"/>
      </w:tabs>
      <w:spacing w:before="120"/>
    </w:pPr>
    <w:r>
      <w:t>[619]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5518" w:rsidRDefault="00F95518" w:rsidP="00522CE0">
      <w:r>
        <w:separator/>
      </w:r>
    </w:p>
  </w:footnote>
  <w:footnote w:type="continuationSeparator" w:id="0">
    <w:p w:rsidR="00F95518" w:rsidRDefault="00F9551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9.MF"/>
    <w:docVar w:name="CoverAttorneyInitials" w:val="MF"/>
    <w:docVar w:name="CoverAttorneyLastName" w:val="Faulk"/>
    <w:docVar w:name="CoverBillType" w:val="b"/>
    <w:docVar w:name="DraftFileName" w:val="JUD0029.MF.DOCX"/>
    <w:docVar w:name="DraftStenoName" w:val="Henry"/>
    <w:docVar w:name="dvBillNumber" w:val="619"/>
    <w:docVar w:name="dvBillNumberPrefix" w:val="S. "/>
    <w:docVar w:name="dvOriginalBody" w:val="Senate"/>
    <w:docVar w:name="fulldraftpath" w:val="L:\S-JUD\BILLS\Rankin\JUD0029.MF.DOCX"/>
    <w:docVar w:name="NameofBody" w:val="S"/>
    <w:docVar w:name="SenatorFolderName" w:val="Rankin"/>
    <w:docVar w:name="VGROUP2" w:val="S-JUD"/>
  </w:docVars>
  <w:rsids>
    <w:rsidRoot w:val="00247AA0"/>
    <w:rsid w:val="000141EB"/>
    <w:rsid w:val="00042AC1"/>
    <w:rsid w:val="00046516"/>
    <w:rsid w:val="00064282"/>
    <w:rsid w:val="000A4D08"/>
    <w:rsid w:val="000A6988"/>
    <w:rsid w:val="000A7362"/>
    <w:rsid w:val="000B0720"/>
    <w:rsid w:val="000B5EAF"/>
    <w:rsid w:val="000D5C33"/>
    <w:rsid w:val="000E473B"/>
    <w:rsid w:val="000F002B"/>
    <w:rsid w:val="00107C3D"/>
    <w:rsid w:val="00126995"/>
    <w:rsid w:val="0016543B"/>
    <w:rsid w:val="00170561"/>
    <w:rsid w:val="00186AC9"/>
    <w:rsid w:val="00190F47"/>
    <w:rsid w:val="00197DF1"/>
    <w:rsid w:val="001B3DD9"/>
    <w:rsid w:val="001B6988"/>
    <w:rsid w:val="001C23C9"/>
    <w:rsid w:val="001D3BAC"/>
    <w:rsid w:val="00206D3D"/>
    <w:rsid w:val="0021330E"/>
    <w:rsid w:val="00221A5C"/>
    <w:rsid w:val="00235FAD"/>
    <w:rsid w:val="0024519E"/>
    <w:rsid w:val="00245C4E"/>
    <w:rsid w:val="00247AA0"/>
    <w:rsid w:val="002651D7"/>
    <w:rsid w:val="002C5896"/>
    <w:rsid w:val="002E203D"/>
    <w:rsid w:val="002E7B2B"/>
    <w:rsid w:val="002E7DC7"/>
    <w:rsid w:val="00307C2B"/>
    <w:rsid w:val="0031409E"/>
    <w:rsid w:val="0032109A"/>
    <w:rsid w:val="00333DF1"/>
    <w:rsid w:val="0033541C"/>
    <w:rsid w:val="00364389"/>
    <w:rsid w:val="003B687E"/>
    <w:rsid w:val="003D6A5D"/>
    <w:rsid w:val="003D6E2B"/>
    <w:rsid w:val="003E7597"/>
    <w:rsid w:val="0040048B"/>
    <w:rsid w:val="00410E6A"/>
    <w:rsid w:val="00412C9E"/>
    <w:rsid w:val="0042257B"/>
    <w:rsid w:val="00424119"/>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3798F"/>
    <w:rsid w:val="00541FF6"/>
    <w:rsid w:val="0054526E"/>
    <w:rsid w:val="00551D06"/>
    <w:rsid w:val="00565148"/>
    <w:rsid w:val="00581497"/>
    <w:rsid w:val="00586B30"/>
    <w:rsid w:val="00586F8F"/>
    <w:rsid w:val="0058748C"/>
    <w:rsid w:val="00593361"/>
    <w:rsid w:val="005A5017"/>
    <w:rsid w:val="005A648C"/>
    <w:rsid w:val="005F15E4"/>
    <w:rsid w:val="00600221"/>
    <w:rsid w:val="00606D23"/>
    <w:rsid w:val="00617BF0"/>
    <w:rsid w:val="006359FE"/>
    <w:rsid w:val="00641A16"/>
    <w:rsid w:val="006431BA"/>
    <w:rsid w:val="00690C2B"/>
    <w:rsid w:val="006B4B3C"/>
    <w:rsid w:val="006C0D44"/>
    <w:rsid w:val="006C4D04"/>
    <w:rsid w:val="006C74EA"/>
    <w:rsid w:val="00720D40"/>
    <w:rsid w:val="0073026D"/>
    <w:rsid w:val="00730F01"/>
    <w:rsid w:val="007311B4"/>
    <w:rsid w:val="007318D4"/>
    <w:rsid w:val="00746551"/>
    <w:rsid w:val="0076552B"/>
    <w:rsid w:val="00765784"/>
    <w:rsid w:val="00785E76"/>
    <w:rsid w:val="007A4390"/>
    <w:rsid w:val="007C65B0"/>
    <w:rsid w:val="007C789C"/>
    <w:rsid w:val="007E3B8F"/>
    <w:rsid w:val="007E5CB7"/>
    <w:rsid w:val="00814EED"/>
    <w:rsid w:val="008314D2"/>
    <w:rsid w:val="00834860"/>
    <w:rsid w:val="00866858"/>
    <w:rsid w:val="008804AE"/>
    <w:rsid w:val="00894939"/>
    <w:rsid w:val="008B2F42"/>
    <w:rsid w:val="008E185F"/>
    <w:rsid w:val="008E5870"/>
    <w:rsid w:val="008F023B"/>
    <w:rsid w:val="008F7524"/>
    <w:rsid w:val="00900308"/>
    <w:rsid w:val="00904E16"/>
    <w:rsid w:val="00927C62"/>
    <w:rsid w:val="00931A96"/>
    <w:rsid w:val="00962EA7"/>
    <w:rsid w:val="00983951"/>
    <w:rsid w:val="00984124"/>
    <w:rsid w:val="00984640"/>
    <w:rsid w:val="00995C37"/>
    <w:rsid w:val="009A7B72"/>
    <w:rsid w:val="009C118A"/>
    <w:rsid w:val="009C2F97"/>
    <w:rsid w:val="009C6163"/>
    <w:rsid w:val="009C6FD3"/>
    <w:rsid w:val="00A02011"/>
    <w:rsid w:val="00A1612A"/>
    <w:rsid w:val="00A35165"/>
    <w:rsid w:val="00A4011E"/>
    <w:rsid w:val="00A41565"/>
    <w:rsid w:val="00A86015"/>
    <w:rsid w:val="00AB3412"/>
    <w:rsid w:val="00AC0137"/>
    <w:rsid w:val="00AE59C8"/>
    <w:rsid w:val="00AF088A"/>
    <w:rsid w:val="00B030B6"/>
    <w:rsid w:val="00B10098"/>
    <w:rsid w:val="00B10E10"/>
    <w:rsid w:val="00B30C9F"/>
    <w:rsid w:val="00B35389"/>
    <w:rsid w:val="00B43327"/>
    <w:rsid w:val="00B450FF"/>
    <w:rsid w:val="00B47304"/>
    <w:rsid w:val="00B50A88"/>
    <w:rsid w:val="00B66C95"/>
    <w:rsid w:val="00B67A46"/>
    <w:rsid w:val="00B827ED"/>
    <w:rsid w:val="00B945C5"/>
    <w:rsid w:val="00BA20EA"/>
    <w:rsid w:val="00BB754E"/>
    <w:rsid w:val="00BC0A56"/>
    <w:rsid w:val="00C07384"/>
    <w:rsid w:val="00C23348"/>
    <w:rsid w:val="00C6454A"/>
    <w:rsid w:val="00C74052"/>
    <w:rsid w:val="00C74906"/>
    <w:rsid w:val="00C87500"/>
    <w:rsid w:val="00CB187A"/>
    <w:rsid w:val="00CD1843"/>
    <w:rsid w:val="00CD7C71"/>
    <w:rsid w:val="00D05246"/>
    <w:rsid w:val="00D1088B"/>
    <w:rsid w:val="00D123BB"/>
    <w:rsid w:val="00D156D2"/>
    <w:rsid w:val="00D76415"/>
    <w:rsid w:val="00D77EC0"/>
    <w:rsid w:val="00D86943"/>
    <w:rsid w:val="00DA47B9"/>
    <w:rsid w:val="00E579F3"/>
    <w:rsid w:val="00E677A1"/>
    <w:rsid w:val="00E91E2F"/>
    <w:rsid w:val="00EA3546"/>
    <w:rsid w:val="00EB1AAC"/>
    <w:rsid w:val="00EB47AE"/>
    <w:rsid w:val="00EC34E1"/>
    <w:rsid w:val="00ED0AE1"/>
    <w:rsid w:val="00EE0A29"/>
    <w:rsid w:val="00F0234A"/>
    <w:rsid w:val="00F36632"/>
    <w:rsid w:val="00F41D10"/>
    <w:rsid w:val="00F52959"/>
    <w:rsid w:val="00F532D4"/>
    <w:rsid w:val="00F55884"/>
    <w:rsid w:val="00F63E98"/>
    <w:rsid w:val="00F9551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9146E7E0-7254-4B57-91F4-DFC9F5514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2455</Words>
  <Characters>12387</Characters>
  <Application>Microsoft Office Word</Application>
  <DocSecurity>0</DocSecurity>
  <Lines>305</Lines>
  <Paragraphs>82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619 Text of Previous Version (Feb. 25, 2021) - South Carolina Legislature Online</dc:title>
  <dc:subject/>
  <dc:creator>Madison M. Faulk</dc:creator>
  <cp:keywords/>
  <dc:description/>
  <cp:lastModifiedBy>S Wilson</cp:lastModifiedBy>
  <cp:revision>2</cp:revision>
  <dcterms:created xsi:type="dcterms:W3CDTF">2021-02-25T16:17:00Z</dcterms:created>
  <dcterms:modified xsi:type="dcterms:W3CDTF">2021-02-25T16:17:00Z</dcterms:modified>
</cp:coreProperties>
</file>