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D85FB" w14:textId="77777777" w:rsidR="00035F52" w:rsidRPr="00522CE0" w:rsidRDefault="00035F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33D23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99AA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3E10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F57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DD072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6908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6FC8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6D1ED1" w14:textId="77777777" w:rsidR="00522CE0" w:rsidRPr="008F023B" w:rsidRDefault="00522CE0" w:rsidP="00035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016B">
        <w:rPr>
          <w:rFonts w:eastAsia="Times New Roman"/>
          <w:b/>
          <w:sz w:val="30"/>
          <w:szCs w:val="30"/>
        </w:rPr>
        <w:t>BILL</w:t>
      </w:r>
    </w:p>
    <w:p w14:paraId="2043F2B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C4536A" w14:textId="2691C32E" w:rsidR="00522CE0" w:rsidRPr="00522CE0" w:rsidRDefault="0059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50-5-997 OF THE 1976 CODE, RELATING TO OUT</w:t>
      </w:r>
      <w:r w:rsidR="005A29E6">
        <w:rPr>
          <w:rFonts w:eastAsia="Times New Roman"/>
        </w:rPr>
        <w:t>-</w:t>
      </w:r>
      <w:r>
        <w:rPr>
          <w:rFonts w:eastAsia="Times New Roman"/>
        </w:rPr>
        <w:t>OF</w:t>
      </w:r>
      <w:r w:rsidR="005A29E6">
        <w:rPr>
          <w:rFonts w:eastAsia="Times New Roman"/>
        </w:rPr>
        <w:t>-</w:t>
      </w:r>
      <w:r>
        <w:rPr>
          <w:rFonts w:eastAsia="Times New Roman"/>
        </w:rPr>
        <w:t>SEASON HARVEST PERMITS FOR SHELLFISH MARICULTURE PERMITTEES, TO PROHIBIT THE ISSUANCE OF OUT</w:t>
      </w:r>
      <w:r w:rsidR="005A29E6">
        <w:rPr>
          <w:rFonts w:eastAsia="Times New Roman"/>
        </w:rPr>
        <w:t>-</w:t>
      </w:r>
      <w:r>
        <w:rPr>
          <w:rFonts w:eastAsia="Times New Roman"/>
        </w:rPr>
        <w:t>OF</w:t>
      </w:r>
      <w:r w:rsidR="005A29E6">
        <w:rPr>
          <w:rFonts w:eastAsia="Times New Roman"/>
        </w:rPr>
        <w:t>-</w:t>
      </w:r>
      <w:r>
        <w:rPr>
          <w:rFonts w:eastAsia="Times New Roman"/>
        </w:rPr>
        <w:t>SEASON HARVEST PERMITS FOR THE PRIVILEGE OF HARVESTING OYSTERS OUT OF SEASON.</w:t>
      </w:r>
    </w:p>
    <w:p w14:paraId="2BC0F50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485007C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D7060F4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442430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9029A">
        <w:rPr>
          <w:rFonts w:eastAsia="Times New Roman"/>
        </w:rPr>
        <w:t>Section 50-5-997</w:t>
      </w:r>
      <w:r w:rsidR="005A29E6">
        <w:rPr>
          <w:rFonts w:eastAsia="Times New Roman"/>
        </w:rPr>
        <w:t xml:space="preserve"> of the 1976 Code</w:t>
      </w:r>
      <w:r w:rsidR="0059029A">
        <w:rPr>
          <w:rFonts w:eastAsia="Times New Roman"/>
        </w:rPr>
        <w:t xml:space="preserve"> is amended by adding an appropriately lettered new subsection to read:</w:t>
      </w:r>
    </w:p>
    <w:p w14:paraId="002D4472" w14:textId="77777777" w:rsidR="0059029A" w:rsidRDefault="0059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A77864" w14:textId="7B7D2815" w:rsidR="0059029A" w:rsidRDefault="0059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Pr="0059029A">
        <w:rPr>
          <w:rFonts w:eastAsia="Times New Roman"/>
        </w:rPr>
        <w:t xml:space="preserve">The department may </w:t>
      </w:r>
      <w:r w:rsidR="00F46C08">
        <w:rPr>
          <w:rFonts w:eastAsia="Times New Roman"/>
        </w:rPr>
        <w:t xml:space="preserve">not </w:t>
      </w:r>
      <w:r w:rsidRPr="0059029A">
        <w:rPr>
          <w:rFonts w:eastAsia="Times New Roman"/>
        </w:rPr>
        <w:t xml:space="preserve">issue an out-of-season harvest permit to a Shellfish Mariculture permittee for the privilege of harvesting </w:t>
      </w:r>
      <w:r>
        <w:rPr>
          <w:rFonts w:eastAsia="Times New Roman"/>
        </w:rPr>
        <w:t>oysters</w:t>
      </w:r>
      <w:r w:rsidRPr="0059029A">
        <w:rPr>
          <w:rFonts w:eastAsia="Times New Roman"/>
        </w:rPr>
        <w:t xml:space="preserve"> out of season.</w:t>
      </w:r>
      <w:r>
        <w:rPr>
          <w:rFonts w:eastAsia="Times New Roman"/>
        </w:rPr>
        <w:t>”</w:t>
      </w:r>
    </w:p>
    <w:p w14:paraId="2AC29043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252CD7" w14:textId="77777777" w:rsidR="0096016B" w:rsidRPr="00522CE0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02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0F89549" w14:textId="0149FC0F" w:rsidR="00991530" w:rsidRDefault="002460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D5E12C1" w14:textId="77777777" w:rsidR="00035F52" w:rsidRDefault="00035F52" w:rsidP="00035F52">
      <w:pPr>
        <w:suppressAutoHyphens/>
        <w:jc w:val="both"/>
        <w:rPr>
          <w:rFonts w:eastAsia="Times New Roman"/>
        </w:rPr>
      </w:pPr>
    </w:p>
    <w:sectPr w:rsidR="00035F52" w:rsidSect="00035F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4DB9B" w14:textId="77777777" w:rsidR="0096016B" w:rsidRDefault="0096016B" w:rsidP="00522CE0">
      <w:r>
        <w:separator/>
      </w:r>
    </w:p>
  </w:endnote>
  <w:endnote w:type="continuationSeparator" w:id="0">
    <w:p w14:paraId="200ED9B4" w14:textId="77777777" w:rsidR="0096016B" w:rsidRDefault="0096016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77C589-7C69-44ED-855E-8C3D6445EB36}"/>
    <w:embedBold r:id="rId2" w:fontKey="{E68F9AD8-3DF5-4C0C-8D41-07AE202233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B5F88C2-9EBF-416A-A17A-D8571B556658}"/>
    <w:embedBold r:id="rId4" w:fontKey="{9994BE44-732B-4798-95FA-8F6F2A164F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5F730CD-F6E3-4A77-BFC3-35F20B4B4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D68E94-50EB-4E44-A5CB-E6217BA62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C51FE" w14:textId="2942E8C2" w:rsidR="00991530" w:rsidRPr="00035F52" w:rsidRDefault="00035F52" w:rsidP="00035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6B885" w14:textId="77777777" w:rsidR="0096016B" w:rsidRDefault="0096016B" w:rsidP="00522CE0">
      <w:r>
        <w:separator/>
      </w:r>
    </w:p>
  </w:footnote>
  <w:footnote w:type="continuationSeparator" w:id="0">
    <w:p w14:paraId="04049C4A" w14:textId="77777777" w:rsidR="0096016B" w:rsidRDefault="0096016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O F.KMM.SS"/>
    <w:docVar w:name="CoverAttorneyInitials" w:val="KMM"/>
    <w:docVar w:name="CoverAttorneyLastName" w:val="Moffitt"/>
    <w:docVar w:name="CoverBillType" w:val="b"/>
    <w:docVar w:name="CoverSenator" w:val="SS"/>
    <w:docVar w:name="dvBillNumber" w:val="629"/>
    <w:docVar w:name="dvBillNumberPrefix" w:val="S. "/>
    <w:docVar w:name="dvOriginalBody" w:val="Senate"/>
    <w:docVar w:name="fulldraftpath" w:val="L:\S-RES\SS\004NO F.KMM.SS.DOCX"/>
    <w:docVar w:name="NameofBody" w:val="S"/>
    <w:docVar w:name="vgroup2" w:val="S-RES"/>
  </w:docVars>
  <w:rsids>
    <w:rsidRoot w:val="0096016B"/>
    <w:rsid w:val="00035F52"/>
    <w:rsid w:val="00042AC1"/>
    <w:rsid w:val="00046516"/>
    <w:rsid w:val="00072458"/>
    <w:rsid w:val="0007601D"/>
    <w:rsid w:val="000A6641"/>
    <w:rsid w:val="000B0720"/>
    <w:rsid w:val="000B4163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460CC"/>
    <w:rsid w:val="002C1321"/>
    <w:rsid w:val="002C2031"/>
    <w:rsid w:val="002C5896"/>
    <w:rsid w:val="002D3BED"/>
    <w:rsid w:val="002D4BCD"/>
    <w:rsid w:val="00307C2B"/>
    <w:rsid w:val="003149D7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74F2"/>
    <w:rsid w:val="00541951"/>
    <w:rsid w:val="00565148"/>
    <w:rsid w:val="00570403"/>
    <w:rsid w:val="00577450"/>
    <w:rsid w:val="0059029A"/>
    <w:rsid w:val="00593361"/>
    <w:rsid w:val="005A29E6"/>
    <w:rsid w:val="005A413B"/>
    <w:rsid w:val="005A5017"/>
    <w:rsid w:val="005A648C"/>
    <w:rsid w:val="005E7AEC"/>
    <w:rsid w:val="005F07AC"/>
    <w:rsid w:val="005F1745"/>
    <w:rsid w:val="006A1802"/>
    <w:rsid w:val="006C0CBB"/>
    <w:rsid w:val="006C74EA"/>
    <w:rsid w:val="006F56CF"/>
    <w:rsid w:val="007144E1"/>
    <w:rsid w:val="00720D40"/>
    <w:rsid w:val="007318D4"/>
    <w:rsid w:val="00757CD0"/>
    <w:rsid w:val="00765784"/>
    <w:rsid w:val="0077453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16B"/>
    <w:rsid w:val="00983951"/>
    <w:rsid w:val="00984124"/>
    <w:rsid w:val="00984640"/>
    <w:rsid w:val="00991530"/>
    <w:rsid w:val="00995C37"/>
    <w:rsid w:val="009C118A"/>
    <w:rsid w:val="00A02011"/>
    <w:rsid w:val="00A4011E"/>
    <w:rsid w:val="00A86015"/>
    <w:rsid w:val="00A9594E"/>
    <w:rsid w:val="00AB49E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652A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6C0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50BDF0D"/>
  <w15:docId w15:val="{F7B45377-E35E-4300-981C-BDD1DAE4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41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1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1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559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629 Text of Previous Version (Mar. 2, 2021) - South Carolina Legislature Online</dc:title>
  <dc:subject/>
  <dc:creator>Ken Moffitt</dc:creator>
  <cp:keywords/>
  <dc:description/>
  <cp:lastModifiedBy>S Wilson</cp:lastModifiedBy>
  <cp:revision>2</cp:revision>
  <dcterms:created xsi:type="dcterms:W3CDTF">2021-03-02T17:21:00Z</dcterms:created>
  <dcterms:modified xsi:type="dcterms:W3CDTF">2021-03-02T17:21:00Z</dcterms:modified>
</cp:coreProperties>
</file>