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47E" w:rsidRPr="00522CE0" w:rsidRDefault="004474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47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92E9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E06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SUPPORT AND URGE THE ATTORNEY GENERAL TO TAKE ALL NECESSARY AND PROPER LEGAL ACTION AGAINST THE ENACTMENT AND ENFORCEMENT OF H.R. 1.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A1880" w:rsidRDefault="00692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A1880">
        <w:rPr>
          <w:rFonts w:eastAsia="Times New Roman"/>
        </w:rPr>
        <w:t>the United State</w:t>
      </w:r>
      <w:r w:rsidR="00D11126">
        <w:rPr>
          <w:rFonts w:eastAsia="Times New Roman"/>
        </w:rPr>
        <w:t>s</w:t>
      </w:r>
      <w:r w:rsidR="009A1880">
        <w:rPr>
          <w:rFonts w:eastAsia="Times New Roman"/>
        </w:rPr>
        <w:t xml:space="preserve"> Constitution vests primary responsibility in state legislatures </w:t>
      </w:r>
      <w:r w:rsidR="00D11126">
        <w:rPr>
          <w:rFonts w:eastAsia="Times New Roman"/>
        </w:rPr>
        <w:t>for</w:t>
      </w:r>
      <w:r w:rsidR="009A1880">
        <w:rPr>
          <w:rFonts w:eastAsia="Times New Roman"/>
        </w:rPr>
        <w:t xml:space="preserve"> set</w:t>
      </w:r>
      <w:r w:rsidR="00D11126">
        <w:rPr>
          <w:rFonts w:eastAsia="Times New Roman"/>
        </w:rPr>
        <w:t>ting</w:t>
      </w:r>
      <w:r w:rsidR="009A1880">
        <w:rPr>
          <w:rFonts w:eastAsia="Times New Roman"/>
        </w:rPr>
        <w:t xml:space="preserve"> the “times, places, and manner” of congressional elections; and</w:t>
      </w:r>
    </w:p>
    <w:p w:rsidR="009A1880" w:rsidRDefault="009A1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880" w:rsidRDefault="009A1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this allows states and localities to determine how to conduct elections </w:t>
      </w:r>
      <w:r w:rsidR="00D11126">
        <w:rPr>
          <w:rFonts w:eastAsia="Times New Roman"/>
        </w:rPr>
        <w:t xml:space="preserve">in a manner </w:t>
      </w:r>
      <w:r>
        <w:rPr>
          <w:rFonts w:eastAsia="Times New Roman"/>
        </w:rPr>
        <w:t>that best suit</w:t>
      </w:r>
      <w:r w:rsidR="00D11126">
        <w:rPr>
          <w:rFonts w:eastAsia="Times New Roman"/>
        </w:rPr>
        <w:t>s</w:t>
      </w:r>
      <w:r>
        <w:rPr>
          <w:rFonts w:eastAsia="Times New Roman"/>
        </w:rPr>
        <w:t xml:space="preserve"> the needs of voters in their communities; and</w:t>
      </w:r>
    </w:p>
    <w:p w:rsidR="009A1880" w:rsidRDefault="009A1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2E90" w:rsidRDefault="009A1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House Resolution 1 (H.R. 1) mandates unconstitutional changes through a top-down federal power grab</w:t>
      </w:r>
      <w:r w:rsidR="00D11126">
        <w:rPr>
          <w:rFonts w:eastAsia="Times New Roman"/>
        </w:rPr>
        <w:t>, which</w:t>
      </w:r>
      <w:r>
        <w:rPr>
          <w:rFonts w:eastAsia="Times New Roman"/>
        </w:rPr>
        <w:t xml:space="preserve"> reverses the longstanding history of state control of the electoral process</w:t>
      </w:r>
      <w:r w:rsidR="008E0609">
        <w:rPr>
          <w:rFonts w:eastAsia="Times New Roman"/>
        </w:rPr>
        <w:t xml:space="preserve"> and</w:t>
      </w:r>
      <w:r>
        <w:rPr>
          <w:rFonts w:eastAsia="Times New Roman"/>
        </w:rPr>
        <w:t xml:space="preserve"> places unprecedented </w:t>
      </w:r>
      <w:r w:rsidR="008E0609">
        <w:rPr>
          <w:rFonts w:eastAsia="Times New Roman"/>
        </w:rPr>
        <w:t xml:space="preserve">limitations on political speech. </w:t>
      </w:r>
      <w:r w:rsidR="00692E90">
        <w:rPr>
          <w:rFonts w:eastAsia="Times New Roman"/>
        </w:rPr>
        <w:t>Now, therefore,</w:t>
      </w:r>
    </w:p>
    <w:p w:rsidR="00692E90" w:rsidRDefault="00692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2E90" w:rsidRDefault="00692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92E90" w:rsidRDefault="00692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2E90" w:rsidRDefault="00692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A1880">
        <w:rPr>
          <w:rFonts w:eastAsia="Times New Roman"/>
        </w:rPr>
        <w:t xml:space="preserve">the </w:t>
      </w:r>
      <w:r w:rsidR="00D11126">
        <w:rPr>
          <w:rFonts w:eastAsia="Times New Roman"/>
        </w:rPr>
        <w:t xml:space="preserve">members of the South Carolina </w:t>
      </w:r>
      <w:r w:rsidR="009A1880">
        <w:rPr>
          <w:rFonts w:eastAsia="Times New Roman"/>
        </w:rPr>
        <w:t>Senate</w:t>
      </w:r>
      <w:r w:rsidR="00D11126">
        <w:rPr>
          <w:rFonts w:eastAsia="Times New Roman"/>
        </w:rPr>
        <w:t>, by this resolution,</w:t>
      </w:r>
      <w:r w:rsidR="009A1880">
        <w:rPr>
          <w:rFonts w:eastAsia="Times New Roman"/>
        </w:rPr>
        <w:t xml:space="preserve"> support and urge the Attorney General to take all necessary and proper legal action against the enactment and enforcement of H.R. 1</w:t>
      </w:r>
      <w:r>
        <w:rPr>
          <w:rFonts w:eastAsia="Times New Roman"/>
        </w:rPr>
        <w:t>.</w:t>
      </w:r>
    </w:p>
    <w:p w:rsidR="00692E90" w:rsidRDefault="00692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2E90" w:rsidRPr="00522CE0" w:rsidRDefault="00692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E0609">
        <w:rPr>
          <w:rFonts w:eastAsia="Times New Roman"/>
        </w:rPr>
        <w:t>the South Carolina Attorney General</w:t>
      </w:r>
      <w:r>
        <w:rPr>
          <w:rFonts w:eastAsia="Times New Roman"/>
        </w:rPr>
        <w:t>.</w:t>
      </w:r>
    </w:p>
    <w:p w:rsidR="00265E42" w:rsidRDefault="009578D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4747E" w:rsidRDefault="0044747E" w:rsidP="0044747E">
      <w:pPr>
        <w:suppressAutoHyphens/>
        <w:jc w:val="both"/>
        <w:rPr>
          <w:rFonts w:eastAsia="Times New Roman"/>
        </w:rPr>
      </w:pPr>
    </w:p>
    <w:sectPr w:rsidR="0044747E" w:rsidSect="0044747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880" w:rsidRDefault="009A1880" w:rsidP="00522CE0">
      <w:r>
        <w:separator/>
      </w:r>
    </w:p>
  </w:endnote>
  <w:endnote w:type="continuationSeparator" w:id="0">
    <w:p w:rsidR="009A1880" w:rsidRDefault="009A188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DAAD72-899E-4B96-A1BB-B9FD707C1AD2}"/>
    <w:embedBold r:id="rId2" w:fontKey="{C61FC238-0EA9-4F0D-9C7C-8FA7D2D4B56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DDCE860-E898-41F1-8FD9-0420FE4F4E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696DCAB-FC71-4C87-A970-DF4B5BDD31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486611-DAB7-4372-8E05-E5D782E600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E42" w:rsidRPr="0044747E" w:rsidRDefault="0044747E" w:rsidP="004474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880" w:rsidRDefault="009A1880" w:rsidP="00522CE0">
      <w:r>
        <w:separator/>
      </w:r>
    </w:p>
  </w:footnote>
  <w:footnote w:type="continuationSeparator" w:id="0">
    <w:p w:rsidR="009A1880" w:rsidRDefault="009A188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HR1..SP.JK"/>
    <w:docVar w:name="CoverAttorneyInitials" w:val="SP"/>
    <w:docVar w:name="CoverAttorneyLastName" w:val="Parrish"/>
    <w:docVar w:name="CoverBillType" w:val="r"/>
    <w:docVar w:name="CoverSenator" w:val="JK"/>
    <w:docVar w:name="dvBillNumber" w:val="660"/>
    <w:docVar w:name="dvBillNumberPrefix" w:val="S. "/>
    <w:docVar w:name="dvOriginalBody" w:val="Senate"/>
    <w:docVar w:name="fulldraftpath" w:val="L:\S-RES\JK\007HR1..SP.JK.DOCX"/>
    <w:docVar w:name="NameofBody" w:val="S"/>
    <w:docVar w:name="vgroup2" w:val="S-RES"/>
  </w:docVars>
  <w:rsids>
    <w:rsidRoot w:val="00692E90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5E42"/>
    <w:rsid w:val="002C1321"/>
    <w:rsid w:val="002C2031"/>
    <w:rsid w:val="002C5896"/>
    <w:rsid w:val="002D3BED"/>
    <w:rsid w:val="002D4BCD"/>
    <w:rsid w:val="00307C2B"/>
    <w:rsid w:val="0031537D"/>
    <w:rsid w:val="00315D04"/>
    <w:rsid w:val="00383247"/>
    <w:rsid w:val="003D6E2B"/>
    <w:rsid w:val="003E7597"/>
    <w:rsid w:val="00413EBF"/>
    <w:rsid w:val="0044020F"/>
    <w:rsid w:val="0044747E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5C5A"/>
    <w:rsid w:val="00692E90"/>
    <w:rsid w:val="006A1802"/>
    <w:rsid w:val="006C0CBB"/>
    <w:rsid w:val="006C74EA"/>
    <w:rsid w:val="006F56CF"/>
    <w:rsid w:val="00720D40"/>
    <w:rsid w:val="007318D4"/>
    <w:rsid w:val="00765784"/>
    <w:rsid w:val="007A4390"/>
    <w:rsid w:val="007C0EC0"/>
    <w:rsid w:val="007E5CB7"/>
    <w:rsid w:val="008314D2"/>
    <w:rsid w:val="00870F6F"/>
    <w:rsid w:val="008B2F42"/>
    <w:rsid w:val="008C3697"/>
    <w:rsid w:val="008E0609"/>
    <w:rsid w:val="008E185F"/>
    <w:rsid w:val="008F023B"/>
    <w:rsid w:val="008F2CD9"/>
    <w:rsid w:val="00904E16"/>
    <w:rsid w:val="009162B3"/>
    <w:rsid w:val="00927C62"/>
    <w:rsid w:val="009578D2"/>
    <w:rsid w:val="00983951"/>
    <w:rsid w:val="00984124"/>
    <w:rsid w:val="00984640"/>
    <w:rsid w:val="00995C37"/>
    <w:rsid w:val="009A1880"/>
    <w:rsid w:val="009C118A"/>
    <w:rsid w:val="00A02011"/>
    <w:rsid w:val="00A16D77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1126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C6E01C7-71FB-4E61-8C90-B7A6C3247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11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1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924</Characters>
  <Application>Microsoft Office Word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660 Text of Previous Version (Mar. 11,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2021-03-11T16:19:00Z</dcterms:created>
  <dcterms:modified xsi:type="dcterms:W3CDTF">2021-03-11T16:19:00Z</dcterms:modified>
</cp:coreProperties>
</file>