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33D" w:rsidRDefault="00D913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6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B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FRESHWATER FISHERIES, DESIGNATED AS REGULATION DOCUMENT NUMBER 5018, PURSUANT TO THE PROVISIONS OF ARTICLE 1, CHAPTER 23, TITLE 1 OF THE 1976 CODE.</w:t>
      </w: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w:t>
      </w:r>
      <w:r w:rsidR="006E6BCD">
        <w:t>r</w:t>
      </w:r>
      <w:r>
        <w:t>al Resources, relating to Freshwater Fisheries, designated as Regulation Document Number 5018, and submitted to the General Assembly pursuant to the provisions of Article 1, Chapter 23, Title 1 of the 1976 Code, are approved.</w:t>
      </w: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BCD">
        <w:t>2</w:t>
      </w:r>
      <w:r>
        <w:t>.</w:t>
      </w:r>
      <w:r>
        <w:tab/>
        <w:t>This joint resolution takes effect upon approval by the Governor.</w:t>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are no longer necessary due to the language and effect of these regulations being codified in the S.C. Code of Laws, or the regulation no longer being applicable. Therefore, SCDNR proposes to repeal 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in their entirety. These changes were approved by the Natural Resources Board on August 20, 2020.</w:t>
      </w: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 xml:space="preserve">The Notice of Drafting was published in the </w:t>
      </w:r>
      <w:r w:rsidRPr="00623E87">
        <w:rPr>
          <w:i/>
          <w:iCs/>
        </w:rPr>
        <w:t>State Register</w:t>
      </w:r>
      <w:r w:rsidRPr="00623E87">
        <w:t xml:space="preserve"> on October 23, 2020. </w:t>
      </w:r>
    </w:p>
    <w:p w:rsidR="001E4B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9133D" w:rsidRDefault="00D9133D" w:rsidP="00D9133D">
      <w:pPr>
        <w:suppressAutoHyphens/>
      </w:pPr>
    </w:p>
    <w:sectPr w:rsidR="00D9133D" w:rsidSect="00D913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699" w:rsidRDefault="00D95699" w:rsidP="009F0C77">
      <w:r>
        <w:separator/>
      </w:r>
    </w:p>
  </w:endnote>
  <w:endnote w:type="continuationSeparator" w:id="0">
    <w:p w:rsidR="00D95699" w:rsidRDefault="00D95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5E204E-5304-4126-B874-CE99E84EA7AD}"/>
    <w:embedBold r:id="rId2" w:fontKey="{F8AD050F-1817-41C7-91AA-5360DDFB11E8}"/>
    <w:embedItalic r:id="rId3" w:fontKey="{6D533015-7A33-44DB-B720-5A3D2D9948B9}"/>
  </w:font>
  <w:font w:name="Calibri">
    <w:panose1 w:val="020F0502020204030204"/>
    <w:charset w:val="00"/>
    <w:family w:val="swiss"/>
    <w:pitch w:val="variable"/>
    <w:sig w:usb0="E0002EFF" w:usb1="C000247B" w:usb2="00000009" w:usb3="00000000" w:csb0="000001FF" w:csb1="00000000"/>
    <w:embedRegular r:id="rId4" w:fontKey="{2D82F27E-A473-4580-BCB9-2AF8E022634B}"/>
  </w:font>
  <w:font w:name="Segoe UI">
    <w:panose1 w:val="020B0502040204020203"/>
    <w:charset w:val="00"/>
    <w:family w:val="swiss"/>
    <w:pitch w:val="variable"/>
    <w:sig w:usb0="E4002EFF" w:usb1="C000E47F" w:usb2="00000009" w:usb3="00000000" w:csb0="000001FF" w:csb1="00000000"/>
    <w:embedRegular r:id="rId5" w:fontKey="{99D16431-8603-43C0-8797-7F81F2233BAD}"/>
  </w:font>
  <w:font w:name="Cambria">
    <w:panose1 w:val="02040503050406030204"/>
    <w:charset w:val="00"/>
    <w:family w:val="roman"/>
    <w:pitch w:val="variable"/>
    <w:sig w:usb0="E00006FF" w:usb1="420024FF" w:usb2="02000000" w:usb3="00000000" w:csb0="0000019F" w:csb1="00000000"/>
    <w:embedRegular r:id="rId6" w:fontKey="{342CE494-D439-4EC2-BFD9-0A4E3073C1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BB5" w:rsidRPr="00D9133D" w:rsidRDefault="00D9133D" w:rsidP="00D9133D">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699" w:rsidRDefault="00D95699" w:rsidP="009F0C77">
      <w:r>
        <w:separator/>
      </w:r>
    </w:p>
  </w:footnote>
  <w:footnote w:type="continuationSeparator" w:id="0">
    <w:p w:rsidR="00D95699" w:rsidRDefault="00D95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3CZ21"/>
    <w:docVar w:name="CoverBillType" w:val="a"/>
    <w:docVar w:name="DocPath" w:val="L:\Council\bills\DBS\31593CZ21.DOCX"/>
    <w:docVar w:name="dvBillNumber" w:val="738"/>
    <w:docVar w:name="dvBillNumberPrefix" w:val="S. "/>
    <w:docVar w:name="dvOriginalBody" w:val="Senate"/>
    <w:docVar w:name="dvSteno" w:val="DBS"/>
    <w:docVar w:name="NameofBody" w:val="s"/>
    <w:docVar w:name="vGroup2" w:val="Council"/>
  </w:docVars>
  <w:rsids>
    <w:rsidRoot w:val="00D9569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BB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9FE"/>
    <w:rsid w:val="006E02F9"/>
    <w:rsid w:val="006E6BCD"/>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33D"/>
    <w:rsid w:val="00D95699"/>
    <w:rsid w:val="00D95E2F"/>
    <w:rsid w:val="00D970A9"/>
    <w:rsid w:val="00DB3AC0"/>
    <w:rsid w:val="00DC6813"/>
    <w:rsid w:val="00DE68F0"/>
    <w:rsid w:val="00DF3566"/>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9C4C0-F130-44C7-A726-AF79C87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6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3C3CD-F0A9-4EB4-B5E8-5EB84672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738 Text of Previous Version (Apr. 8, 2021) - South Carolina Legislature Online</dc:title>
  <dc:subject/>
  <dc:creator>Deirdre Brevard-Smith</dc:creator>
  <cp:keywords/>
  <dc:description/>
  <cp:lastModifiedBy>S Wilson</cp:lastModifiedBy>
  <cp:revision>2</cp:revision>
  <cp:lastPrinted>2021-04-01T14:52:00Z</cp:lastPrinted>
  <dcterms:created xsi:type="dcterms:W3CDTF">2021-04-08T15:21:00Z</dcterms:created>
  <dcterms:modified xsi:type="dcterms:W3CDTF">2021-04-08T15:21:00Z</dcterms:modified>
</cp:coreProperties>
</file>