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7BB8" w:rsidRDefault="00D47B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7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1A3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6A4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MARINE RESOURCES DIVISION, DESIGNATED AS REGULATION DOCUMENT NUMBER 5016, PURSUANT TO THE PROVISIONS OF ARTICLE 1, CHAPTER 23, TITLE 1 OF THE 1976 CODE.</w:t>
      </w:r>
    </w:p>
    <w:p w:rsidR="003D1A39" w:rsidRDefault="003D1A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A39" w:rsidRDefault="003D1A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1A39" w:rsidRDefault="003D1A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A39" w:rsidRDefault="003D1A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Marine Resources Division, designated as Regulation Document Number 5016, and submitted to the General Assembly pursuant to the provisions of Article 1, Chapter 23, Title 1 of the 1976 Code, are approved.</w:t>
      </w:r>
    </w:p>
    <w:p w:rsidR="003D1A39" w:rsidRDefault="003D1A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A39" w:rsidRDefault="003D1A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6A47">
        <w:t>2</w:t>
      </w:r>
      <w:r>
        <w:t>.</w:t>
      </w:r>
      <w:r>
        <w:tab/>
        <w:t>This joint resolution takes effect upon approval by the Governor.</w:t>
      </w:r>
    </w:p>
    <w:p w:rsidR="003D1A39" w:rsidRDefault="003D1A39" w:rsidP="003D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D1A39" w:rsidRDefault="003D1A39" w:rsidP="003D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D1A39" w:rsidRDefault="003D1A39" w:rsidP="003D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D1A39" w:rsidRDefault="003D1A39" w:rsidP="003D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D1A39" w:rsidRPr="00D409C0" w:rsidRDefault="003D1A39" w:rsidP="003D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09C0">
        <w:t>Regulations 123</w:t>
      </w:r>
      <w:r w:rsidRPr="00D409C0">
        <w:noBreakHyphen/>
        <w:t>20, 123</w:t>
      </w:r>
      <w:r w:rsidRPr="00D409C0">
        <w:noBreakHyphen/>
        <w:t>21, 123</w:t>
      </w:r>
      <w:r w:rsidRPr="00D409C0">
        <w:noBreakHyphen/>
        <w:t>23, 123</w:t>
      </w:r>
      <w:r w:rsidRPr="00D409C0">
        <w:noBreakHyphen/>
        <w:t>24, 123</w:t>
      </w:r>
      <w:r w:rsidRPr="00D409C0">
        <w:noBreakHyphen/>
        <w:t>25, 123</w:t>
      </w:r>
      <w:r w:rsidRPr="00D409C0">
        <w:noBreakHyphen/>
        <w:t>28, 123</w:t>
      </w:r>
      <w:r w:rsidRPr="00D409C0">
        <w:noBreakHyphen/>
        <w:t>30, 123</w:t>
      </w:r>
      <w:r w:rsidRPr="00D409C0">
        <w:noBreakHyphen/>
        <w:t>31, 123</w:t>
      </w:r>
      <w:r w:rsidRPr="00D409C0">
        <w:noBreakHyphen/>
        <w:t>32, and 123</w:t>
      </w:r>
      <w:r w:rsidRPr="00D409C0">
        <w:noBreakHyphen/>
        <w:t>35 are no longer necessary due to the language and effect of these regulations being codified in the S.C. Code of Laws. Therefore, SCDNR proposes to repeal Regulations 123</w:t>
      </w:r>
      <w:r w:rsidRPr="00D409C0">
        <w:noBreakHyphen/>
        <w:t>20, 123</w:t>
      </w:r>
      <w:r w:rsidRPr="00D409C0">
        <w:noBreakHyphen/>
        <w:t>21, 123</w:t>
      </w:r>
      <w:r w:rsidRPr="00D409C0">
        <w:noBreakHyphen/>
        <w:t>23, 123</w:t>
      </w:r>
      <w:r w:rsidRPr="00D409C0">
        <w:noBreakHyphen/>
        <w:t>24, 123</w:t>
      </w:r>
      <w:r w:rsidRPr="00D409C0">
        <w:noBreakHyphen/>
        <w:t>25, 123</w:t>
      </w:r>
      <w:r w:rsidRPr="00D409C0">
        <w:noBreakHyphen/>
        <w:t>28, 123</w:t>
      </w:r>
      <w:r w:rsidRPr="00D409C0">
        <w:noBreakHyphen/>
        <w:t>30, 123</w:t>
      </w:r>
      <w:r w:rsidRPr="00D409C0">
        <w:noBreakHyphen/>
        <w:t>31, 123</w:t>
      </w:r>
      <w:r w:rsidRPr="00D409C0">
        <w:noBreakHyphen/>
        <w:t>32, and 123</w:t>
      </w:r>
      <w:r w:rsidRPr="00D409C0">
        <w:noBreakHyphen/>
        <w:t>35, in their entirety. These changes were approved by the Natural Resources Board on August 20, 2020.</w:t>
      </w:r>
    </w:p>
    <w:p w:rsidR="003D1A39" w:rsidRPr="00D409C0" w:rsidRDefault="003D1A39" w:rsidP="003D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1A39" w:rsidRPr="00D409C0" w:rsidRDefault="003D1A39" w:rsidP="003D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09C0">
        <w:lastRenderedPageBreak/>
        <w:t xml:space="preserve">The Notice of Drafting was published in the </w:t>
      </w:r>
      <w:r w:rsidRPr="00D409C0">
        <w:rPr>
          <w:i/>
          <w:iCs/>
        </w:rPr>
        <w:t>State Register</w:t>
      </w:r>
      <w:r w:rsidRPr="00D409C0">
        <w:t xml:space="preserve"> on October 23, 2020. </w:t>
      </w:r>
    </w:p>
    <w:p w:rsidR="005758F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47BB8" w:rsidRDefault="00D47BB8" w:rsidP="00D47BB8">
      <w:pPr>
        <w:suppressAutoHyphens/>
      </w:pPr>
    </w:p>
    <w:sectPr w:rsidR="00D47BB8" w:rsidSect="00D47B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A39" w:rsidRDefault="003D1A39" w:rsidP="009F0C77">
      <w:r>
        <w:separator/>
      </w:r>
    </w:p>
  </w:endnote>
  <w:endnote w:type="continuationSeparator" w:id="0">
    <w:p w:rsidR="003D1A39" w:rsidRDefault="003D1A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B640F5-DEB7-4F0D-B915-384934205656}"/>
    <w:embedBold r:id="rId2" w:fontKey="{DFD3545B-1339-412A-AB79-8C3D5F3924FE}"/>
    <w:embedItalic r:id="rId3" w:fontKey="{A67D7617-8BD6-4CE2-9B55-0A1246574940}"/>
  </w:font>
  <w:font w:name="Calibri">
    <w:panose1 w:val="020F0502020204030204"/>
    <w:charset w:val="00"/>
    <w:family w:val="swiss"/>
    <w:pitch w:val="variable"/>
    <w:sig w:usb0="E0002EFF" w:usb1="C000247B" w:usb2="00000009" w:usb3="00000000" w:csb0="000001FF" w:csb1="00000000"/>
    <w:embedRegular r:id="rId4" w:fontKey="{79E55AFF-ADC3-4C72-AE19-82A328E0F72C}"/>
  </w:font>
  <w:font w:name="Segoe UI">
    <w:panose1 w:val="020B0502040204020203"/>
    <w:charset w:val="00"/>
    <w:family w:val="swiss"/>
    <w:pitch w:val="variable"/>
    <w:sig w:usb0="E4002EFF" w:usb1="C000E47F" w:usb2="00000009" w:usb3="00000000" w:csb0="000001FF" w:csb1="00000000"/>
    <w:embedRegular r:id="rId5" w:fontKey="{EE32725E-D048-4DFF-8A3F-9562E4D302B6}"/>
  </w:font>
  <w:font w:name="Cambria">
    <w:panose1 w:val="02040503050406030204"/>
    <w:charset w:val="00"/>
    <w:family w:val="roman"/>
    <w:pitch w:val="variable"/>
    <w:sig w:usb0="E00006FF" w:usb1="420024FF" w:usb2="02000000" w:usb3="00000000" w:csb0="0000019F" w:csb1="00000000"/>
    <w:embedRegular r:id="rId6" w:fontKey="{920EF012-6D6E-4CF5-9E21-4801C85DDB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8F0" w:rsidRPr="00D47BB8" w:rsidRDefault="00D47BB8" w:rsidP="00D47BB8">
    <w:pPr>
      <w:pStyle w:val="Footer"/>
      <w:tabs>
        <w:tab w:val="clear" w:pos="4680"/>
        <w:tab w:val="clear" w:pos="9360"/>
        <w:tab w:val="center" w:pos="2995"/>
      </w:tabs>
      <w:spacing w:before="120"/>
    </w:pPr>
    <w:r>
      <w:t>[739]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A39" w:rsidRDefault="003D1A39" w:rsidP="009F0C77">
      <w:r>
        <w:separator/>
      </w:r>
    </w:p>
  </w:footnote>
  <w:footnote w:type="continuationSeparator" w:id="0">
    <w:p w:rsidR="003D1A39" w:rsidRDefault="003D1A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92CZ21"/>
    <w:docVar w:name="CoverBillType" w:val="a"/>
    <w:docVar w:name="DocPath" w:val="L:\Council\bills\DBS\31592CZ21.DOCX"/>
    <w:docVar w:name="dvBillNumber" w:val="739"/>
    <w:docVar w:name="dvBillNumberPrefix" w:val="S. "/>
    <w:docVar w:name="dvOriginalBody" w:val="Senate"/>
    <w:docVar w:name="dvSteno" w:val="DBS"/>
    <w:docVar w:name="NameofBody" w:val="s"/>
    <w:docVar w:name="vGroup2" w:val="Council"/>
  </w:docVars>
  <w:rsids>
    <w:rsidRoot w:val="003D1A3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6A47"/>
    <w:rsid w:val="00393688"/>
    <w:rsid w:val="003D1A39"/>
    <w:rsid w:val="003D411E"/>
    <w:rsid w:val="003E3C1E"/>
    <w:rsid w:val="003E6148"/>
    <w:rsid w:val="003E7D04"/>
    <w:rsid w:val="00400EAA"/>
    <w:rsid w:val="0041760A"/>
    <w:rsid w:val="004203D7"/>
    <w:rsid w:val="00423F46"/>
    <w:rsid w:val="00461588"/>
    <w:rsid w:val="004809EE"/>
    <w:rsid w:val="004B2A8B"/>
    <w:rsid w:val="00511EE9"/>
    <w:rsid w:val="00521E00"/>
    <w:rsid w:val="005758F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2375"/>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165"/>
    <w:rsid w:val="00C3136F"/>
    <w:rsid w:val="00C3483A"/>
    <w:rsid w:val="00C74E9D"/>
    <w:rsid w:val="00C82FD3"/>
    <w:rsid w:val="00CC6B7B"/>
    <w:rsid w:val="00CD3619"/>
    <w:rsid w:val="00CF4447"/>
    <w:rsid w:val="00D239F9"/>
    <w:rsid w:val="00D24C61"/>
    <w:rsid w:val="00D405E7"/>
    <w:rsid w:val="00D40DD2"/>
    <w:rsid w:val="00D41D56"/>
    <w:rsid w:val="00D47BB8"/>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4119D4-792F-4B80-8358-EE43A4566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56A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6A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93EFD-0BC2-4B40-9538-889E5236C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197</Words>
  <Characters>1073</Characters>
  <Application>Microsoft Office Word</Application>
  <DocSecurity>0</DocSecurity>
  <Lines>44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739 Text of Previous Version (Apr. 8, 2021) - South Carolina Legislature Online</dc:title>
  <dc:subject/>
  <dc:creator>Deirdre Brevard-Smith</dc:creator>
  <cp:keywords/>
  <dc:description/>
  <cp:lastModifiedBy>S Wilson</cp:lastModifiedBy>
  <cp:revision>2</cp:revision>
  <cp:lastPrinted>2021-04-01T14:41:00Z</cp:lastPrinted>
  <dcterms:created xsi:type="dcterms:W3CDTF">2021-04-08T15:22:00Z</dcterms:created>
  <dcterms:modified xsi:type="dcterms:W3CDTF">2021-04-08T15:22:00Z</dcterms:modified>
</cp:coreProperties>
</file>