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6D5" w:rsidRDefault="000A56D5"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0F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281C"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2596">
        <w:rPr>
          <w:color w:val="000000" w:themeColor="text1"/>
          <w:u w:color="000000" w:themeColor="text1"/>
        </w:rPr>
        <w:t xml:space="preserve">TO RECOGNIZE THE EXCEPTIONAL ATHLETICISM </w:t>
      </w:r>
      <w:r w:rsidR="00F11951">
        <w:rPr>
          <w:color w:val="000000" w:themeColor="text1"/>
          <w:u w:color="000000" w:themeColor="text1"/>
        </w:rPr>
        <w:t xml:space="preserve">AND CITIZENSHIP </w:t>
      </w:r>
      <w:r w:rsidRPr="00242596">
        <w:rPr>
          <w:color w:val="000000" w:themeColor="text1"/>
          <w:u w:color="000000" w:themeColor="text1"/>
        </w:rPr>
        <w:t>OF TREVOR LAWRENCE, STARTING QUARTERBACK OF THE CLEMSON TIGERS’ FOOTBALL TEAM FROM 2018 TO 202</w:t>
      </w:r>
      <w:r w:rsidR="00F11951">
        <w:rPr>
          <w:color w:val="000000" w:themeColor="text1"/>
          <w:u w:color="000000" w:themeColor="text1"/>
        </w:rPr>
        <w:t>0</w:t>
      </w:r>
      <w:r w:rsidRPr="00242596">
        <w:rPr>
          <w:color w:val="000000" w:themeColor="text1"/>
          <w:u w:color="000000" w:themeColor="text1"/>
        </w:rPr>
        <w:t>, AND TO CONGRATULATE HIM FOR BEING THE NUMBER ONE DRAFT PICK IN THE 2021 NATIONAL FOOTBALL LEAGUE DRAFT BY THE JACKSONVILLE JAGUARS.</w:t>
      </w:r>
    </w:p>
    <w:p w:rsidR="0010776B" w:rsidRPr="00F1195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bookmarkStart w:id="4" w:name="titleend"/>
      <w:bookmarkEnd w:id="4"/>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 xml:space="preserve">Whereas, </w:t>
      </w:r>
      <w:r>
        <w:rPr>
          <w:color w:val="000000" w:themeColor="text1"/>
          <w:u w:color="000000" w:themeColor="text1"/>
        </w:rPr>
        <w:t>beaming with pride the</w:t>
      </w:r>
      <w:r w:rsidRPr="00242596">
        <w:rPr>
          <w:color w:val="000000" w:themeColor="text1"/>
          <w:u w:color="000000" w:themeColor="text1"/>
        </w:rPr>
        <w:t xml:space="preserve"> South Carolina Senate</w:t>
      </w:r>
      <w:r>
        <w:rPr>
          <w:color w:val="000000" w:themeColor="text1"/>
          <w:u w:color="000000" w:themeColor="text1"/>
        </w:rPr>
        <w:t xml:space="preserve"> delightedly</w:t>
      </w:r>
      <w:r w:rsidRPr="00242596">
        <w:rPr>
          <w:color w:val="000000" w:themeColor="text1"/>
          <w:u w:color="000000" w:themeColor="text1"/>
        </w:rPr>
        <w:t xml:space="preserve"> pause</w:t>
      </w:r>
      <w:r>
        <w:rPr>
          <w:color w:val="000000" w:themeColor="text1"/>
          <w:u w:color="000000" w:themeColor="text1"/>
        </w:rPr>
        <w:t>s</w:t>
      </w:r>
      <w:r w:rsidRPr="00242596">
        <w:rPr>
          <w:color w:val="000000" w:themeColor="text1"/>
          <w:u w:color="000000" w:themeColor="text1"/>
        </w:rPr>
        <w:t xml:space="preserve"> in their deliberations to honor the athletic accomplishments of Trevor Lawrence and applaud his selection as the 2021 Number 1 NFL draft pick by the Jacksonville Jaguars;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 xml:space="preserve">Whereas, born in 1999 in Knoxville, Tennessee, he attended Cartersville High School in Cartersville, Georgia, where he played football and basketball.  As a freshman on the varsity football team, he had 3,042 yards and 26 touchdowns, and as a sophomore, he passed for 3,655 yards and 43 touchdowns.  By his junior year, </w:t>
      </w:r>
      <w:r w:rsidRPr="00242596">
        <w:rPr>
          <w:i/>
          <w:color w:val="000000" w:themeColor="text1"/>
          <w:u w:color="000000" w:themeColor="text1"/>
        </w:rPr>
        <w:t>The Atlanta Journal</w:t>
      </w:r>
      <w:r>
        <w:rPr>
          <w:i/>
          <w:color w:val="000000" w:themeColor="text1"/>
          <w:u w:color="000000" w:themeColor="text1"/>
        </w:rPr>
        <w:noBreakHyphen/>
      </w:r>
      <w:r w:rsidRPr="00242596">
        <w:rPr>
          <w:i/>
          <w:color w:val="000000" w:themeColor="text1"/>
          <w:u w:color="000000" w:themeColor="text1"/>
        </w:rPr>
        <w:t>Constitution</w:t>
      </w:r>
      <w:r w:rsidRPr="00242596">
        <w:rPr>
          <w:color w:val="000000" w:themeColor="text1"/>
          <w:u w:color="000000" w:themeColor="text1"/>
        </w:rPr>
        <w:t xml:space="preserve"> named him the Player of the Year, having completed 250 of 406 passes for 3,904 yards and 51 touchdowns.  In his senior year, he broke the Georgia state record for passing yards and passing touchdowns and received numerous national high school player of the year honors.  In three years, he led his team to forty</w:t>
      </w:r>
      <w:r>
        <w:rPr>
          <w:color w:val="000000" w:themeColor="text1"/>
          <w:u w:color="000000" w:themeColor="text1"/>
        </w:rPr>
        <w:noBreakHyphen/>
      </w:r>
      <w:r w:rsidRPr="00242596">
        <w:rPr>
          <w:color w:val="000000" w:themeColor="text1"/>
          <w:u w:color="000000" w:themeColor="text1"/>
        </w:rPr>
        <w:t>one straight victories, including two state championships and four region titles, and was widely regarded as one of the best high school quarterback prospects of all time;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the five</w:t>
      </w:r>
      <w:r>
        <w:rPr>
          <w:color w:val="000000" w:themeColor="text1"/>
          <w:u w:color="000000" w:themeColor="text1"/>
        </w:rPr>
        <w:noBreakHyphen/>
      </w:r>
      <w:r w:rsidRPr="00242596">
        <w:rPr>
          <w:color w:val="000000" w:themeColor="text1"/>
          <w:u w:color="000000" w:themeColor="text1"/>
        </w:rPr>
        <w:t>star</w:t>
      </w:r>
      <w:r>
        <w:rPr>
          <w:color w:val="000000" w:themeColor="text1"/>
          <w:u w:color="000000" w:themeColor="text1"/>
        </w:rPr>
        <w:t xml:space="preserve"> college</w:t>
      </w:r>
      <w:r w:rsidRPr="00242596">
        <w:rPr>
          <w:color w:val="000000" w:themeColor="text1"/>
          <w:u w:color="000000" w:themeColor="text1"/>
        </w:rPr>
        <w:t xml:space="preserve"> recruit Trevor Lawrence delighted Tiger fans and Coach Dabo Swinney when he</w:t>
      </w:r>
      <w:r w:rsidR="00F11951">
        <w:rPr>
          <w:color w:val="000000" w:themeColor="text1"/>
          <w:u w:color="000000" w:themeColor="text1"/>
        </w:rPr>
        <w:t xml:space="preserve"> committe</w:t>
      </w:r>
      <w:r w:rsidR="00EA3537">
        <w:rPr>
          <w:color w:val="000000" w:themeColor="text1"/>
          <w:u w:color="000000" w:themeColor="text1"/>
        </w:rPr>
        <w:t>d</w:t>
      </w:r>
      <w:r w:rsidRPr="00242596">
        <w:rPr>
          <w:color w:val="000000" w:themeColor="text1"/>
          <w:u w:color="000000" w:themeColor="text1"/>
        </w:rPr>
        <w:t xml:space="preserve"> to play for Clemson University.  After just four games into his freshman year at Clemson, Coach Swinney named him the team’s starter;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college Rookie Lawrence led Clemson to an undefeated regular season and a 42</w:t>
      </w:r>
      <w:r>
        <w:rPr>
          <w:color w:val="000000" w:themeColor="text1"/>
          <w:u w:color="000000" w:themeColor="text1"/>
        </w:rPr>
        <w:noBreakHyphen/>
      </w:r>
      <w:r w:rsidRPr="00242596">
        <w:rPr>
          <w:color w:val="000000" w:themeColor="text1"/>
          <w:u w:color="000000" w:themeColor="text1"/>
        </w:rPr>
        <w:t xml:space="preserve">10 victory over Pittsburgh in the ACC </w:t>
      </w:r>
      <w:r w:rsidRPr="00242596">
        <w:rPr>
          <w:color w:val="000000" w:themeColor="text1"/>
          <w:u w:color="000000" w:themeColor="text1"/>
        </w:rPr>
        <w:lastRenderedPageBreak/>
        <w:t>Championship Game.  In the College Football Playoff (CFP), the Tigers, ranked No. 2 in the playoff rankings, defeated No. 3 Notre Dame, 30</w:t>
      </w:r>
      <w:r>
        <w:rPr>
          <w:color w:val="000000" w:themeColor="text1"/>
          <w:u w:color="000000" w:themeColor="text1"/>
        </w:rPr>
        <w:noBreakHyphen/>
      </w:r>
      <w:r w:rsidRPr="00242596">
        <w:rPr>
          <w:color w:val="000000" w:themeColor="text1"/>
          <w:u w:color="000000" w:themeColor="text1"/>
        </w:rPr>
        <w:t>3, in the 2018 Cotton Bowl Classic, and then trounced Alabama, 44</w:t>
      </w:r>
      <w:r>
        <w:rPr>
          <w:color w:val="000000" w:themeColor="text1"/>
          <w:u w:color="000000" w:themeColor="text1"/>
        </w:rPr>
        <w:noBreakHyphen/>
      </w:r>
      <w:r w:rsidRPr="00242596">
        <w:rPr>
          <w:color w:val="000000" w:themeColor="text1"/>
          <w:u w:color="000000" w:themeColor="text1"/>
        </w:rPr>
        <w:t>16, the Crimson Tide’s worst loss under Nick Saban, to claim the 2019 College Football National Championship game.  Trevor Lawrence claimed Offensive MVP honors for the game and became the first true freshman quarterback to start for a national championship since 1985.  He threw for 3,280 passing yards and 30 touchdowns on the season;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in his sophomore year, he helped lead Clemson to another undefeated regular season and another ACC Championship Game victory, this time over Virginia.  A 29</w:t>
      </w:r>
      <w:r>
        <w:rPr>
          <w:color w:val="000000" w:themeColor="text1"/>
          <w:u w:color="000000" w:themeColor="text1"/>
        </w:rPr>
        <w:noBreakHyphen/>
      </w:r>
      <w:r w:rsidRPr="00242596">
        <w:rPr>
          <w:color w:val="000000" w:themeColor="text1"/>
          <w:u w:color="000000" w:themeColor="text1"/>
        </w:rPr>
        <w:t>23 victory against Ohio State in the 2019 Fiesta Bowl, for which Lawrence again won Offensive MVP honors, brought the Tigers to the national championship game for the second consecutive year.  In his second season he posted 3,665 passing yards and 36 touchdowns in fifteen games;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Mr. Lawrence returned for his junior season with the Tigers amid the Covid Pandemic. In his first six games of the season, he threw for 1,833 passing yards with 17 touchdowns. After testing positive for COVID</w:t>
      </w:r>
      <w:r>
        <w:rPr>
          <w:color w:val="000000" w:themeColor="text1"/>
          <w:u w:color="000000" w:themeColor="text1"/>
        </w:rPr>
        <w:noBreakHyphen/>
      </w:r>
      <w:r w:rsidRPr="00242596">
        <w:rPr>
          <w:color w:val="000000" w:themeColor="text1"/>
          <w:u w:color="000000" w:themeColor="text1"/>
        </w:rPr>
        <w:t>19, he had a 10</w:t>
      </w:r>
      <w:r>
        <w:rPr>
          <w:color w:val="000000" w:themeColor="text1"/>
          <w:u w:color="000000" w:themeColor="text1"/>
        </w:rPr>
        <w:noBreakHyphen/>
      </w:r>
      <w:r w:rsidRPr="00242596">
        <w:rPr>
          <w:color w:val="000000" w:themeColor="text1"/>
          <w:u w:color="000000" w:themeColor="text1"/>
        </w:rPr>
        <w:t>day quarantine per ACC protocols, causing him to miss two games.  After he returned to the team, he helped to guide the Tigers back to the ACC Championship Game. Having lost to Notre Dame in his absence, the Tigers defeated the Irish in the rematch to win the conference title game for the third straight year.  He completed his final season with the Tigers with 3,153 passing yards and 24 touchdowns in just ten games; and</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he was named the 2021 ACC Player of the Year, and finished second in voting for the Heisman Trophy.  He had 34 wins in 36 games as the Tigers’ starting quarterback and never lost a regular</w:t>
      </w:r>
      <w:r>
        <w:rPr>
          <w:color w:val="000000" w:themeColor="text1"/>
          <w:u w:color="000000" w:themeColor="text1"/>
        </w:rPr>
        <w:noBreakHyphen/>
      </w:r>
      <w:r w:rsidRPr="00242596">
        <w:rPr>
          <w:color w:val="000000" w:themeColor="text1"/>
          <w:u w:color="000000" w:themeColor="text1"/>
        </w:rPr>
        <w:t>season game with a career total of 10,098 yards passing.  He is the only quarterback to win three ACC Championship Games and ranks third in league history with 90 touchdowns</w:t>
      </w:r>
      <w:r w:rsidR="00F11951">
        <w:rPr>
          <w:color w:val="000000" w:themeColor="text1"/>
          <w:u w:color="000000" w:themeColor="text1"/>
        </w:rPr>
        <w:t>.  All the while, Lawrence managed to graduate with a degree in marketing in</w:t>
      </w:r>
      <w:r w:rsidR="00395F68">
        <w:rPr>
          <w:color w:val="000000" w:themeColor="text1"/>
          <w:u w:color="000000" w:themeColor="text1"/>
        </w:rPr>
        <w:t xml:space="preserve"> December of 2020 in just</w:t>
      </w:r>
      <w:r w:rsidR="00F11951">
        <w:rPr>
          <w:color w:val="000000" w:themeColor="text1"/>
          <w:u w:color="000000" w:themeColor="text1"/>
        </w:rPr>
        <w:t xml:space="preserve"> three years</w:t>
      </w:r>
      <w:r w:rsidR="00395F68">
        <w:rPr>
          <w:color w:val="000000" w:themeColor="text1"/>
          <w:u w:color="000000" w:themeColor="text1"/>
        </w:rPr>
        <w:t>’</w:t>
      </w:r>
      <w:r w:rsidR="00F11951">
        <w:rPr>
          <w:color w:val="000000" w:themeColor="text1"/>
          <w:u w:color="000000" w:themeColor="text1"/>
        </w:rPr>
        <w:t xml:space="preserve"> time</w:t>
      </w:r>
      <w:r w:rsidRPr="00242596">
        <w:rPr>
          <w:color w:val="000000" w:themeColor="text1"/>
          <w:u w:color="000000" w:themeColor="text1"/>
        </w:rPr>
        <w:t>; and</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the South Carolina Senate appreciates the pride and recognition that Trevor Lawrence has brought to Clemson University and to the Palmetto State, and wish him continued success in the NFL with the Jacksonville Jaguars.</w:t>
      </w:r>
      <w:r>
        <w:rPr>
          <w:color w:val="000000" w:themeColor="text1"/>
          <w:u w:color="000000" w:themeColor="text1"/>
        </w:rPr>
        <w:t xml:space="preserve"> Now, therefore,</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That the members of the South Carolina Senate, by this resolution, recognize the exceptional athleticism</w:t>
      </w:r>
      <w:r w:rsidR="00F11951">
        <w:rPr>
          <w:color w:val="000000" w:themeColor="text1"/>
          <w:u w:color="000000" w:themeColor="text1"/>
        </w:rPr>
        <w:t xml:space="preserve"> and citizenship</w:t>
      </w:r>
      <w:r w:rsidRPr="00242596">
        <w:rPr>
          <w:color w:val="000000" w:themeColor="text1"/>
          <w:u w:color="000000" w:themeColor="text1"/>
        </w:rPr>
        <w:t xml:space="preserve"> of Trevor Lawrence, starting quarterback of the Clemson Tigers’ football team from 2018 to 202</w:t>
      </w:r>
      <w:r w:rsidR="00F11951">
        <w:rPr>
          <w:color w:val="000000" w:themeColor="text1"/>
          <w:u w:color="000000" w:themeColor="text1"/>
        </w:rPr>
        <w:t>0</w:t>
      </w:r>
      <w:r w:rsidRPr="00242596">
        <w:rPr>
          <w:color w:val="000000" w:themeColor="text1"/>
          <w:u w:color="000000" w:themeColor="text1"/>
        </w:rPr>
        <w:t>, and congratulate him for being the number one draft pick in the 2021 National Football League Draft.</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CF0FF8"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96">
        <w:rPr>
          <w:color w:val="000000" w:themeColor="text1"/>
          <w:u w:color="000000" w:themeColor="text1"/>
        </w:rPr>
        <w:t>Be it further resolved that a copy of this resolution be presented to Trevor Lawrence of the Jacksonville Jaguars.</w:t>
      </w:r>
    </w:p>
    <w:p w:rsidR="00013651" w:rsidRDefault="0010776B" w:rsidP="00F3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56D5" w:rsidRDefault="000A56D5" w:rsidP="000A56D5">
      <w:pPr>
        <w:suppressAutoHyphens/>
      </w:pPr>
    </w:p>
    <w:sectPr w:rsidR="000A56D5" w:rsidSect="000A56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FF8" w:rsidRDefault="00CF0FF8" w:rsidP="009F0C77">
      <w:r>
        <w:separator/>
      </w:r>
    </w:p>
  </w:endnote>
  <w:endnote w:type="continuationSeparator" w:id="0">
    <w:p w:rsidR="00CF0FF8" w:rsidRDefault="00CF0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C1C05-1914-4691-B980-999B95C14E99}"/>
    <w:embedBold r:id="rId2" w:fontKey="{17B86C9B-90B0-407B-A92F-5289D2F2168D}"/>
    <w:embedItalic r:id="rId3" w:fontKey="{4E6C7DCB-70F2-4AC0-8D64-ED261DBC3D77}"/>
  </w:font>
  <w:font w:name="Calibri">
    <w:panose1 w:val="020F0502020204030204"/>
    <w:charset w:val="00"/>
    <w:family w:val="swiss"/>
    <w:pitch w:val="variable"/>
    <w:sig w:usb0="E0002EFF" w:usb1="C000247B" w:usb2="00000009" w:usb3="00000000" w:csb0="000001FF" w:csb1="00000000"/>
    <w:embedRegular r:id="rId4" w:fontKey="{AF1385CA-11A9-4B50-8494-4570135F76FC}"/>
  </w:font>
  <w:font w:name="Segoe UI">
    <w:panose1 w:val="020B0502040204020203"/>
    <w:charset w:val="00"/>
    <w:family w:val="swiss"/>
    <w:pitch w:val="variable"/>
    <w:sig w:usb0="E4002EFF" w:usb1="C000E47F" w:usb2="00000009" w:usb3="00000000" w:csb0="000001FF" w:csb1="00000000"/>
    <w:embedRegular r:id="rId5" w:fontKey="{6FECF413-A812-4661-9A2A-98FE90293AC1}"/>
  </w:font>
  <w:font w:name="Cambria">
    <w:panose1 w:val="02040503050406030204"/>
    <w:charset w:val="00"/>
    <w:family w:val="roman"/>
    <w:pitch w:val="variable"/>
    <w:sig w:usb0="E00006FF" w:usb1="420024FF" w:usb2="02000000" w:usb3="00000000" w:csb0="0000019F" w:csb1="00000000"/>
    <w:embedRegular r:id="rId6" w:fontKey="{5AECBE19-B97D-41C8-9C80-F1BA426E62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651" w:rsidRPr="000A56D5" w:rsidRDefault="000A56D5" w:rsidP="000A56D5">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FF8" w:rsidRDefault="00CF0FF8" w:rsidP="009F0C77">
      <w:r>
        <w:separator/>
      </w:r>
    </w:p>
  </w:footnote>
  <w:footnote w:type="continuationSeparator" w:id="0">
    <w:p w:rsidR="00CF0FF8" w:rsidRDefault="00CF0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5DG21"/>
    <w:docVar w:name="CoverBillType" w:val="r"/>
    <w:docVar w:name="DocPath" w:val="L:\Council\bills\NBD\11235DG21.DOCX"/>
    <w:docVar w:name="dvBillNumber" w:val="819"/>
    <w:docVar w:name="dvBillNumberPrefix" w:val="S. "/>
    <w:docVar w:name="dvOriginalBody" w:val="Senate"/>
    <w:docVar w:name="dvSteno" w:val="NBD"/>
    <w:docVar w:name="NameofBody" w:val="s"/>
    <w:docVar w:name="vGroup2" w:val="Council"/>
  </w:docVars>
  <w:rsids>
    <w:rsidRoot w:val="00CF0FF8"/>
    <w:rsid w:val="00013651"/>
    <w:rsid w:val="000263D9"/>
    <w:rsid w:val="00026C9A"/>
    <w:rsid w:val="000316AD"/>
    <w:rsid w:val="000965A1"/>
    <w:rsid w:val="000A56D5"/>
    <w:rsid w:val="000C487D"/>
    <w:rsid w:val="000E1785"/>
    <w:rsid w:val="000F39F2"/>
    <w:rsid w:val="001023A4"/>
    <w:rsid w:val="0010776B"/>
    <w:rsid w:val="00133E66"/>
    <w:rsid w:val="00134ACF"/>
    <w:rsid w:val="00144E15"/>
    <w:rsid w:val="001A4A62"/>
    <w:rsid w:val="001A681E"/>
    <w:rsid w:val="001D08F2"/>
    <w:rsid w:val="00203357"/>
    <w:rsid w:val="002037CA"/>
    <w:rsid w:val="002047A2"/>
    <w:rsid w:val="00224AF2"/>
    <w:rsid w:val="002321B6"/>
    <w:rsid w:val="0023696B"/>
    <w:rsid w:val="00250967"/>
    <w:rsid w:val="002759C5"/>
    <w:rsid w:val="00277DEE"/>
    <w:rsid w:val="00280D88"/>
    <w:rsid w:val="00294ABE"/>
    <w:rsid w:val="002A281C"/>
    <w:rsid w:val="002A3EB4"/>
    <w:rsid w:val="00325348"/>
    <w:rsid w:val="00393688"/>
    <w:rsid w:val="00395F6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499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316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FF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3537"/>
    <w:rsid w:val="00EB00A2"/>
    <w:rsid w:val="00EB1BF3"/>
    <w:rsid w:val="00EF3EEE"/>
    <w:rsid w:val="00F11951"/>
    <w:rsid w:val="00F149A7"/>
    <w:rsid w:val="00F31BC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8E7AC-8342-4572-887E-C8F1A38A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3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1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6DD4-8055-4358-B6CC-CF909CDB3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3870</Characters>
  <Application>Microsoft Office Word</Application>
  <DocSecurity>0</DocSecurity>
  <Lines>98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819 Text of Previous Version (May 13, 2021) - South Carolina Legislature Online</dc:title>
  <dc:subject/>
  <dc:creator>Niki Downey</dc:creator>
  <cp:keywords/>
  <dc:description/>
  <cp:lastModifiedBy>S Wilson</cp:lastModifiedBy>
  <cp:revision>2</cp:revision>
  <cp:lastPrinted>2021-05-06T14:25:00Z</cp:lastPrinted>
  <dcterms:created xsi:type="dcterms:W3CDTF">2021-05-13T15:18:00Z</dcterms:created>
  <dcterms:modified xsi:type="dcterms:W3CDTF">2021-05-13T15:18:00Z</dcterms:modified>
</cp:coreProperties>
</file>