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7A2" w:rsidRPr="00522CE0" w:rsidRDefault="00A50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9404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877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41-35-110(5) OF THE 1976 CODE, RELATING TO CONDITIONS OF ELIGIBILITY FOR UNEMPLOYMENT BENEFITS, TO PROVIDE THAT A PERSON SEPARATED FROM EMPLOYMENT FOR DEFYING A COVID-19 VACCINE MANDATE </w:t>
      </w:r>
      <w:r w:rsidR="00915069">
        <w:rPr>
          <w:rFonts w:eastAsia="Times New Roman"/>
        </w:rPr>
        <w:t xml:space="preserve">BE </w:t>
      </w:r>
      <w:r>
        <w:rPr>
          <w:rFonts w:eastAsia="Times New Roman"/>
        </w:rPr>
        <w:t>ELIGIBLE FOR UNEMPLOYMENT BENEFITS.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404E" w:rsidRDefault="0029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404E" w:rsidRDefault="0029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04E" w:rsidRDefault="0029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C7D59">
        <w:rPr>
          <w:rFonts w:eastAsia="Times New Roman"/>
        </w:rPr>
        <w:t>Section 41-35-110(5) of the 1976 Code is amended to read:</w:t>
      </w:r>
    </w:p>
    <w:p w:rsidR="00AC7D59" w:rsidRDefault="00AC7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7D59" w:rsidRDefault="00AC7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u w:val="single"/>
        </w:rPr>
        <w:t>(a)</w:t>
      </w:r>
      <w:r>
        <w:rPr>
          <w:rFonts w:eastAsia="Times New Roman"/>
        </w:rPr>
        <w:tab/>
      </w:r>
      <w:r w:rsidRPr="00AC7D59">
        <w:rPr>
          <w:rFonts w:eastAsia="Times New Roman"/>
        </w:rPr>
        <w:t>has separated, through no fault of his own, from his most recent bona fide employer; provided, however, the term "most recent bona fide employer" means the work or employer from which the individual separated regardless of work subsequent to his separation in which he earned less than eight times his weekly benefit amount;</w:t>
      </w:r>
      <w:r>
        <w:rPr>
          <w:rFonts w:eastAsia="Times New Roman"/>
        </w:rPr>
        <w:t xml:space="preserve"> </w:t>
      </w:r>
      <w:r>
        <w:rPr>
          <w:rFonts w:eastAsia="Times New Roman"/>
          <w:u w:val="single"/>
        </w:rPr>
        <w:t>or</w:t>
      </w:r>
    </w:p>
    <w:p w:rsidR="00AC7D59" w:rsidRDefault="00AC7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(b)</w:t>
      </w:r>
      <w:r>
        <w:rPr>
          <w:rFonts w:eastAsia="Times New Roman"/>
        </w:rPr>
        <w:tab/>
      </w:r>
      <w:r>
        <w:rPr>
          <w:rFonts w:eastAsia="Times New Roman"/>
          <w:u w:val="single"/>
        </w:rPr>
        <w:t xml:space="preserve">has separated from his most recent bona fide employer because he refused </w:t>
      </w:r>
      <w:r w:rsidR="0024047C">
        <w:rPr>
          <w:rFonts w:eastAsia="Times New Roman"/>
          <w:u w:val="single"/>
        </w:rPr>
        <w:t>vaccination against COVID-19</w:t>
      </w:r>
      <w:r>
        <w:rPr>
          <w:rFonts w:eastAsia="Times New Roman"/>
          <w:u w:val="single"/>
        </w:rPr>
        <w:t xml:space="preserve"> </w:t>
      </w:r>
      <w:r w:rsidR="0024047C">
        <w:rPr>
          <w:rFonts w:eastAsia="Times New Roman"/>
          <w:u w:val="single"/>
        </w:rPr>
        <w:t>in accordance with a mandate imposed by his employer or the local, state, or federal government</w:t>
      </w:r>
      <w:r w:rsidR="002E5343">
        <w:rPr>
          <w:rFonts w:eastAsia="Times New Roman"/>
          <w:u w:val="single"/>
        </w:rPr>
        <w:t xml:space="preserve">; </w:t>
      </w:r>
      <w:r w:rsidR="002E5343" w:rsidRPr="002E5343">
        <w:rPr>
          <w:rFonts w:eastAsia="Times New Roman"/>
          <w:u w:val="single"/>
        </w:rPr>
        <w:t>provided, however, the term "most recent bona fide employer" means the work or employer from which the individual separated regardless of work subsequent to his separation in which he earned less than eight times his weekly benefit amount</w:t>
      </w:r>
      <w:r w:rsidR="002E5343">
        <w:rPr>
          <w:rFonts w:eastAsia="Times New Roman"/>
          <w:u w:val="single"/>
        </w:rPr>
        <w:t>;</w:t>
      </w:r>
      <w:r w:rsidRPr="00AC7D59">
        <w:rPr>
          <w:rFonts w:eastAsia="Times New Roman"/>
        </w:rPr>
        <w:t xml:space="preserve"> and</w:t>
      </w:r>
      <w:r w:rsidR="002E29B8">
        <w:rPr>
          <w:rFonts w:eastAsia="Times New Roman"/>
        </w:rPr>
        <w:t>”</w:t>
      </w:r>
    </w:p>
    <w:p w:rsidR="0029404E" w:rsidRDefault="0029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04E" w:rsidRPr="00522CE0" w:rsidRDefault="0029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E5343">
        <w:rPr>
          <w:rFonts w:eastAsia="Times New Roman"/>
        </w:rPr>
        <w:t>2</w:t>
      </w:r>
      <w:r>
        <w:rPr>
          <w:rFonts w:eastAsia="Times New Roman"/>
        </w:rPr>
        <w:t>.</w:t>
      </w:r>
      <w:r>
        <w:rPr>
          <w:rFonts w:eastAsia="Times New Roman"/>
        </w:rPr>
        <w:tab/>
        <w:t>This act takes effect upon approval by the Governor.</w:t>
      </w:r>
    </w:p>
    <w:p w:rsidR="00160D46" w:rsidRDefault="0075707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507A2" w:rsidRDefault="00A507A2" w:rsidP="00A507A2">
      <w:pPr>
        <w:suppressAutoHyphens/>
        <w:jc w:val="both"/>
        <w:rPr>
          <w:rFonts w:eastAsia="Times New Roman"/>
        </w:rPr>
      </w:pPr>
    </w:p>
    <w:sectPr w:rsidR="00A507A2" w:rsidSect="00A507A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069" w:rsidRDefault="00915069" w:rsidP="00522CE0">
      <w:r>
        <w:separator/>
      </w:r>
    </w:p>
  </w:endnote>
  <w:endnote w:type="continuationSeparator" w:id="0">
    <w:p w:rsidR="00915069" w:rsidRDefault="009150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0BD3F8-FBC4-43BF-8632-0F1B5E59404F}"/>
    <w:embedBold r:id="rId2" w:fontKey="{78A4EC6D-78DF-464A-B57C-E05597B978D2}"/>
  </w:font>
  <w:font w:name="Calibri">
    <w:panose1 w:val="020F0502020204030204"/>
    <w:charset w:val="00"/>
    <w:family w:val="swiss"/>
    <w:pitch w:val="variable"/>
    <w:sig w:usb0="E4002EFF" w:usb1="C000247B" w:usb2="00000009" w:usb3="00000000" w:csb0="000001FF" w:csb1="00000000"/>
    <w:embedRegular r:id="rId3" w:fontKey="{4BB4FCB6-BDF3-4AAA-9268-349EB4B6385E}"/>
  </w:font>
  <w:font w:name="Segoe UI">
    <w:panose1 w:val="020B0502040204020203"/>
    <w:charset w:val="00"/>
    <w:family w:val="swiss"/>
    <w:pitch w:val="variable"/>
    <w:sig w:usb0="E4002EFF" w:usb1="C000E47F" w:usb2="00000009" w:usb3="00000000" w:csb0="000001FF" w:csb1="00000000"/>
    <w:embedRegular r:id="rId4" w:fontKey="{1B044371-2C77-497A-B1C0-F3EC6B6542A4}"/>
  </w:font>
  <w:font w:name="Cambria">
    <w:panose1 w:val="02040503050406030204"/>
    <w:charset w:val="00"/>
    <w:family w:val="roman"/>
    <w:pitch w:val="variable"/>
    <w:sig w:usb0="E00006FF" w:usb1="420024FF" w:usb2="02000000" w:usb3="00000000" w:csb0="0000019F" w:csb1="00000000"/>
    <w:embedRegular r:id="rId5" w:fontKey="{7778804D-F576-4FC4-8606-2F138E0EA2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46" w:rsidRPr="00A507A2" w:rsidRDefault="00A507A2" w:rsidP="00A507A2">
    <w:pPr>
      <w:pStyle w:val="Footer"/>
      <w:tabs>
        <w:tab w:val="clear" w:pos="4680"/>
        <w:tab w:val="clear" w:pos="9360"/>
        <w:tab w:val="center" w:pos="2995"/>
      </w:tabs>
      <w:spacing w:before="120"/>
    </w:pPr>
    <w:r>
      <w:t>[922]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069" w:rsidRDefault="00915069" w:rsidP="00522CE0">
      <w:r>
        <w:separator/>
      </w:r>
    </w:p>
  </w:footnote>
  <w:footnote w:type="continuationSeparator" w:id="0">
    <w:p w:rsidR="00915069" w:rsidRDefault="009150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DEW .KMM.SRM"/>
    <w:docVar w:name="CoverAttorneyInitials" w:val="KMM"/>
    <w:docVar w:name="CoverAttorneyLastName" w:val="Moffitt"/>
    <w:docVar w:name="CoverBillType" w:val="b"/>
    <w:docVar w:name="CoverSenator" w:val="SRM"/>
    <w:docVar w:name="dvBillNumber" w:val="922"/>
    <w:docVar w:name="dvBillNumberPrefix" w:val="S. "/>
    <w:docVar w:name="dvOriginalBody" w:val="Senate"/>
    <w:docVar w:name="fulldraftpath" w:val="L:\S-RES\SRM\007DEW .KMM.SRM.DOCX"/>
    <w:docVar w:name="NameofBody" w:val="S"/>
    <w:docVar w:name="vgroup2" w:val="S-RES"/>
  </w:docVars>
  <w:rsids>
    <w:rsidRoot w:val="0029404E"/>
    <w:rsid w:val="00002DF9"/>
    <w:rsid w:val="00042AC1"/>
    <w:rsid w:val="00046516"/>
    <w:rsid w:val="00072458"/>
    <w:rsid w:val="0007601D"/>
    <w:rsid w:val="000B0720"/>
    <w:rsid w:val="000B5EAF"/>
    <w:rsid w:val="000E7813"/>
    <w:rsid w:val="001315B2"/>
    <w:rsid w:val="00160D46"/>
    <w:rsid w:val="00170561"/>
    <w:rsid w:val="00174988"/>
    <w:rsid w:val="00175BFE"/>
    <w:rsid w:val="00180770"/>
    <w:rsid w:val="00186AC9"/>
    <w:rsid w:val="00197DF1"/>
    <w:rsid w:val="001B3DD9"/>
    <w:rsid w:val="001B7E5D"/>
    <w:rsid w:val="001D3BAC"/>
    <w:rsid w:val="00216025"/>
    <w:rsid w:val="0024047C"/>
    <w:rsid w:val="00245C4E"/>
    <w:rsid w:val="0029404E"/>
    <w:rsid w:val="002C1321"/>
    <w:rsid w:val="002C2031"/>
    <w:rsid w:val="002C5896"/>
    <w:rsid w:val="002D3BED"/>
    <w:rsid w:val="002D4BCD"/>
    <w:rsid w:val="002E29B8"/>
    <w:rsid w:val="002E5343"/>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57074"/>
    <w:rsid w:val="00765784"/>
    <w:rsid w:val="007A4390"/>
    <w:rsid w:val="007E5CB7"/>
    <w:rsid w:val="008314D2"/>
    <w:rsid w:val="00870F6F"/>
    <w:rsid w:val="008B2F42"/>
    <w:rsid w:val="008C3697"/>
    <w:rsid w:val="008E185F"/>
    <w:rsid w:val="008F023B"/>
    <w:rsid w:val="00904E16"/>
    <w:rsid w:val="00915069"/>
    <w:rsid w:val="009162B3"/>
    <w:rsid w:val="00927C62"/>
    <w:rsid w:val="00983951"/>
    <w:rsid w:val="00984124"/>
    <w:rsid w:val="00984640"/>
    <w:rsid w:val="00995C37"/>
    <w:rsid w:val="009C118A"/>
    <w:rsid w:val="00A02011"/>
    <w:rsid w:val="00A4011E"/>
    <w:rsid w:val="00A507A2"/>
    <w:rsid w:val="00A86015"/>
    <w:rsid w:val="00A9594E"/>
    <w:rsid w:val="00AC7D59"/>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1796A"/>
    <w:rsid w:val="00D35486"/>
    <w:rsid w:val="00D53E29"/>
    <w:rsid w:val="00D86943"/>
    <w:rsid w:val="00D87751"/>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0709764-8A26-4B23-A255-394A2308F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150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0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201</Words>
  <Characters>1047</Characters>
  <Application>Microsoft Office Word</Application>
  <DocSecurity>0</DocSecurity>
  <Lines>40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922 Text of Previous Version (Dec. 7, 2021) - South Carolina Legislature Online</dc:title>
  <dc:subject/>
  <dc:creator>Ken Moffitt</dc:creator>
  <cp:keywords/>
  <dc:description/>
  <cp:lastModifiedBy>S Wilson</cp:lastModifiedBy>
  <cp:revision>2</cp:revision>
  <dcterms:created xsi:type="dcterms:W3CDTF">2021-12-07T16:49:00Z</dcterms:created>
  <dcterms:modified xsi:type="dcterms:W3CDTF">2021-12-07T16:49:00Z</dcterms:modified>
</cp:coreProperties>
</file>