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2022</w:t>
      </w: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4E0" w:rsidRPr="008374E0" w:rsidRDefault="008374E0" w:rsidP="008374E0">
      <w:pPr>
        <w:tabs>
          <w:tab w:val="right" w:pos="5933"/>
        </w:tabs>
        <w:suppressAutoHyphens/>
        <w:jc w:val="both"/>
        <w:rPr>
          <w:rFonts w:eastAsia="Times New Roman"/>
        </w:rPr>
      </w:pPr>
      <w:r>
        <w:rPr>
          <w:rFonts w:eastAsia="Times New Roman"/>
        </w:rPr>
        <w:tab/>
      </w:r>
      <w:r>
        <w:rPr>
          <w:rFonts w:eastAsia="Times New Roman"/>
          <w:b/>
          <w:sz w:val="36"/>
        </w:rPr>
        <w:t>S. 951</w:t>
      </w: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4E0" w:rsidRDefault="008374E0" w:rsidP="008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017A2">
        <w:t>Senator Shealy</w:t>
      </w: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2/10/22--S.</w:t>
      </w: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2022.</w:t>
      </w:r>
    </w:p>
    <w:p w:rsidR="008374E0" w:rsidRPr="008374E0" w:rsidRDefault="008374E0" w:rsidP="008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4E0" w:rsidRDefault="00837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74E0" w:rsidSect="008374E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21FA" w:rsidRDefault="007A21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746C" w:rsidRPr="00522CE0" w:rsidRDefault="00FC7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95C4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GIRL SCOUTS OF THE UNITED STATES OF AMERICA UPON THE OCCASION OF ITS ONE HUNDRED TENTH</w:t>
      </w:r>
      <w:r w:rsidR="00314CE9">
        <w:rPr>
          <w:rFonts w:eastAsia="Times New Roman"/>
        </w:rPr>
        <w:t xml:space="preserve"> ANNIVERSARY, TO RECOGNIZE MARCH 12, 202</w:t>
      </w:r>
      <w:r w:rsidR="006B5F9D">
        <w:rPr>
          <w:rFonts w:eastAsia="Times New Roman"/>
        </w:rPr>
        <w:t>2</w:t>
      </w:r>
      <w:r w:rsidR="00314CE9">
        <w:rPr>
          <w:rFonts w:eastAsia="Times New Roman"/>
        </w:rPr>
        <w:t xml:space="preserve"> AS </w:t>
      </w:r>
      <w:r w:rsidR="00FD442C">
        <w:rPr>
          <w:rFonts w:eastAsia="Times New Roman"/>
        </w:rPr>
        <w:t>“</w:t>
      </w:r>
      <w:r w:rsidR="00314CE9">
        <w:rPr>
          <w:rFonts w:eastAsia="Times New Roman"/>
        </w:rPr>
        <w:t>GIRL SCOUT DAY,</w:t>
      </w:r>
      <w:r w:rsidR="00FD442C">
        <w:rPr>
          <w:rFonts w:eastAsia="Times New Roman"/>
        </w:rPr>
        <w:t>”</w:t>
      </w:r>
      <w:r w:rsidR="00314CE9">
        <w:rPr>
          <w:rFonts w:eastAsia="Times New Roman"/>
        </w:rPr>
        <w:t xml:space="preserve"> AND </w:t>
      </w:r>
      <w:r>
        <w:rPr>
          <w:rFonts w:eastAsia="Times New Roman"/>
        </w:rPr>
        <w:t>TO COMMEND THE GIRL SCOUTS ORGANIZATION FOR ITS MANY YEARS OF DEDICATED SERVICE TO THE PEOPLE AND THE STATE OF SOUTH CAROLINA.</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the Girl Scouts of the United States of America as it celebrates this important milestone;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Times New Roman"/>
        </w:rPr>
        <w:t xml:space="preserve">Whereas, </w:t>
      </w:r>
      <w:r w:rsidRPr="006D0FD3">
        <w:rPr>
          <w:rFonts w:eastAsia="Arial"/>
          <w:color w:val="000000" w:themeColor="text1"/>
          <w:u w:color="000000" w:themeColor="text1"/>
        </w:rPr>
        <w:t xml:space="preserve">March 12, 2022, marks the </w:t>
      </w:r>
      <w:r>
        <w:rPr>
          <w:rFonts w:eastAsia="Arial"/>
          <w:color w:val="000000" w:themeColor="text1"/>
          <w:u w:color="000000" w:themeColor="text1"/>
        </w:rPr>
        <w:t>one hundred tenth</w:t>
      </w:r>
      <w:r w:rsidRPr="006D0FD3">
        <w:rPr>
          <w:rFonts w:eastAsia="Arial"/>
          <w:color w:val="000000" w:themeColor="text1"/>
          <w:u w:color="000000" w:themeColor="text1"/>
        </w:rPr>
        <w:t xml:space="preserve"> anniversary of Girl Scouts of </w:t>
      </w:r>
      <w:r>
        <w:rPr>
          <w:rFonts w:eastAsia="Times New Roman"/>
        </w:rPr>
        <w:t>the United States of America</w:t>
      </w:r>
      <w:r w:rsidRPr="006D0FD3">
        <w:rPr>
          <w:rFonts w:eastAsia="Arial"/>
          <w:color w:val="000000" w:themeColor="text1"/>
          <w:u w:color="000000" w:themeColor="text1"/>
        </w:rPr>
        <w:t>, the largest and most impactful leadership program for girls in the world;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sidRPr="006D0FD3">
        <w:rPr>
          <w:rFonts w:eastAsia="Arial"/>
          <w:color w:val="000000" w:themeColor="text1"/>
          <w:u w:color="000000" w:themeColor="text1"/>
        </w:rPr>
        <w:t xml:space="preserve">Whereas, since </w:t>
      </w:r>
      <w:r>
        <w:rPr>
          <w:rFonts w:eastAsia="Arial"/>
          <w:color w:val="000000" w:themeColor="text1"/>
          <w:u w:color="000000" w:themeColor="text1"/>
        </w:rPr>
        <w:t>the organization’s founding</w:t>
      </w:r>
      <w:r w:rsidRPr="006D0FD3">
        <w:rPr>
          <w:rFonts w:eastAsia="Arial"/>
          <w:color w:val="000000" w:themeColor="text1"/>
          <w:u w:color="000000" w:themeColor="text1"/>
        </w:rPr>
        <w:t xml:space="preserve">, </w:t>
      </w:r>
      <w:r>
        <w:rPr>
          <w:rFonts w:eastAsia="Arial"/>
          <w:color w:val="000000" w:themeColor="text1"/>
          <w:u w:color="000000" w:themeColor="text1"/>
        </w:rPr>
        <w:t xml:space="preserve">the </w:t>
      </w:r>
      <w:r w:rsidRPr="006D0FD3">
        <w:rPr>
          <w:rFonts w:eastAsia="Arial"/>
          <w:color w:val="000000" w:themeColor="text1"/>
          <w:u w:color="000000" w:themeColor="text1"/>
        </w:rPr>
        <w:t>Girl Scouts has emphasized public service and civic engagement and has fostered a sense of community in girls;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the </w:t>
      </w:r>
      <w:r w:rsidRPr="006D0FD3">
        <w:rPr>
          <w:rFonts w:eastAsia="Arial"/>
          <w:color w:val="000000" w:themeColor="text1"/>
          <w:u w:color="000000" w:themeColor="text1"/>
        </w:rPr>
        <w:t>Girl Scouts works to champion the ambitions, cultivate the talents, and develop the skills of girls to confidently pursue their passions and make the world a better place;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 xml:space="preserve">during a time when girls are experiencing increased levels of anxiety, stress, loneliness, and depression, Girl Scouts provides community, consistency, and connection for girls and is a safe haven </w:t>
      </w:r>
      <w:r>
        <w:rPr>
          <w:rFonts w:eastAsia="Arial"/>
          <w:color w:val="000000" w:themeColor="text1"/>
          <w:u w:color="000000" w:themeColor="text1"/>
        </w:rPr>
        <w:t>amidst</w:t>
      </w:r>
      <w:r w:rsidRPr="006D0FD3">
        <w:rPr>
          <w:rFonts w:eastAsia="Arial"/>
          <w:color w:val="000000" w:themeColor="text1"/>
          <w:u w:color="000000" w:themeColor="text1"/>
        </w:rPr>
        <w:t xml:space="preserve"> all the uncertainty;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Whereas, especially during</w:t>
      </w:r>
      <w:r w:rsidRPr="006D0FD3">
        <w:rPr>
          <w:rFonts w:eastAsia="Arial"/>
          <w:color w:val="000000" w:themeColor="text1"/>
          <w:u w:color="000000" w:themeColor="text1"/>
        </w:rPr>
        <w:t xml:space="preserve"> the time of COVID</w:t>
      </w:r>
      <w:r w:rsidR="00D839F4">
        <w:rPr>
          <w:rFonts w:eastAsia="Arial"/>
          <w:color w:val="000000" w:themeColor="text1"/>
          <w:u w:color="000000" w:themeColor="text1"/>
        </w:rPr>
        <w:t>-</w:t>
      </w:r>
      <w:r w:rsidRPr="006D0FD3">
        <w:rPr>
          <w:rFonts w:eastAsia="Arial"/>
          <w:color w:val="000000" w:themeColor="text1"/>
          <w:u w:color="000000" w:themeColor="text1"/>
        </w:rPr>
        <w:t>19, Girl Scouts plays an indispensable role in engaging girls in after</w:t>
      </w:r>
      <w:r w:rsidR="00FD442C">
        <w:rPr>
          <w:rFonts w:eastAsia="Arial"/>
          <w:color w:val="000000" w:themeColor="text1"/>
          <w:u w:color="000000" w:themeColor="text1"/>
        </w:rPr>
        <w:t>-</w:t>
      </w:r>
      <w:r w:rsidRPr="006D0FD3">
        <w:rPr>
          <w:rFonts w:eastAsia="Arial"/>
          <w:color w:val="000000" w:themeColor="text1"/>
          <w:u w:color="000000" w:themeColor="text1"/>
        </w:rPr>
        <w:t>school and out</w:t>
      </w:r>
      <w:r w:rsidR="00D839F4">
        <w:rPr>
          <w:rFonts w:eastAsia="Arial"/>
          <w:color w:val="000000" w:themeColor="text1"/>
          <w:u w:color="000000" w:themeColor="text1"/>
        </w:rPr>
        <w:t xml:space="preserve"> </w:t>
      </w:r>
      <w:r w:rsidRPr="006D0FD3">
        <w:rPr>
          <w:rFonts w:eastAsia="Arial"/>
          <w:color w:val="000000" w:themeColor="text1"/>
          <w:u w:color="000000" w:themeColor="text1"/>
        </w:rPr>
        <w:lastRenderedPageBreak/>
        <w:t>of</w:t>
      </w:r>
      <w:r w:rsidR="00D839F4">
        <w:rPr>
          <w:rFonts w:eastAsia="Arial"/>
          <w:color w:val="000000" w:themeColor="text1"/>
          <w:u w:color="000000" w:themeColor="text1"/>
        </w:rPr>
        <w:t xml:space="preserve"> </w:t>
      </w:r>
      <w:r w:rsidRPr="006D0FD3">
        <w:rPr>
          <w:rFonts w:eastAsia="Arial"/>
          <w:color w:val="000000" w:themeColor="text1"/>
          <w:u w:color="000000" w:themeColor="text1"/>
        </w:rPr>
        <w:t>school programming that expand</w:t>
      </w:r>
      <w:r w:rsidR="002E5AF5">
        <w:rPr>
          <w:rFonts w:eastAsia="Arial"/>
          <w:color w:val="000000" w:themeColor="text1"/>
          <w:u w:color="000000" w:themeColor="text1"/>
        </w:rPr>
        <w:t>s</w:t>
      </w:r>
      <w:r w:rsidRPr="006D0FD3">
        <w:rPr>
          <w:rFonts w:eastAsia="Arial"/>
          <w:color w:val="000000" w:themeColor="text1"/>
          <w:u w:color="000000" w:themeColor="text1"/>
        </w:rPr>
        <w:t xml:space="preserve"> their world and allow</w:t>
      </w:r>
      <w:r w:rsidR="004B0474">
        <w:rPr>
          <w:rFonts w:eastAsia="Arial"/>
          <w:color w:val="000000" w:themeColor="text1"/>
          <w:u w:color="000000" w:themeColor="text1"/>
        </w:rPr>
        <w:t>s</w:t>
      </w:r>
      <w:r w:rsidRPr="006D0FD3">
        <w:rPr>
          <w:rFonts w:eastAsia="Arial"/>
          <w:color w:val="000000" w:themeColor="text1"/>
          <w:u w:color="000000" w:themeColor="text1"/>
        </w:rPr>
        <w:t xml:space="preserve"> them to tap into their inner innovator, change maker, and leader;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at a time when civics education is missing from many schools, Girl Scouts engages girls of all grade levels in civics programming that deepens their understanding of government, prepares them for a lifetime of civic engagement, and motivates them to take action on issues that are important to them;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 xml:space="preserve">Girl Scouts offers girls </w:t>
      </w:r>
      <w:r>
        <w:rPr>
          <w:rFonts w:eastAsia="Arial"/>
          <w:color w:val="000000" w:themeColor="text1"/>
          <w:u w:color="000000" w:themeColor="text1"/>
        </w:rPr>
        <w:t>twenty-first</w:t>
      </w:r>
      <w:r w:rsidRPr="006D0FD3">
        <w:rPr>
          <w:rFonts w:eastAsia="Arial"/>
          <w:color w:val="000000" w:themeColor="text1"/>
          <w:u w:color="000000" w:themeColor="text1"/>
        </w:rPr>
        <w:t xml:space="preserve"> century programming in science, technology, engineering, and math (STEM); the outdoors; entrepreneurship; and beyond, helping girls develop invaluable life skills;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 xml:space="preserve">Gold Award Girl Scouts take on projects that have a sustainable </w:t>
      </w:r>
      <w:r w:rsidR="00FD442C" w:rsidRPr="006D0FD3">
        <w:rPr>
          <w:rFonts w:eastAsia="Arial"/>
          <w:color w:val="000000" w:themeColor="text1"/>
          <w:u w:color="000000" w:themeColor="text1"/>
        </w:rPr>
        <w:t xml:space="preserve">community </w:t>
      </w:r>
      <w:r w:rsidRPr="006D0FD3">
        <w:rPr>
          <w:rFonts w:eastAsia="Arial"/>
          <w:color w:val="000000" w:themeColor="text1"/>
          <w:u w:color="000000" w:themeColor="text1"/>
        </w:rPr>
        <w:t>impact by assessing a need, designing a solution, completing a project, and inspiring others to sustain it; and</w:t>
      </w:r>
    </w:p>
    <w:p w:rsidR="00D52A70" w:rsidRDefault="00D5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D52A70" w:rsidRDefault="00D5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6D0FD3">
        <w:rPr>
          <w:rFonts w:eastAsia="Arial"/>
          <w:color w:val="000000" w:themeColor="text1"/>
          <w:u w:color="000000" w:themeColor="text1"/>
        </w:rPr>
        <w:t>more than 50 million women are Girl Scout alums</w:t>
      </w:r>
      <w:r w:rsidR="00824FA3">
        <w:rPr>
          <w:rFonts w:eastAsia="Arial"/>
          <w:color w:val="000000" w:themeColor="text1"/>
          <w:u w:color="000000" w:themeColor="text1"/>
        </w:rPr>
        <w:t xml:space="preserve">. </w:t>
      </w:r>
      <w:r w:rsidRPr="006D0FD3">
        <w:rPr>
          <w:rFonts w:eastAsia="Arial"/>
          <w:color w:val="000000" w:themeColor="text1"/>
          <w:u w:color="000000" w:themeColor="text1"/>
        </w:rPr>
        <w:t>Girl Scouts of South Carolina—Mountains to Midlands and Girl Scouts o</w:t>
      </w:r>
      <w:r>
        <w:rPr>
          <w:rFonts w:eastAsia="Arial"/>
          <w:color w:val="000000" w:themeColor="text1"/>
          <w:u w:color="000000" w:themeColor="text1"/>
        </w:rPr>
        <w:t>f Eastern South Carolina serve</w:t>
      </w:r>
      <w:r w:rsidRPr="006D0FD3">
        <w:rPr>
          <w:rFonts w:eastAsia="Arial"/>
          <w:color w:val="000000" w:themeColor="text1"/>
          <w:u w:color="000000" w:themeColor="text1"/>
        </w:rPr>
        <w:t xml:space="preserve"> more than </w:t>
      </w:r>
      <w:r>
        <w:rPr>
          <w:rFonts w:eastAsia="Arial"/>
          <w:color w:val="000000" w:themeColor="text1"/>
          <w:u w:color="000000" w:themeColor="text1"/>
        </w:rPr>
        <w:t>eight thousand</w:t>
      </w:r>
      <w:r w:rsidRPr="006D0FD3">
        <w:rPr>
          <w:rFonts w:eastAsia="Arial"/>
          <w:color w:val="000000" w:themeColor="text1"/>
          <w:u w:color="000000" w:themeColor="text1"/>
        </w:rPr>
        <w:t xml:space="preserve"> girls across South Carolin</w:t>
      </w:r>
      <w:r>
        <w:rPr>
          <w:rFonts w:eastAsia="Arial"/>
          <w:color w:val="000000" w:themeColor="text1"/>
          <w:u w:color="000000" w:themeColor="text1"/>
        </w:rPr>
        <w:t>a;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C42"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greatly appreciate the dedication and commitment of the Girl Scouts of the United States of America to serving the people and the State of South Carolina</w:t>
      </w:r>
      <w:r w:rsidR="00D52A70">
        <w:rPr>
          <w:rFonts w:eastAsia="Times New Roman"/>
        </w:rPr>
        <w:t xml:space="preserve">. </w:t>
      </w:r>
      <w:r>
        <w:rPr>
          <w:rFonts w:eastAsia="Times New Roman"/>
        </w:rPr>
        <w:t>Now, therefore,</w:t>
      </w:r>
    </w:p>
    <w:p w:rsidR="00A95C42"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C42"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95C42"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C42"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congratulate the Girl Scouts of the United States of America upon the occasion of its one hundred tenth anniversary</w:t>
      </w:r>
      <w:r w:rsidR="00314CE9">
        <w:rPr>
          <w:rFonts w:eastAsia="Times New Roman"/>
        </w:rPr>
        <w:t>, recognize March 12, 202</w:t>
      </w:r>
      <w:r w:rsidR="006B5F9D">
        <w:rPr>
          <w:rFonts w:eastAsia="Times New Roman"/>
        </w:rPr>
        <w:t>2</w:t>
      </w:r>
      <w:r w:rsidR="00314CE9">
        <w:rPr>
          <w:rFonts w:eastAsia="Times New Roman"/>
        </w:rPr>
        <w:t xml:space="preserve"> as </w:t>
      </w:r>
      <w:r w:rsidR="00FD442C">
        <w:rPr>
          <w:rFonts w:eastAsia="Times New Roman"/>
        </w:rPr>
        <w:t>“</w:t>
      </w:r>
      <w:r w:rsidR="00314CE9">
        <w:rPr>
          <w:rFonts w:eastAsia="Times New Roman"/>
        </w:rPr>
        <w:t>Girl Scout Day,</w:t>
      </w:r>
      <w:r w:rsidR="00FD442C">
        <w:rPr>
          <w:rFonts w:eastAsia="Times New Roman"/>
        </w:rPr>
        <w:t>”</w:t>
      </w:r>
      <w:r>
        <w:rPr>
          <w:rFonts w:eastAsia="Times New Roman"/>
        </w:rPr>
        <w:t xml:space="preserve"> and commend the organization for its many years of dedicated service to the people and the State of South Carolina.</w:t>
      </w:r>
    </w:p>
    <w:p w:rsidR="00A95C42"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C42" w:rsidRPr="00522CE0"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D1941">
        <w:rPr>
          <w:rFonts w:eastAsia="Times New Roman"/>
        </w:rPr>
        <w:t>the Girl Scouts of the United States of America</w:t>
      </w:r>
      <w:r>
        <w:rPr>
          <w:rFonts w:eastAsia="Times New Roman"/>
        </w:rPr>
        <w:t>.</w:t>
      </w:r>
    </w:p>
    <w:p w:rsidR="00F80A9E" w:rsidRDefault="001622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0220" w:rsidRDefault="00940220" w:rsidP="00940220">
      <w:pPr>
        <w:suppressAutoHyphens/>
        <w:jc w:val="both"/>
        <w:rPr>
          <w:rFonts w:eastAsia="Times New Roman"/>
        </w:rPr>
      </w:pPr>
    </w:p>
    <w:sectPr w:rsidR="00940220" w:rsidSect="008374E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C42" w:rsidRDefault="00A95C42" w:rsidP="00522CE0">
      <w:r>
        <w:separator/>
      </w:r>
    </w:p>
  </w:endnote>
  <w:endnote w:type="continuationSeparator" w:id="0">
    <w:p w:rsidR="00A95C42" w:rsidRDefault="00A95C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1EB22C-08B4-4EDA-9B3A-0697C44AAFEE}"/>
    <w:embedBold r:id="rId2" w:fontKey="{97BA2C3F-4D1A-49A4-9978-5B52DA962E0D}"/>
  </w:font>
  <w:font w:name="Calibri">
    <w:panose1 w:val="020F0502020204030204"/>
    <w:charset w:val="00"/>
    <w:family w:val="swiss"/>
    <w:pitch w:val="variable"/>
    <w:sig w:usb0="E4002EFF" w:usb1="C000247B" w:usb2="00000009" w:usb3="00000000" w:csb0="000001FF" w:csb1="00000000"/>
    <w:embedRegular r:id="rId3" w:fontKey="{7309261E-EA0F-4391-B302-FD7E87B73FD1}"/>
  </w:font>
  <w:font w:name="Segoe UI">
    <w:panose1 w:val="020B0502040204020203"/>
    <w:charset w:val="00"/>
    <w:family w:val="swiss"/>
    <w:pitch w:val="variable"/>
    <w:sig w:usb0="E4002EFF" w:usb1="C000E47F" w:usb2="00000009" w:usb3="00000000" w:csb0="000001FF" w:csb1="00000000"/>
    <w:embedRegular r:id="rId4" w:fontKey="{C158E6FC-A110-408C-B0AD-6E750F451F9A}"/>
  </w:font>
  <w:font w:name="Arial">
    <w:panose1 w:val="020B0604020202020204"/>
    <w:charset w:val="00"/>
    <w:family w:val="swiss"/>
    <w:pitch w:val="variable"/>
    <w:sig w:usb0="E0002EFF" w:usb1="C000785B" w:usb2="00000009" w:usb3="00000000" w:csb0="000001FF" w:csb1="00000000"/>
    <w:embedRegular r:id="rId5" w:fontKey="{52DCA697-1C89-42DD-A0BE-1CBB0CDE67A1}"/>
  </w:font>
  <w:font w:name="Cambria">
    <w:panose1 w:val="02040503050406030204"/>
    <w:charset w:val="00"/>
    <w:family w:val="roman"/>
    <w:pitch w:val="variable"/>
    <w:sig w:usb0="E00006FF" w:usb1="420024FF" w:usb2="02000000" w:usb3="00000000" w:csb0="0000019F" w:csb1="00000000"/>
    <w:embedRegular r:id="rId6" w:fontKey="{145F4231-8A26-46FA-92C7-9D4E5344D4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A9E" w:rsidRPr="007A21FA" w:rsidRDefault="007A21FA" w:rsidP="007A21FA">
    <w:pPr>
      <w:pStyle w:val="Footer"/>
      <w:tabs>
        <w:tab w:val="clear" w:pos="4680"/>
        <w:tab w:val="clear" w:pos="9360"/>
        <w:tab w:val="center" w:pos="2995"/>
      </w:tabs>
      <w:spacing w:before="120"/>
    </w:pPr>
    <w:r>
      <w:t>[951</w:t>
    </w:r>
    <w:r w:rsidR="008374E0">
      <w:t>-</w:t>
    </w:r>
    <w:r w:rsidR="008374E0">
      <w:fldChar w:fldCharType="begin"/>
    </w:r>
    <w:r w:rsidR="008374E0">
      <w:instrText xml:space="preserve"> PAGE  \* MERGEFORMAT </w:instrText>
    </w:r>
    <w:r w:rsidR="008374E0">
      <w:fldChar w:fldCharType="separate"/>
    </w:r>
    <w:r w:rsidR="003A4C8F">
      <w:rPr>
        <w:noProof/>
      </w:rPr>
      <w:t>1</w:t>
    </w:r>
    <w:r w:rsidR="008374E0">
      <w:fldChar w:fldCharType="end"/>
    </w:r>
    <w:r w:rsidR="008374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4E0" w:rsidRPr="007A21FA" w:rsidRDefault="008374E0" w:rsidP="007A21FA">
    <w:pPr>
      <w:pStyle w:val="Footer"/>
      <w:tabs>
        <w:tab w:val="clear" w:pos="4680"/>
        <w:tab w:val="clear" w:pos="9360"/>
        <w:tab w:val="center" w:pos="2995"/>
      </w:tabs>
      <w:spacing w:before="120"/>
    </w:pPr>
    <w:r>
      <w:t>[951]</w:t>
    </w:r>
    <w:r>
      <w:tab/>
    </w:r>
    <w:r>
      <w:fldChar w:fldCharType="begin"/>
    </w:r>
    <w:r>
      <w:instrText xml:space="preserve"> PAGE  \* MERGEFORMAT </w:instrText>
    </w:r>
    <w:r>
      <w:fldChar w:fldCharType="separate"/>
    </w:r>
    <w:r w:rsidR="009402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C42" w:rsidRDefault="00A95C42" w:rsidP="00522CE0">
      <w:r>
        <w:separator/>
      </w:r>
    </w:p>
  </w:footnote>
  <w:footnote w:type="continuationSeparator" w:id="0">
    <w:p w:rsidR="00A95C42" w:rsidRDefault="00A95C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GIRL.KMM.KS"/>
    <w:docVar w:name="CoverAttorneyInitials" w:val="KMM"/>
    <w:docVar w:name="CoverAttorneyLastName" w:val="Moffitt"/>
    <w:docVar w:name="CoverBillType" w:val="r"/>
    <w:docVar w:name="CoverSenator" w:val="KS"/>
    <w:docVar w:name="dvBillNumber" w:val="951"/>
    <w:docVar w:name="dvBillNumberPrefix" w:val="S. "/>
    <w:docVar w:name="dvOriginalBody" w:val="Senate"/>
    <w:docVar w:name="fulldraftpath" w:val="L:\S-RES\KS\046GIRL.KMM.KS.DOCX"/>
    <w:docVar w:name="NameofBody" w:val="S"/>
    <w:docVar w:name="vgroup2" w:val="S-RES"/>
  </w:docVars>
  <w:rsids>
    <w:rsidRoot w:val="00A95C42"/>
    <w:rsid w:val="00042AC1"/>
    <w:rsid w:val="00046516"/>
    <w:rsid w:val="00072458"/>
    <w:rsid w:val="0007601D"/>
    <w:rsid w:val="000B0720"/>
    <w:rsid w:val="000B5EAF"/>
    <w:rsid w:val="000D4648"/>
    <w:rsid w:val="001315B2"/>
    <w:rsid w:val="0016221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5AF5"/>
    <w:rsid w:val="00307C2B"/>
    <w:rsid w:val="00314CE9"/>
    <w:rsid w:val="00315D04"/>
    <w:rsid w:val="00383247"/>
    <w:rsid w:val="003A4C8F"/>
    <w:rsid w:val="003D6E2B"/>
    <w:rsid w:val="003E7597"/>
    <w:rsid w:val="00413EBF"/>
    <w:rsid w:val="00423EB8"/>
    <w:rsid w:val="0044020F"/>
    <w:rsid w:val="0045037D"/>
    <w:rsid w:val="00450668"/>
    <w:rsid w:val="00454138"/>
    <w:rsid w:val="004813A2"/>
    <w:rsid w:val="004952FA"/>
    <w:rsid w:val="004B0474"/>
    <w:rsid w:val="004B6A22"/>
    <w:rsid w:val="004D7F37"/>
    <w:rsid w:val="00522CE0"/>
    <w:rsid w:val="00541951"/>
    <w:rsid w:val="00564575"/>
    <w:rsid w:val="00565148"/>
    <w:rsid w:val="00570403"/>
    <w:rsid w:val="00577450"/>
    <w:rsid w:val="00593361"/>
    <w:rsid w:val="005A413B"/>
    <w:rsid w:val="005A5017"/>
    <w:rsid w:val="005A648C"/>
    <w:rsid w:val="005B1749"/>
    <w:rsid w:val="005D1941"/>
    <w:rsid w:val="005F07AC"/>
    <w:rsid w:val="005F1745"/>
    <w:rsid w:val="006A1802"/>
    <w:rsid w:val="006B5F9D"/>
    <w:rsid w:val="006C0CBB"/>
    <w:rsid w:val="006C74EA"/>
    <w:rsid w:val="006F56CF"/>
    <w:rsid w:val="00720D40"/>
    <w:rsid w:val="007318D4"/>
    <w:rsid w:val="00765784"/>
    <w:rsid w:val="007A21FA"/>
    <w:rsid w:val="007A4390"/>
    <w:rsid w:val="007E5CB7"/>
    <w:rsid w:val="00824FA3"/>
    <w:rsid w:val="008314D2"/>
    <w:rsid w:val="008374E0"/>
    <w:rsid w:val="00870F6F"/>
    <w:rsid w:val="008B2F42"/>
    <w:rsid w:val="008C3697"/>
    <w:rsid w:val="008E185F"/>
    <w:rsid w:val="008F023B"/>
    <w:rsid w:val="00904E16"/>
    <w:rsid w:val="009162B3"/>
    <w:rsid w:val="00927C62"/>
    <w:rsid w:val="00940220"/>
    <w:rsid w:val="00983951"/>
    <w:rsid w:val="00984124"/>
    <w:rsid w:val="00984640"/>
    <w:rsid w:val="00995C37"/>
    <w:rsid w:val="009C118A"/>
    <w:rsid w:val="009F081C"/>
    <w:rsid w:val="00A02011"/>
    <w:rsid w:val="00A4011E"/>
    <w:rsid w:val="00A86015"/>
    <w:rsid w:val="00A9594E"/>
    <w:rsid w:val="00A95C42"/>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2A70"/>
    <w:rsid w:val="00D53E29"/>
    <w:rsid w:val="00D839F4"/>
    <w:rsid w:val="00D86943"/>
    <w:rsid w:val="00DA3C6B"/>
    <w:rsid w:val="00DA47B9"/>
    <w:rsid w:val="00DE5635"/>
    <w:rsid w:val="00DE70E4"/>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0A9E"/>
    <w:rsid w:val="00FB7F01"/>
    <w:rsid w:val="00FC0D36"/>
    <w:rsid w:val="00FC3A2B"/>
    <w:rsid w:val="00FC746C"/>
    <w:rsid w:val="00FD442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64F5159-2727-42C0-B96E-0F15BF35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4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4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536</Words>
  <Characters>2787</Characters>
  <Application>Microsoft Office Word</Application>
  <DocSecurity>0</DocSecurity>
  <Lines>94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951 Text of Previous Version (Feb. 10, 2022) - South Carolina Legislature Online</dc:title>
  <dc:subject/>
  <dc:creator>Victoria Chandler</dc:creator>
  <cp:keywords/>
  <dc:description/>
  <cp:lastModifiedBy>Danny Crook</cp:lastModifiedBy>
  <cp:revision>2</cp:revision>
  <dcterms:created xsi:type="dcterms:W3CDTF">2022-02-10T21:13:00Z</dcterms:created>
  <dcterms:modified xsi:type="dcterms:W3CDTF">2022-02-10T21:13:00Z</dcterms:modified>
</cp:coreProperties>
</file>