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EE7682">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E7682">
        <w:rPr>
          <w:b/>
          <w:sz w:val="26"/>
          <w:szCs w:val="26"/>
        </w:rPr>
        <w:t>14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378197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E7682" w:rsidP="00407CDE">
      <w:pPr>
        <w:jc w:val="center"/>
        <w:rPr>
          <w:b/>
        </w:rPr>
      </w:pPr>
      <w:r>
        <w:rPr>
          <w:b/>
        </w:rPr>
        <w:t>WEDNESDAY, FEBRUARY 3,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E7682" w:rsidP="0062310D">
      <w:pPr>
        <w:tabs>
          <w:tab w:val="left" w:pos="432"/>
          <w:tab w:val="left" w:pos="864"/>
        </w:tabs>
        <w:jc w:val="center"/>
        <w:rPr>
          <w:b/>
        </w:rPr>
      </w:pPr>
      <w:r>
        <w:rPr>
          <w:b/>
        </w:rPr>
        <w:t>February 3, 2021</w:t>
      </w:r>
    </w:p>
    <w:p w:rsidR="0036113A" w:rsidRDefault="0036113A" w:rsidP="0062310D">
      <w:pPr>
        <w:tabs>
          <w:tab w:val="left" w:pos="432"/>
          <w:tab w:val="left" w:pos="864"/>
        </w:tabs>
      </w:pPr>
    </w:p>
    <w:p w:rsidR="00EE7682" w:rsidRDefault="00EE7682" w:rsidP="0062310D">
      <w:pPr>
        <w:tabs>
          <w:tab w:val="left" w:pos="432"/>
          <w:tab w:val="left" w:pos="864"/>
        </w:tabs>
      </w:pPr>
    </w:p>
    <w:p w:rsidR="00EE7682" w:rsidRPr="00F36DCA" w:rsidRDefault="00EE7682" w:rsidP="00EE7682">
      <w:pPr>
        <w:pStyle w:val="CALENDARHEADING"/>
      </w:pPr>
      <w:r>
        <w:t>JOINT ASSEMBLY</w:t>
      </w:r>
    </w:p>
    <w:p w:rsidR="00EE7682" w:rsidRDefault="00EE7682" w:rsidP="00EE7682">
      <w:pPr>
        <w:tabs>
          <w:tab w:val="left" w:pos="432"/>
          <w:tab w:val="left" w:pos="864"/>
        </w:tabs>
        <w:jc w:val="center"/>
        <w:rPr>
          <w:b/>
        </w:rPr>
      </w:pPr>
    </w:p>
    <w:p w:rsidR="00EE7682" w:rsidRDefault="00EE7682" w:rsidP="00EE7682">
      <w:pPr>
        <w:tabs>
          <w:tab w:val="left" w:pos="432"/>
          <w:tab w:val="left" w:pos="864"/>
        </w:tabs>
        <w:jc w:val="center"/>
        <w:rPr>
          <w:b/>
        </w:rPr>
      </w:pPr>
    </w:p>
    <w:p w:rsidR="00EE7682" w:rsidRPr="00F36DCA" w:rsidRDefault="00EE7682" w:rsidP="00EE7682">
      <w:pPr>
        <w:rPr>
          <w:b/>
        </w:rPr>
      </w:pPr>
      <w:r w:rsidRPr="00F36DCA">
        <w:rPr>
          <w:b/>
        </w:rPr>
        <w:t xml:space="preserve">Wednesday, February </w:t>
      </w:r>
      <w:r>
        <w:rPr>
          <w:b/>
        </w:rPr>
        <w:t>3, 2021</w:t>
      </w:r>
      <w:r w:rsidRPr="00F36DCA">
        <w:rPr>
          <w:b/>
        </w:rPr>
        <w:t xml:space="preserve"> at 12:00 Noon:</w:t>
      </w:r>
    </w:p>
    <w:p w:rsidR="00EE7682" w:rsidRPr="005C3B8C" w:rsidRDefault="00EE7682" w:rsidP="00EE7682">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EE7682" w:rsidRDefault="00EE7682" w:rsidP="00EE7682">
      <w:pPr>
        <w:pStyle w:val="CALENDARHISTORY"/>
      </w:pPr>
      <w:r>
        <w:t>(Adopted--January 12, 2021)</w:t>
      </w:r>
    </w:p>
    <w:p w:rsidR="00EE7682" w:rsidRDefault="00EE7682" w:rsidP="00EE7682">
      <w:pPr>
        <w:tabs>
          <w:tab w:val="left" w:pos="432"/>
          <w:tab w:val="left" w:pos="864"/>
        </w:tabs>
        <w:jc w:val="center"/>
        <w:rPr>
          <w:b/>
        </w:rPr>
      </w:pPr>
    </w:p>
    <w:p w:rsidR="00EE7682" w:rsidRDefault="00EE7682" w:rsidP="00EE7682">
      <w:pPr>
        <w:tabs>
          <w:tab w:val="left" w:pos="432"/>
          <w:tab w:val="left" w:pos="864"/>
        </w:tabs>
        <w:jc w:val="center"/>
        <w:rPr>
          <w:b/>
        </w:rPr>
      </w:pPr>
    </w:p>
    <w:p w:rsidR="00EE7682" w:rsidRPr="007904A0" w:rsidRDefault="00EE7682" w:rsidP="00EE7682">
      <w:pPr>
        <w:jc w:val="center"/>
        <w:rPr>
          <w:b/>
        </w:rPr>
      </w:pPr>
      <w:r w:rsidRPr="007904A0">
        <w:rPr>
          <w:b/>
        </w:rPr>
        <w:t>UNCONTESTED LOCAL</w:t>
      </w:r>
    </w:p>
    <w:p w:rsidR="00EE7682" w:rsidRPr="007904A0" w:rsidRDefault="00EE7682" w:rsidP="00EE7682">
      <w:pPr>
        <w:tabs>
          <w:tab w:val="left" w:pos="432"/>
          <w:tab w:val="left" w:pos="864"/>
        </w:tabs>
        <w:jc w:val="center"/>
        <w:rPr>
          <w:b/>
        </w:rPr>
      </w:pPr>
      <w:r w:rsidRPr="007904A0">
        <w:rPr>
          <w:b/>
        </w:rPr>
        <w:t>SECOND READING BILLS</w:t>
      </w:r>
    </w:p>
    <w:p w:rsidR="00EE7682" w:rsidRPr="007904A0" w:rsidRDefault="00EE7682" w:rsidP="00EE7682"/>
    <w:p w:rsidR="00EE7682" w:rsidRPr="007904A0" w:rsidRDefault="00EE7682" w:rsidP="00EE7682"/>
    <w:p w:rsidR="00EE7682" w:rsidRPr="007904A0" w:rsidRDefault="00EE7682" w:rsidP="00EE7682">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EE7682" w:rsidRPr="007904A0" w:rsidRDefault="00EE7682" w:rsidP="00EE7682">
      <w:pPr>
        <w:tabs>
          <w:tab w:val="left" w:pos="432"/>
          <w:tab w:val="left" w:pos="864"/>
        </w:tabs>
        <w:ind w:left="864"/>
      </w:pPr>
      <w:r w:rsidRPr="007904A0">
        <w:t>(Without reference--January 12, 2021)</w:t>
      </w:r>
    </w:p>
    <w:p w:rsidR="00EE7682" w:rsidRPr="007904A0" w:rsidRDefault="00EE7682" w:rsidP="00EE7682">
      <w:pPr>
        <w:tabs>
          <w:tab w:val="left" w:pos="432"/>
          <w:tab w:val="left" w:pos="864"/>
        </w:tabs>
        <w:ind w:left="432" w:hanging="432"/>
        <w:rPr>
          <w:rFonts w:eastAsia="Calibri"/>
          <w:b/>
          <w:szCs w:val="22"/>
        </w:rPr>
      </w:pPr>
      <w:r w:rsidRPr="007904A0">
        <w:rPr>
          <w:rFonts w:eastAsia="Calibri"/>
          <w:b/>
          <w:color w:val="000000"/>
        </w:rPr>
        <w:tab/>
      </w:r>
    </w:p>
    <w:p w:rsidR="00EE7682" w:rsidRPr="007904A0" w:rsidRDefault="00EE7682" w:rsidP="00EE7682">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EE7682" w:rsidRPr="007904A0" w:rsidRDefault="00EE7682" w:rsidP="00EE7682">
      <w:pPr>
        <w:tabs>
          <w:tab w:val="left" w:pos="432"/>
          <w:tab w:val="left" w:pos="864"/>
        </w:tabs>
        <w:ind w:left="864"/>
      </w:pPr>
      <w:r w:rsidRPr="007904A0">
        <w:t>(Without reference--January 12, 2021)</w:t>
      </w:r>
    </w:p>
    <w:p w:rsidR="00EE7682" w:rsidRPr="007904A0" w:rsidRDefault="00EE7682" w:rsidP="00EE7682"/>
    <w:p w:rsidR="00EE7682" w:rsidRPr="007904A0" w:rsidRDefault="00EE7682" w:rsidP="00EE7682">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E7682" w:rsidRDefault="00EE7682" w:rsidP="00EE7682">
      <w:pPr>
        <w:tabs>
          <w:tab w:val="left" w:pos="432"/>
          <w:tab w:val="left" w:pos="864"/>
        </w:tabs>
        <w:ind w:left="864"/>
      </w:pPr>
      <w:r w:rsidRPr="007904A0">
        <w:t>(Without reference--January 12, 2021)</w:t>
      </w:r>
    </w:p>
    <w:p w:rsidR="00EE7682" w:rsidRDefault="00EE7682" w:rsidP="00EE7682">
      <w:pPr>
        <w:tabs>
          <w:tab w:val="left" w:pos="432"/>
          <w:tab w:val="left" w:pos="864"/>
        </w:tabs>
        <w:ind w:left="864"/>
      </w:pPr>
    </w:p>
    <w:p w:rsidR="00EE7682" w:rsidRPr="007904A0" w:rsidRDefault="00EE7682" w:rsidP="00EE7682">
      <w:pPr>
        <w:tabs>
          <w:tab w:val="left" w:pos="432"/>
          <w:tab w:val="left" w:pos="864"/>
        </w:tabs>
        <w:jc w:val="center"/>
        <w:rPr>
          <w:b/>
        </w:rPr>
      </w:pPr>
      <w:r w:rsidRPr="007904A0">
        <w:rPr>
          <w:b/>
        </w:rPr>
        <w:t>MOTION PERIOD</w:t>
      </w: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6D5BFD" w:rsidRDefault="006D5BFD" w:rsidP="00EE7682">
      <w:pPr>
        <w:tabs>
          <w:tab w:val="left" w:pos="432"/>
          <w:tab w:val="left" w:pos="864"/>
        </w:tabs>
      </w:pPr>
    </w:p>
    <w:p w:rsidR="00EE7682" w:rsidRDefault="00EE7682" w:rsidP="00EE7682">
      <w:pPr>
        <w:tabs>
          <w:tab w:val="left" w:pos="432"/>
          <w:tab w:val="left" w:pos="864"/>
        </w:tabs>
      </w:pPr>
    </w:p>
    <w:p w:rsidR="00EE7682" w:rsidRDefault="00EE7682" w:rsidP="00EE7682">
      <w:pPr>
        <w:tabs>
          <w:tab w:val="left" w:pos="432"/>
          <w:tab w:val="left" w:pos="864"/>
        </w:tabs>
      </w:pPr>
    </w:p>
    <w:p w:rsidR="00EE7682" w:rsidRPr="00EF7C47" w:rsidRDefault="00EE7682" w:rsidP="00EE7682">
      <w:pPr>
        <w:pStyle w:val="CALENDARHEADING"/>
      </w:pPr>
      <w:r>
        <w:t>STATEWIDE SECOND READING BILLS</w:t>
      </w:r>
    </w:p>
    <w:p w:rsidR="00EE7682" w:rsidRDefault="00EE7682" w:rsidP="00EE7682">
      <w:pPr>
        <w:tabs>
          <w:tab w:val="left" w:pos="432"/>
          <w:tab w:val="left" w:pos="864"/>
        </w:tabs>
        <w:jc w:val="center"/>
      </w:pPr>
    </w:p>
    <w:p w:rsidR="00EE7682" w:rsidRDefault="00EE7682" w:rsidP="00EE7682">
      <w:pPr>
        <w:tabs>
          <w:tab w:val="left" w:pos="432"/>
          <w:tab w:val="left" w:pos="864"/>
        </w:tabs>
        <w:jc w:val="center"/>
      </w:pPr>
    </w:p>
    <w:p w:rsidR="00EE7682" w:rsidRPr="00145AA5" w:rsidRDefault="00EE7682" w:rsidP="00EE7682">
      <w:pPr>
        <w:pStyle w:val="BILLTITLE"/>
        <w:rPr>
          <w:color w:val="000000" w:themeColor="text1"/>
        </w:rPr>
      </w:pPr>
      <w:r w:rsidRPr="00145AA5">
        <w:t>S.</w:t>
      </w:r>
      <w:r w:rsidRPr="00145AA5">
        <w:tab/>
        <w:t>201</w:t>
      </w:r>
      <w:r w:rsidRPr="00145AA5">
        <w:fldChar w:fldCharType="begin"/>
      </w:r>
      <w:r w:rsidRPr="00145AA5">
        <w:instrText xml:space="preserve"> XE “S. 201” \b </w:instrText>
      </w:r>
      <w:r w:rsidRPr="00145AA5">
        <w:fldChar w:fldCharType="end"/>
      </w:r>
      <w:r w:rsidRPr="00145AA5">
        <w:t xml:space="preserve">--Senator Hembree:  </w:t>
      </w:r>
      <w:r w:rsidRPr="00145AA5">
        <w:rPr>
          <w:szCs w:val="30"/>
        </w:rPr>
        <w:t xml:space="preserve">A BILL </w:t>
      </w:r>
      <w:r w:rsidRPr="00145AA5">
        <w:t xml:space="preserve">TO AMEND CHAPTER 18, TITLE 59 OF THE 1976 CODE, RELATING TO THE EDUCATION ACCOUNTABILITY ACT, </w:t>
      </w:r>
      <w:r w:rsidRPr="00145AA5">
        <w:rPr>
          <w:color w:val="000000" w:themeColor="text1"/>
        </w:rPr>
        <w:t xml:space="preserve">BY ADDING ARTICLE 16, TO PROVIDE REVISED ACCOUNTABILITY MEASURES FOR PUBLIC SCHOOLS AND PUBLIC SCHOOL DISTRICTS; AND </w:t>
      </w:r>
      <w:r w:rsidRPr="00145AA5">
        <w:t>TO REPEAL ARTICLE 15, CHAPTER 18, TITLE 59 OF THE 1976 CODE, RELATING TO INTERVENTION AND ASSISTANCE UNDER THE EDUCATION ACCOUNTABILITY ACT</w:t>
      </w:r>
      <w:r w:rsidRPr="00145AA5">
        <w:rPr>
          <w:color w:val="000000" w:themeColor="text1"/>
        </w:rPr>
        <w:t>.</w:t>
      </w:r>
    </w:p>
    <w:p w:rsidR="00EE7682" w:rsidRDefault="00EE7682" w:rsidP="00EE7682">
      <w:pPr>
        <w:pStyle w:val="CALENDARHISTORY"/>
      </w:pPr>
      <w:r>
        <w:t>(Read the first time--January 12)</w:t>
      </w:r>
    </w:p>
    <w:p w:rsidR="00EE7682" w:rsidRDefault="00EE7682" w:rsidP="00EE7682">
      <w:pPr>
        <w:pStyle w:val="CALENDARHISTORY"/>
      </w:pPr>
      <w:r>
        <w:t>(Reported by Committee on Education--January 28, 2021)</w:t>
      </w:r>
    </w:p>
    <w:p w:rsidR="00EE7682" w:rsidRDefault="00EE7682" w:rsidP="00EE7682">
      <w:pPr>
        <w:pStyle w:val="CALENDARHISTORY"/>
      </w:pPr>
      <w:r>
        <w:t>(Favorable)</w:t>
      </w:r>
    </w:p>
    <w:p w:rsidR="00EE7682" w:rsidRDefault="00EE7682" w:rsidP="00EE7682">
      <w:pPr>
        <w:tabs>
          <w:tab w:val="left" w:pos="432"/>
          <w:tab w:val="left" w:pos="864"/>
        </w:tabs>
      </w:pPr>
    </w:p>
    <w:p w:rsidR="00EE7682" w:rsidRPr="000F3D2D" w:rsidRDefault="00EE7682" w:rsidP="00EE7682">
      <w:pPr>
        <w:pStyle w:val="BILLTITLE"/>
        <w:rPr>
          <w:u w:color="000000" w:themeColor="text1"/>
        </w:rPr>
      </w:pPr>
      <w:r w:rsidRPr="000F3D2D">
        <w:t>S.</w:t>
      </w:r>
      <w:r w:rsidRPr="000F3D2D">
        <w:tab/>
        <w:t>454</w:t>
      </w:r>
      <w:r w:rsidRPr="000F3D2D">
        <w:fldChar w:fldCharType="begin"/>
      </w:r>
      <w:r w:rsidRPr="000F3D2D">
        <w:instrText xml:space="preserve"> XE "S. 454" \b </w:instrText>
      </w:r>
      <w:r w:rsidRPr="000F3D2D">
        <w:fldChar w:fldCharType="end"/>
      </w:r>
      <w:r w:rsidRPr="000F3D2D">
        <w:t xml:space="preserve">--Senators Martin, Bennett, Massey and Jackson:  </w:t>
      </w:r>
      <w:r w:rsidRPr="000F3D2D">
        <w:rPr>
          <w:szCs w:val="30"/>
        </w:rPr>
        <w:t xml:space="preserve">A BILL </w:t>
      </w:r>
      <w:r w:rsidRPr="000F3D2D">
        <w:rPr>
          <w:u w:color="000000" w:themeColor="text1"/>
        </w:rPr>
        <w:t>TO AMEND SECTION 40</w:t>
      </w:r>
      <w:r w:rsidRPr="000F3D2D">
        <w:rPr>
          <w:u w:color="000000" w:themeColor="text1"/>
        </w:rPr>
        <w:noBreakHyphen/>
        <w:t>33</w:t>
      </w:r>
      <w:r w:rsidRPr="000F3D2D">
        <w:rPr>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EE7682" w:rsidRDefault="00EE7682" w:rsidP="00EE7682">
      <w:pPr>
        <w:pStyle w:val="CALENDARHISTORY"/>
      </w:pPr>
      <w:r>
        <w:t>(Read the first time--January 13, 2021)</w:t>
      </w:r>
    </w:p>
    <w:p w:rsidR="00EE7682" w:rsidRDefault="00EE7682" w:rsidP="00EE7682">
      <w:pPr>
        <w:pStyle w:val="CALENDARHISTORY"/>
      </w:pPr>
      <w:r>
        <w:t>(Polled by Committee on Medical Affairs--January 28, 2021)</w:t>
      </w:r>
    </w:p>
    <w:p w:rsidR="00EE7682" w:rsidRDefault="00EE7682" w:rsidP="00EE7682">
      <w:pPr>
        <w:pStyle w:val="CALENDARHISTORY"/>
      </w:pPr>
      <w:r>
        <w:t>(Favorable)</w:t>
      </w:r>
    </w:p>
    <w:p w:rsidR="00EE7682" w:rsidRDefault="00EE7682" w:rsidP="0062310D">
      <w:pPr>
        <w:tabs>
          <w:tab w:val="left" w:pos="432"/>
          <w:tab w:val="left" w:pos="864"/>
        </w:tabs>
      </w:pPr>
    </w:p>
    <w:p w:rsidR="00BF5B86" w:rsidRPr="00D61D0C" w:rsidRDefault="00BF5B86" w:rsidP="00BF5B86">
      <w:pPr>
        <w:pStyle w:val="BILLTITLE"/>
        <w:rPr>
          <w:u w:color="000000" w:themeColor="text1"/>
        </w:rPr>
      </w:pPr>
      <w:r w:rsidRPr="00D61D0C">
        <w:t>S.</w:t>
      </w:r>
      <w:r w:rsidRPr="00D61D0C">
        <w:tab/>
        <w:t>107</w:t>
      </w:r>
      <w:r w:rsidRPr="00D61D0C">
        <w:fldChar w:fldCharType="begin"/>
      </w:r>
      <w:r w:rsidRPr="00D61D0C">
        <w:instrText xml:space="preserve"> XE “S. 107” \b </w:instrText>
      </w:r>
      <w:r w:rsidRPr="00D61D0C">
        <w:fldChar w:fldCharType="end"/>
      </w:r>
      <w:r w:rsidRPr="00D61D0C">
        <w:t xml:space="preserve">--Senators Campsen and Climer:  </w:t>
      </w:r>
      <w:r w:rsidRPr="00D61D0C">
        <w:rPr>
          <w:szCs w:val="30"/>
        </w:rPr>
        <w:t xml:space="preserve">A BILL </w:t>
      </w:r>
      <w:r w:rsidRPr="00D61D0C">
        <w:rPr>
          <w:u w:color="000000" w:themeColor="text1"/>
        </w:rPr>
        <w:t>TO AMEND SECTION 48</w:t>
      </w:r>
      <w:r w:rsidRPr="00D61D0C">
        <w:rPr>
          <w:u w:color="000000" w:themeColor="text1"/>
        </w:rPr>
        <w:noBreakHyphen/>
        <w:t>39</w:t>
      </w:r>
      <w:r w:rsidRPr="00D61D0C">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BF5B86" w:rsidRDefault="00BF5B86" w:rsidP="00BF5B86">
      <w:pPr>
        <w:pStyle w:val="CALENDARHISTORY"/>
      </w:pPr>
      <w:r>
        <w:t>(Read the first time--January 12, 2021)</w:t>
      </w:r>
    </w:p>
    <w:p w:rsidR="00BF5B86" w:rsidRDefault="00BF5B86" w:rsidP="00BF5B86">
      <w:pPr>
        <w:pStyle w:val="CALENDARHISTORY"/>
      </w:pPr>
      <w:r>
        <w:t>(Reported by Committee on Agriculture and Natural Resources--February 02, 2021)</w:t>
      </w:r>
    </w:p>
    <w:p w:rsidR="00BF5B86" w:rsidRDefault="00BF5B86" w:rsidP="00BF5B86">
      <w:pPr>
        <w:pStyle w:val="CALENDARHISTORY"/>
      </w:pPr>
      <w:r>
        <w:t>(Favorable)</w:t>
      </w:r>
    </w:p>
    <w:p w:rsidR="00481824" w:rsidRDefault="00481824" w:rsidP="00481824"/>
    <w:p w:rsidR="00481824" w:rsidRPr="001E5E2C" w:rsidRDefault="00481824" w:rsidP="00481824">
      <w:pPr>
        <w:pStyle w:val="BILLTITLE"/>
        <w:rPr>
          <w:u w:color="000000" w:themeColor="text1"/>
        </w:rPr>
      </w:pPr>
      <w:r w:rsidRPr="001E5E2C">
        <w:t>S.</w:t>
      </w:r>
      <w:r w:rsidRPr="001E5E2C">
        <w:tab/>
        <w:t>158</w:t>
      </w:r>
      <w:r w:rsidRPr="001E5E2C">
        <w:fldChar w:fldCharType="begin"/>
      </w:r>
      <w:r w:rsidRPr="001E5E2C">
        <w:instrText xml:space="preserve"> XE “S. 158” \b </w:instrText>
      </w:r>
      <w:r w:rsidRPr="001E5E2C">
        <w:fldChar w:fldCharType="end"/>
      </w:r>
      <w:r w:rsidRPr="001E5E2C">
        <w:t xml:space="preserve">--Senator Scott:  </w:t>
      </w:r>
      <w:r w:rsidRPr="001E5E2C">
        <w:rPr>
          <w:szCs w:val="30"/>
        </w:rPr>
        <w:t xml:space="preserve">A BILL </w:t>
      </w:r>
      <w:r w:rsidRPr="001E5E2C">
        <w:rPr>
          <w:u w:color="000000" w:themeColor="text1"/>
        </w:rPr>
        <w:t>TO AMEND SECTION 40</w:t>
      </w:r>
      <w:r w:rsidRPr="001E5E2C">
        <w:rPr>
          <w:u w:color="000000" w:themeColor="text1"/>
        </w:rPr>
        <w:noBreakHyphen/>
        <w:t>57</w:t>
      </w:r>
      <w:r w:rsidRPr="001E5E2C">
        <w:rPr>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1E5E2C">
        <w:rPr>
          <w:u w:color="000000" w:themeColor="text1"/>
        </w:rPr>
        <w:noBreakHyphen/>
        <w:t>FIVE YEARS OF LICENSURE AND ARE SIXTY</w:t>
      </w:r>
      <w:r w:rsidRPr="001E5E2C">
        <w:rPr>
          <w:u w:color="000000" w:themeColor="text1"/>
        </w:rPr>
        <w:noBreakHyphen/>
        <w:t>FIVE YEARS OF AGE OR OLDER.</w:t>
      </w:r>
      <w:bookmarkStart w:id="1" w:name="titleend"/>
      <w:bookmarkEnd w:id="1"/>
    </w:p>
    <w:p w:rsidR="00481824" w:rsidRDefault="00481824" w:rsidP="00481824">
      <w:pPr>
        <w:pStyle w:val="CALENDARHISTORY"/>
      </w:pPr>
      <w:r>
        <w:t>(Read the first time--January 12, 2021)</w:t>
      </w:r>
    </w:p>
    <w:p w:rsidR="00481824" w:rsidRDefault="00481824" w:rsidP="00481824">
      <w:pPr>
        <w:pStyle w:val="CALENDARHISTORY"/>
      </w:pPr>
      <w:r>
        <w:t>(Reported by Committee on Labor, Commerce and Industry--February 02, 2021)</w:t>
      </w:r>
    </w:p>
    <w:p w:rsidR="00481824" w:rsidRDefault="00481824" w:rsidP="00481824">
      <w:pPr>
        <w:pStyle w:val="CALENDARHISTORY"/>
      </w:pPr>
      <w:r>
        <w:t>(Favorable</w:t>
      </w:r>
      <w:r w:rsidR="00413C59">
        <w:t xml:space="preserve"> with Amendments</w:t>
      </w:r>
      <w:r>
        <w:t>)</w:t>
      </w:r>
    </w:p>
    <w:p w:rsidR="00481824" w:rsidRDefault="00481824" w:rsidP="00481824"/>
    <w:p w:rsidR="00481824" w:rsidRPr="00685E23" w:rsidRDefault="00481824" w:rsidP="00481824">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 xml:space="preserve">--Senators Hembree, Martin, Kimbrell and Shealy: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481824" w:rsidRDefault="00481824" w:rsidP="00481824">
      <w:pPr>
        <w:pStyle w:val="CALENDARHISTORY"/>
      </w:pPr>
      <w:r>
        <w:t>(Read the first time--January 12, 2021)</w:t>
      </w:r>
    </w:p>
    <w:p w:rsidR="00481824" w:rsidRDefault="00481824" w:rsidP="00481824">
      <w:pPr>
        <w:pStyle w:val="CALENDARHISTORY"/>
      </w:pPr>
      <w:r>
        <w:t>(Polled by Committee on Corrections and Penology--February 02, 2021)</w:t>
      </w:r>
    </w:p>
    <w:p w:rsidR="00481824" w:rsidRDefault="00481824" w:rsidP="00481824">
      <w:pPr>
        <w:pStyle w:val="CALENDARHISTORY"/>
      </w:pPr>
      <w:r>
        <w:t>(Favorable)</w:t>
      </w:r>
    </w:p>
    <w:p w:rsidR="00481824" w:rsidRPr="00481824" w:rsidRDefault="00481824" w:rsidP="00481824"/>
    <w:p w:rsidR="00481824" w:rsidRPr="002F5A9E" w:rsidRDefault="00481824" w:rsidP="00481824">
      <w:pPr>
        <w:pStyle w:val="BILLTITLE"/>
        <w:rPr>
          <w:u w:color="000000" w:themeColor="text1"/>
        </w:rPr>
      </w:pPr>
      <w:r w:rsidRPr="002F5A9E">
        <w:t>S.</w:t>
      </w:r>
      <w:r w:rsidRPr="002F5A9E">
        <w:tab/>
        <w:t>287</w:t>
      </w:r>
      <w:r w:rsidRPr="002F5A9E">
        <w:fldChar w:fldCharType="begin"/>
      </w:r>
      <w:r w:rsidRPr="002F5A9E">
        <w:instrText xml:space="preserve"> XE “S. 287” \b </w:instrText>
      </w:r>
      <w:r w:rsidRPr="002F5A9E">
        <w:fldChar w:fldCharType="end"/>
      </w:r>
      <w:r w:rsidRPr="002F5A9E">
        <w:t xml:space="preserve">--Senator Gambrell:  </w:t>
      </w:r>
      <w:r w:rsidRPr="002F5A9E">
        <w:rPr>
          <w:szCs w:val="30"/>
        </w:rPr>
        <w:t xml:space="preserve">A BILL </w:t>
      </w:r>
      <w:r w:rsidRPr="002F5A9E">
        <w:rPr>
          <w:u w:color="000000" w:themeColor="text1"/>
        </w:rPr>
        <w:t>TO AMEND SECTION 40</w:t>
      </w:r>
      <w:r w:rsidRPr="002F5A9E">
        <w:rPr>
          <w:u w:color="000000" w:themeColor="text1"/>
        </w:rPr>
        <w:noBreakHyphen/>
        <w:t>45</w:t>
      </w:r>
      <w:r w:rsidRPr="002F5A9E">
        <w:rPr>
          <w:u w:color="000000" w:themeColor="text1"/>
        </w:rPr>
        <w:noBreakHyphen/>
        <w:t>220, CODE OF LAWS OF SOUTH CAROLINA, 1976, RELATING TO QUALIFICATIONS FOR LICENSURE BY THE BOARD OF PHYSICAL THERAPY EXAMINERS, AND SECTION 40</w:t>
      </w:r>
      <w:r w:rsidRPr="002F5A9E">
        <w:rPr>
          <w:u w:color="000000" w:themeColor="text1"/>
        </w:rPr>
        <w:noBreakHyphen/>
        <w:t>45</w:t>
      </w:r>
      <w:r w:rsidRPr="002F5A9E">
        <w:rPr>
          <w:u w:color="000000" w:themeColor="text1"/>
        </w:rPr>
        <w:noBreakHyphen/>
        <w:t>240, RELATING TO APPLICANTS FOR LICENSURE BY ENDORSEMENT FOR LICENSEES FROM OTHER JURISDICTIONS, BOTH SO AS TO REQUIRE CERTAIN FINGERPRINT</w:t>
      </w:r>
      <w:r w:rsidRPr="002F5A9E">
        <w:rPr>
          <w:u w:color="000000" w:themeColor="text1"/>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481824" w:rsidRDefault="00481824" w:rsidP="00481824">
      <w:pPr>
        <w:pStyle w:val="CALENDARHISTORY"/>
      </w:pPr>
      <w:r>
        <w:t>(Read the first time--January 12, 2021)</w:t>
      </w:r>
    </w:p>
    <w:p w:rsidR="00481824" w:rsidRDefault="00481824" w:rsidP="00481824">
      <w:pPr>
        <w:pStyle w:val="CALENDARHISTORY"/>
      </w:pPr>
      <w:r>
        <w:t>(Reported by Committee on Labor, Commerce and Industry--February 02, 2021)</w:t>
      </w:r>
    </w:p>
    <w:p w:rsidR="00481824" w:rsidRDefault="00481824" w:rsidP="00481824">
      <w:pPr>
        <w:pStyle w:val="CALENDARHISTORY"/>
      </w:pPr>
      <w:r>
        <w:t>(Favorable with amendments)</w:t>
      </w:r>
    </w:p>
    <w:p w:rsidR="00BF5B86" w:rsidRDefault="00BF5B86" w:rsidP="0062310D">
      <w:pPr>
        <w:tabs>
          <w:tab w:val="left" w:pos="432"/>
          <w:tab w:val="left" w:pos="864"/>
        </w:tabs>
      </w:pPr>
    </w:p>
    <w:p w:rsidR="00BF5B86" w:rsidRPr="004823FD" w:rsidRDefault="00BF5B86" w:rsidP="006D5BFD">
      <w:pPr>
        <w:pStyle w:val="BILLTITLE"/>
        <w:keepNext/>
        <w:keepLines/>
      </w:pPr>
      <w:r w:rsidRPr="004823FD">
        <w:t>S.</w:t>
      </w:r>
      <w:r w:rsidRPr="004823FD">
        <w:tab/>
        <w:t>378</w:t>
      </w:r>
      <w:r w:rsidRPr="004823FD">
        <w:fldChar w:fldCharType="begin"/>
      </w:r>
      <w:r w:rsidRPr="004823FD">
        <w:instrText xml:space="preserve"> XE “S. 378” \b </w:instrText>
      </w:r>
      <w:r w:rsidRPr="004823FD">
        <w:fldChar w:fldCharType="end"/>
      </w:r>
      <w:r w:rsidRPr="004823FD">
        <w:t xml:space="preserve">--Senator Cash:  </w:t>
      </w:r>
      <w:r w:rsidRPr="004823FD">
        <w:rPr>
          <w:szCs w:val="30"/>
        </w:rPr>
        <w:t xml:space="preserve">A BILL </w:t>
      </w:r>
      <w:r w:rsidRPr="004823FD">
        <w:t>TO AMEND SECTION 47-3-630 OF THE 1976 CODE, RELATING TO PENALTIES FOR TEASING, MALTREATING, AND INJURING POLICE DOGS AND HORSES, TO PROVIDE FOR PENALTIES, RESTITUTION, AND COMMUNITY SERVICE.</w:t>
      </w:r>
    </w:p>
    <w:p w:rsidR="00BF5B86" w:rsidRDefault="00BF5B86" w:rsidP="006D5BFD">
      <w:pPr>
        <w:pStyle w:val="CALENDARHISTORY"/>
        <w:keepNext/>
        <w:keepLines/>
      </w:pPr>
      <w:r>
        <w:t>(Read the first time--January 12, 2021)</w:t>
      </w:r>
    </w:p>
    <w:p w:rsidR="00BF5B86" w:rsidRDefault="00BF5B86" w:rsidP="006D5BFD">
      <w:pPr>
        <w:pStyle w:val="CALENDARHISTORY"/>
        <w:keepNext/>
        <w:keepLines/>
      </w:pPr>
      <w:r>
        <w:t>(Reported by Committee on Agriculture and Natural Resources--February 02, 2021)</w:t>
      </w:r>
    </w:p>
    <w:p w:rsidR="00BF5B86" w:rsidRDefault="00BF5B86" w:rsidP="006D5BFD">
      <w:pPr>
        <w:pStyle w:val="CALENDARHISTORY"/>
        <w:keepNext/>
        <w:keepLines/>
      </w:pPr>
      <w:r>
        <w:t>(Favorable with amendments)</w:t>
      </w:r>
    </w:p>
    <w:p w:rsidR="00BF5B86" w:rsidRDefault="00BF5B86"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481824" w:rsidRDefault="00481824" w:rsidP="0062310D">
      <w:pPr>
        <w:tabs>
          <w:tab w:val="left" w:pos="432"/>
          <w:tab w:val="left" w:pos="864"/>
        </w:tabs>
      </w:pPr>
    </w:p>
    <w:p w:rsidR="006D5BFD" w:rsidRDefault="006D5BFD" w:rsidP="0062310D">
      <w:pPr>
        <w:tabs>
          <w:tab w:val="left" w:pos="432"/>
          <w:tab w:val="left" w:pos="864"/>
        </w:tabs>
      </w:pPr>
    </w:p>
    <w:p w:rsidR="006D5BFD" w:rsidRDefault="006D5BFD" w:rsidP="0062310D">
      <w:pPr>
        <w:tabs>
          <w:tab w:val="left" w:pos="432"/>
          <w:tab w:val="left" w:pos="864"/>
        </w:tabs>
      </w:pPr>
    </w:p>
    <w:p w:rsidR="006D5BFD" w:rsidRDefault="006D5BFD" w:rsidP="0062310D">
      <w:pPr>
        <w:tabs>
          <w:tab w:val="left" w:pos="432"/>
          <w:tab w:val="left" w:pos="864"/>
        </w:tabs>
      </w:pPr>
    </w:p>
    <w:p w:rsidR="006D5BFD" w:rsidRDefault="006D5BFD" w:rsidP="0062310D">
      <w:pPr>
        <w:tabs>
          <w:tab w:val="left" w:pos="432"/>
          <w:tab w:val="left" w:pos="864"/>
        </w:tabs>
      </w:pPr>
    </w:p>
    <w:p w:rsidR="006D5BFD" w:rsidRDefault="006D5BFD" w:rsidP="0062310D">
      <w:pPr>
        <w:tabs>
          <w:tab w:val="left" w:pos="432"/>
          <w:tab w:val="left" w:pos="864"/>
        </w:tabs>
      </w:pPr>
    </w:p>
    <w:p w:rsidR="006D5BFD" w:rsidRDefault="006D5BFD" w:rsidP="0062310D">
      <w:pPr>
        <w:tabs>
          <w:tab w:val="left" w:pos="432"/>
          <w:tab w:val="left" w:pos="864"/>
        </w:tabs>
      </w:pPr>
    </w:p>
    <w:p w:rsidR="006D5BFD" w:rsidRDefault="006D5BFD" w:rsidP="0062310D">
      <w:pPr>
        <w:tabs>
          <w:tab w:val="left" w:pos="432"/>
          <w:tab w:val="left" w:pos="864"/>
        </w:tabs>
      </w:pPr>
    </w:p>
    <w:p w:rsidR="006D5BFD" w:rsidRDefault="006D5BFD"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622B63" w:rsidRDefault="00622B63" w:rsidP="0062310D">
      <w:pPr>
        <w:tabs>
          <w:tab w:val="left" w:pos="432"/>
          <w:tab w:val="left" w:pos="864"/>
        </w:tabs>
        <w:rPr>
          <w:noProof/>
        </w:rPr>
        <w:sectPr w:rsidR="00622B63" w:rsidSect="00622B6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22B63" w:rsidRPr="00622B63" w:rsidRDefault="00622B63">
      <w:pPr>
        <w:pStyle w:val="Index1"/>
        <w:tabs>
          <w:tab w:val="right" w:leader="dot" w:pos="2798"/>
        </w:tabs>
        <w:rPr>
          <w:b/>
          <w:bCs/>
          <w:noProof/>
        </w:rPr>
      </w:pPr>
      <w:r w:rsidRPr="00622B63">
        <w:rPr>
          <w:b/>
          <w:noProof/>
        </w:rPr>
        <w:t>S. 107</w:t>
      </w:r>
      <w:r w:rsidRPr="00622B63">
        <w:rPr>
          <w:b/>
          <w:noProof/>
        </w:rPr>
        <w:tab/>
      </w:r>
      <w:r w:rsidRPr="00622B63">
        <w:rPr>
          <w:b/>
          <w:bCs/>
          <w:noProof/>
        </w:rPr>
        <w:t>5</w:t>
      </w:r>
    </w:p>
    <w:p w:rsidR="00622B63" w:rsidRPr="00622B63" w:rsidRDefault="00622B63">
      <w:pPr>
        <w:pStyle w:val="Index1"/>
        <w:tabs>
          <w:tab w:val="right" w:leader="dot" w:pos="2798"/>
        </w:tabs>
        <w:rPr>
          <w:b/>
          <w:bCs/>
          <w:noProof/>
        </w:rPr>
      </w:pPr>
      <w:r w:rsidRPr="00622B63">
        <w:rPr>
          <w:b/>
          <w:noProof/>
        </w:rPr>
        <w:t>S. 158</w:t>
      </w:r>
      <w:r w:rsidRPr="00622B63">
        <w:rPr>
          <w:b/>
          <w:noProof/>
        </w:rPr>
        <w:tab/>
      </w:r>
      <w:r w:rsidRPr="00622B63">
        <w:rPr>
          <w:b/>
          <w:bCs/>
          <w:noProof/>
        </w:rPr>
        <w:t>5</w:t>
      </w:r>
    </w:p>
    <w:p w:rsidR="00622B63" w:rsidRPr="00622B63" w:rsidRDefault="00622B63">
      <w:pPr>
        <w:pStyle w:val="Index1"/>
        <w:tabs>
          <w:tab w:val="right" w:leader="dot" w:pos="2798"/>
        </w:tabs>
        <w:rPr>
          <w:b/>
          <w:bCs/>
          <w:noProof/>
        </w:rPr>
      </w:pPr>
      <w:r w:rsidRPr="00622B63">
        <w:rPr>
          <w:b/>
          <w:noProof/>
        </w:rPr>
        <w:t>S. 200</w:t>
      </w:r>
      <w:r w:rsidRPr="00622B63">
        <w:rPr>
          <w:b/>
          <w:noProof/>
        </w:rPr>
        <w:tab/>
      </w:r>
      <w:r w:rsidRPr="00622B63">
        <w:rPr>
          <w:b/>
          <w:bCs/>
          <w:noProof/>
        </w:rPr>
        <w:t>5</w:t>
      </w:r>
    </w:p>
    <w:p w:rsidR="00622B63" w:rsidRPr="00622B63" w:rsidRDefault="00622B63">
      <w:pPr>
        <w:pStyle w:val="Index1"/>
        <w:tabs>
          <w:tab w:val="right" w:leader="dot" w:pos="2798"/>
        </w:tabs>
        <w:rPr>
          <w:b/>
          <w:bCs/>
          <w:noProof/>
        </w:rPr>
      </w:pPr>
      <w:r w:rsidRPr="00622B63">
        <w:rPr>
          <w:b/>
          <w:noProof/>
        </w:rPr>
        <w:t>S. 201</w:t>
      </w:r>
      <w:r w:rsidRPr="00622B63">
        <w:rPr>
          <w:b/>
          <w:noProof/>
        </w:rPr>
        <w:tab/>
      </w:r>
      <w:r w:rsidRPr="00622B63">
        <w:rPr>
          <w:b/>
          <w:bCs/>
          <w:noProof/>
        </w:rPr>
        <w:t>4</w:t>
      </w:r>
    </w:p>
    <w:p w:rsidR="00622B63" w:rsidRPr="00622B63" w:rsidRDefault="00622B63">
      <w:pPr>
        <w:pStyle w:val="Index1"/>
        <w:tabs>
          <w:tab w:val="right" w:leader="dot" w:pos="2798"/>
        </w:tabs>
        <w:rPr>
          <w:b/>
          <w:bCs/>
          <w:noProof/>
        </w:rPr>
      </w:pPr>
      <w:r w:rsidRPr="00622B63">
        <w:rPr>
          <w:b/>
          <w:noProof/>
        </w:rPr>
        <w:t>S. 287</w:t>
      </w:r>
      <w:r w:rsidRPr="00622B63">
        <w:rPr>
          <w:b/>
          <w:noProof/>
        </w:rPr>
        <w:tab/>
      </w:r>
      <w:r w:rsidRPr="00622B63">
        <w:rPr>
          <w:b/>
          <w:bCs/>
          <w:noProof/>
        </w:rPr>
        <w:t>6</w:t>
      </w:r>
    </w:p>
    <w:p w:rsidR="00622B63" w:rsidRPr="00622B63" w:rsidRDefault="00622B63">
      <w:pPr>
        <w:pStyle w:val="Index1"/>
        <w:tabs>
          <w:tab w:val="right" w:leader="dot" w:pos="2798"/>
        </w:tabs>
        <w:rPr>
          <w:b/>
          <w:bCs/>
          <w:noProof/>
        </w:rPr>
      </w:pPr>
      <w:r w:rsidRPr="00622B63">
        <w:rPr>
          <w:b/>
          <w:noProof/>
        </w:rPr>
        <w:t>S. 378</w:t>
      </w:r>
      <w:r w:rsidRPr="00622B63">
        <w:rPr>
          <w:b/>
          <w:noProof/>
        </w:rPr>
        <w:tab/>
      </w:r>
      <w:r w:rsidRPr="00622B63">
        <w:rPr>
          <w:b/>
          <w:bCs/>
          <w:noProof/>
        </w:rPr>
        <w:t>7</w:t>
      </w:r>
    </w:p>
    <w:p w:rsidR="00622B63" w:rsidRPr="00622B63" w:rsidRDefault="00622B63">
      <w:pPr>
        <w:pStyle w:val="Index1"/>
        <w:tabs>
          <w:tab w:val="right" w:leader="dot" w:pos="2798"/>
        </w:tabs>
        <w:rPr>
          <w:b/>
          <w:bCs/>
          <w:noProof/>
        </w:rPr>
      </w:pPr>
      <w:r w:rsidRPr="00622B63">
        <w:rPr>
          <w:rFonts w:eastAsia="Calibri"/>
          <w:b/>
          <w:noProof/>
        </w:rPr>
        <w:t>S. 446</w:t>
      </w:r>
      <w:r w:rsidRPr="00622B63">
        <w:rPr>
          <w:b/>
          <w:noProof/>
        </w:rPr>
        <w:tab/>
      </w:r>
      <w:r w:rsidRPr="00622B63">
        <w:rPr>
          <w:b/>
          <w:bCs/>
          <w:noProof/>
        </w:rPr>
        <w:t>3</w:t>
      </w:r>
    </w:p>
    <w:p w:rsidR="00622B63" w:rsidRPr="00622B63" w:rsidRDefault="00622B63">
      <w:pPr>
        <w:pStyle w:val="Index1"/>
        <w:tabs>
          <w:tab w:val="right" w:leader="dot" w:pos="2798"/>
        </w:tabs>
        <w:rPr>
          <w:b/>
          <w:bCs/>
          <w:noProof/>
        </w:rPr>
      </w:pPr>
      <w:r w:rsidRPr="00622B63">
        <w:rPr>
          <w:rFonts w:eastAsia="Calibri"/>
          <w:b/>
          <w:noProof/>
        </w:rPr>
        <w:t>S. 447</w:t>
      </w:r>
      <w:r w:rsidRPr="00622B63">
        <w:rPr>
          <w:b/>
          <w:noProof/>
        </w:rPr>
        <w:tab/>
      </w:r>
      <w:r w:rsidRPr="00622B63">
        <w:rPr>
          <w:b/>
          <w:bCs/>
          <w:noProof/>
        </w:rPr>
        <w:t>3</w:t>
      </w:r>
    </w:p>
    <w:p w:rsidR="00622B63" w:rsidRPr="00622B63" w:rsidRDefault="00622B63">
      <w:pPr>
        <w:pStyle w:val="Index1"/>
        <w:tabs>
          <w:tab w:val="right" w:leader="dot" w:pos="2798"/>
        </w:tabs>
        <w:rPr>
          <w:b/>
          <w:bCs/>
          <w:noProof/>
        </w:rPr>
      </w:pPr>
      <w:r w:rsidRPr="00622B63">
        <w:rPr>
          <w:rFonts w:eastAsia="Calibri"/>
          <w:b/>
          <w:noProof/>
        </w:rPr>
        <w:t>S. 448</w:t>
      </w:r>
      <w:r w:rsidRPr="00622B63">
        <w:rPr>
          <w:b/>
          <w:noProof/>
        </w:rPr>
        <w:tab/>
      </w:r>
      <w:r w:rsidRPr="00622B63">
        <w:rPr>
          <w:b/>
          <w:bCs/>
          <w:noProof/>
        </w:rPr>
        <w:t>3</w:t>
      </w:r>
    </w:p>
    <w:p w:rsidR="00622B63" w:rsidRPr="00622B63" w:rsidRDefault="00622B63">
      <w:pPr>
        <w:pStyle w:val="Index1"/>
        <w:tabs>
          <w:tab w:val="right" w:leader="dot" w:pos="2798"/>
        </w:tabs>
        <w:rPr>
          <w:b/>
          <w:bCs/>
          <w:noProof/>
        </w:rPr>
      </w:pPr>
      <w:r w:rsidRPr="00622B63">
        <w:rPr>
          <w:b/>
          <w:noProof/>
        </w:rPr>
        <w:t>S. 451</w:t>
      </w:r>
      <w:r w:rsidRPr="00622B63">
        <w:rPr>
          <w:b/>
          <w:noProof/>
        </w:rPr>
        <w:tab/>
      </w:r>
      <w:r w:rsidRPr="00622B63">
        <w:rPr>
          <w:b/>
          <w:bCs/>
          <w:noProof/>
        </w:rPr>
        <w:t>1</w:t>
      </w:r>
    </w:p>
    <w:p w:rsidR="00622B63" w:rsidRPr="00622B63" w:rsidRDefault="00622B63">
      <w:pPr>
        <w:pStyle w:val="Index1"/>
        <w:tabs>
          <w:tab w:val="right" w:leader="dot" w:pos="2798"/>
        </w:tabs>
        <w:rPr>
          <w:b/>
          <w:bCs/>
          <w:noProof/>
        </w:rPr>
      </w:pPr>
      <w:r w:rsidRPr="00622B63">
        <w:rPr>
          <w:b/>
          <w:noProof/>
        </w:rPr>
        <w:t>S. 454</w:t>
      </w:r>
      <w:r w:rsidRPr="00622B63">
        <w:rPr>
          <w:b/>
          <w:noProof/>
        </w:rPr>
        <w:tab/>
      </w:r>
      <w:r w:rsidRPr="00622B63">
        <w:rPr>
          <w:b/>
          <w:bCs/>
          <w:noProof/>
        </w:rPr>
        <w:t>4</w:t>
      </w:r>
    </w:p>
    <w:p w:rsidR="00622B63" w:rsidRDefault="00622B63" w:rsidP="0062310D">
      <w:pPr>
        <w:tabs>
          <w:tab w:val="left" w:pos="432"/>
          <w:tab w:val="left" w:pos="864"/>
        </w:tabs>
        <w:rPr>
          <w:noProof/>
        </w:rPr>
        <w:sectPr w:rsidR="00622B63" w:rsidSect="00622B63">
          <w:type w:val="continuous"/>
          <w:pgSz w:w="12240" w:h="15840" w:code="1"/>
          <w:pgMar w:top="1008" w:right="4666" w:bottom="3499" w:left="1238" w:header="0" w:footer="3499" w:gutter="0"/>
          <w:cols w:num="2" w:space="720"/>
          <w:titlePg/>
          <w:docGrid w:linePitch="360"/>
        </w:sectPr>
      </w:pPr>
    </w:p>
    <w:p w:rsidR="0036113A" w:rsidRDefault="00622B6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22B6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BFD" w:rsidRDefault="006D5BFD">
      <w:r>
        <w:separator/>
      </w:r>
    </w:p>
  </w:endnote>
  <w:endnote w:type="continuationSeparator" w:id="0">
    <w:p w:rsidR="006D5BFD" w:rsidRDefault="006D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BFD" w:rsidRDefault="006D5BF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00E51">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BFD" w:rsidRDefault="006D5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BFD" w:rsidRDefault="006D5BF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00E5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BFD" w:rsidRDefault="006D5BFD">
      <w:r>
        <w:separator/>
      </w:r>
    </w:p>
  </w:footnote>
  <w:footnote w:type="continuationSeparator" w:id="0">
    <w:p w:rsidR="006D5BFD" w:rsidRDefault="006D5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7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6775"/>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3C59"/>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1824"/>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0E51"/>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2B63"/>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BFD"/>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5B86"/>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1B5"/>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7682"/>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4FE2"/>
    <w:rsid w:val="00FD136A"/>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82B9F18-4A4B-4DDB-A5E4-0C3CEE42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22B63"/>
    <w:pPr>
      <w:ind w:left="220" w:hanging="220"/>
    </w:pPr>
  </w:style>
  <w:style w:type="paragraph" w:styleId="BalloonText">
    <w:name w:val="Balloon Text"/>
    <w:basedOn w:val="Normal"/>
    <w:link w:val="BalloonTextChar"/>
    <w:uiPriority w:val="99"/>
    <w:semiHidden/>
    <w:unhideWhenUsed/>
    <w:rsid w:val="00413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D9FFC-190F-4E1B-809D-2800D480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1645</Words>
  <Characters>8143</Characters>
  <Application>Microsoft Office Word</Application>
  <DocSecurity>0</DocSecurity>
  <Lines>346</Lines>
  <Paragraphs>65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2/3/2021 - South Carolina Legislature Online</dc:title>
  <dc:creator>Lesley Stone</dc:creator>
  <cp:lastModifiedBy>Derrick Williamson</cp:lastModifiedBy>
  <cp:revision>2</cp:revision>
  <cp:lastPrinted>2021-02-02T19:07:00Z</cp:lastPrinted>
  <dcterms:created xsi:type="dcterms:W3CDTF">2021-02-02T19:39:00Z</dcterms:created>
  <dcterms:modified xsi:type="dcterms:W3CDTF">2021-02-02T19:39:00Z</dcterms:modified>
</cp:coreProperties>
</file>