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13022B">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13022B">
        <w:rPr>
          <w:b/>
          <w:sz w:val="26"/>
          <w:szCs w:val="26"/>
        </w:rPr>
        <w:t>51</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45pt;height:168.45pt" o:ole="" fillcolor="window">
            <v:imagedata r:id="rId7" o:title="" gain="2147483647f" blacklevel="15728f"/>
          </v:shape>
          <o:OLEObject Type="Embed" ProgID="Word.Picture.8" ShapeID="_x0000_i1025" DrawAspect="Content" ObjectID="_1679329161"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13022B" w:rsidP="00407CDE">
      <w:pPr>
        <w:jc w:val="center"/>
        <w:rPr>
          <w:b/>
        </w:rPr>
      </w:pPr>
      <w:r>
        <w:rPr>
          <w:b/>
        </w:rPr>
        <w:t>THURSDAY, APRIL 8,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13022B" w:rsidP="0062310D">
      <w:pPr>
        <w:tabs>
          <w:tab w:val="left" w:pos="432"/>
          <w:tab w:val="left" w:pos="864"/>
        </w:tabs>
        <w:jc w:val="center"/>
        <w:rPr>
          <w:b/>
        </w:rPr>
      </w:pPr>
      <w:r>
        <w:rPr>
          <w:b/>
        </w:rPr>
        <w:t>Thursday, April 8, 2021</w:t>
      </w:r>
    </w:p>
    <w:p w:rsidR="0036113A" w:rsidRDefault="0036113A" w:rsidP="0062310D">
      <w:pPr>
        <w:tabs>
          <w:tab w:val="left" w:pos="432"/>
          <w:tab w:val="left" w:pos="864"/>
        </w:tabs>
      </w:pPr>
    </w:p>
    <w:p w:rsidR="0036113A" w:rsidRDefault="0036113A" w:rsidP="0062310D">
      <w:pPr>
        <w:tabs>
          <w:tab w:val="left" w:pos="432"/>
          <w:tab w:val="left" w:pos="864"/>
        </w:tabs>
      </w:pPr>
    </w:p>
    <w:p w:rsidR="001E433B" w:rsidRDefault="001E433B" w:rsidP="001E433B">
      <w:pPr>
        <w:tabs>
          <w:tab w:val="left" w:pos="432"/>
          <w:tab w:val="left" w:pos="864"/>
        </w:tabs>
        <w:jc w:val="center"/>
        <w:rPr>
          <w:b/>
        </w:rPr>
      </w:pPr>
      <w:r>
        <w:rPr>
          <w:b/>
        </w:rPr>
        <w:t>UNCONTESTED LOCAL</w:t>
      </w:r>
    </w:p>
    <w:p w:rsidR="001E433B" w:rsidRPr="00E523F6" w:rsidRDefault="001E433B" w:rsidP="001E433B">
      <w:pPr>
        <w:pStyle w:val="CALENDARHEADING"/>
      </w:pPr>
      <w:r>
        <w:t>THIRD READING BILL</w:t>
      </w:r>
    </w:p>
    <w:p w:rsidR="001E433B" w:rsidRDefault="001E433B" w:rsidP="001E433B">
      <w:pPr>
        <w:tabs>
          <w:tab w:val="left" w:pos="432"/>
          <w:tab w:val="left" w:pos="864"/>
        </w:tabs>
      </w:pPr>
    </w:p>
    <w:p w:rsidR="0019061A" w:rsidRPr="003138DD" w:rsidRDefault="0019061A" w:rsidP="0019061A">
      <w:pPr>
        <w:pStyle w:val="BILLTITLE"/>
      </w:pPr>
      <w:r w:rsidRPr="003138DD">
        <w:t>S.</w:t>
      </w:r>
      <w:r w:rsidRPr="003138DD">
        <w:tab/>
        <w:t>729</w:t>
      </w:r>
      <w:r w:rsidRPr="003138DD">
        <w:fldChar w:fldCharType="begin"/>
      </w:r>
      <w:r w:rsidRPr="003138DD">
        <w:instrText xml:space="preserve"> XE "S. 729" \b </w:instrText>
      </w:r>
      <w:r w:rsidRPr="003138DD">
        <w:fldChar w:fldCharType="end"/>
      </w:r>
      <w:r w:rsidRPr="003138DD">
        <w:t>--Senator</w:t>
      </w:r>
      <w:r>
        <w:t>s</w:t>
      </w:r>
      <w:r w:rsidRPr="003138DD">
        <w:t xml:space="preserve"> Gustafson</w:t>
      </w:r>
      <w:r>
        <w:t xml:space="preserve"> and McElveen</w:t>
      </w:r>
      <w:r w:rsidRPr="003138DD">
        <w:t xml:space="preserve">:  </w:t>
      </w:r>
      <w:r w:rsidRPr="003138DD">
        <w:rPr>
          <w:szCs w:val="30"/>
        </w:rPr>
        <w:t xml:space="preserve">A BILL </w:t>
      </w:r>
      <w:r w:rsidRPr="003138DD">
        <w:t>TO AMEND SECTIONS 1 AND 2 OF ACT 725 OF 1969, RELATING TO KERSHAW HEALTH, TO PROVIDE FOR THE COMPOSITION OF THE KERSHAW HEALTH BOARD OF DIRECTORS, THE MANNER OF NOMINATION AND APPOINTMENT TO THE BOARD, AND THE TERMS OF BOARD MEMBERS, AND TO REVISE THE PURPOSE AND SCOPE OF THE BOARD’S POWERS AND DUTIES; TO AMEND SECTION 3 OF ACT 868 OF 1954, RELATING TO THE BOARD’S POWERS AND DUTIES, TO MAKE CONFORMING CHANGES; AND TO PROVIDE FOR THE APPOINTMENT</w:t>
      </w:r>
      <w:r>
        <w:t xml:space="preserve"> </w:t>
      </w:r>
      <w:r w:rsidRPr="003138DD">
        <w:t>OF A NEW BOARD OF DIRECTORS, AND TO STAGGER THE TERMS OF THE NEW BOARD OF DIRECTORS.</w:t>
      </w:r>
    </w:p>
    <w:p w:rsidR="0019061A" w:rsidRDefault="0019061A" w:rsidP="0019061A">
      <w:pPr>
        <w:pStyle w:val="CALENDARHISTORY"/>
      </w:pPr>
      <w:r>
        <w:t>(Without reference--April 06, 2021)</w:t>
      </w:r>
    </w:p>
    <w:p w:rsidR="0019061A" w:rsidRDefault="0019061A" w:rsidP="0019061A">
      <w:pPr>
        <w:pStyle w:val="CALENDARHISTORY"/>
      </w:pPr>
      <w:r>
        <w:t>(Read the second time--April 07, 2021)</w:t>
      </w:r>
    </w:p>
    <w:p w:rsidR="0019061A" w:rsidRPr="0019061A" w:rsidRDefault="0019061A" w:rsidP="0019061A"/>
    <w:p w:rsidR="001E433B" w:rsidRDefault="001E433B" w:rsidP="001E433B">
      <w:pPr>
        <w:tabs>
          <w:tab w:val="left" w:pos="432"/>
          <w:tab w:val="left" w:pos="864"/>
        </w:tabs>
      </w:pPr>
    </w:p>
    <w:p w:rsidR="001E433B" w:rsidRPr="007904A0" w:rsidRDefault="001E433B" w:rsidP="001E433B">
      <w:pPr>
        <w:jc w:val="center"/>
        <w:rPr>
          <w:b/>
        </w:rPr>
      </w:pPr>
      <w:r w:rsidRPr="007904A0">
        <w:rPr>
          <w:b/>
        </w:rPr>
        <w:t>UNCONTESTED LOCAL</w:t>
      </w:r>
    </w:p>
    <w:p w:rsidR="001E433B" w:rsidRPr="007904A0" w:rsidRDefault="001E433B" w:rsidP="001E433B">
      <w:pPr>
        <w:tabs>
          <w:tab w:val="left" w:pos="432"/>
          <w:tab w:val="left" w:pos="864"/>
        </w:tabs>
        <w:jc w:val="center"/>
        <w:rPr>
          <w:b/>
        </w:rPr>
      </w:pPr>
      <w:r w:rsidRPr="007904A0">
        <w:rPr>
          <w:b/>
        </w:rPr>
        <w:t>SECOND READING BILL</w:t>
      </w:r>
    </w:p>
    <w:p w:rsidR="001E433B" w:rsidRPr="007904A0" w:rsidRDefault="001E433B" w:rsidP="001E433B"/>
    <w:p w:rsidR="001E433B" w:rsidRDefault="001E433B" w:rsidP="001E433B">
      <w:pPr>
        <w:tabs>
          <w:tab w:val="left" w:pos="432"/>
          <w:tab w:val="left" w:pos="864"/>
        </w:tabs>
        <w:ind w:left="432" w:hanging="432"/>
      </w:pPr>
      <w:r w:rsidRPr="007904A0">
        <w:rPr>
          <w:rFonts w:eastAsia="Calibri"/>
          <w:b/>
          <w:color w:val="000000"/>
        </w:rPr>
        <w:tab/>
      </w:r>
    </w:p>
    <w:p w:rsidR="001E433B" w:rsidRPr="007904A0" w:rsidRDefault="001E433B" w:rsidP="001E433B">
      <w:pPr>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1E433B" w:rsidRDefault="001E433B" w:rsidP="001E433B">
      <w:pPr>
        <w:tabs>
          <w:tab w:val="left" w:pos="432"/>
          <w:tab w:val="left" w:pos="864"/>
        </w:tabs>
        <w:ind w:left="864"/>
      </w:pPr>
      <w:r w:rsidRPr="007904A0">
        <w:t>(Without reference--January 12, 2021)</w:t>
      </w:r>
    </w:p>
    <w:p w:rsidR="001E433B" w:rsidRDefault="001E433B" w:rsidP="001E433B">
      <w:pPr>
        <w:tabs>
          <w:tab w:val="left" w:pos="432"/>
          <w:tab w:val="left" w:pos="864"/>
        </w:tabs>
        <w:ind w:left="864"/>
      </w:pPr>
    </w:p>
    <w:p w:rsidR="001E433B" w:rsidRDefault="001E433B" w:rsidP="001E433B"/>
    <w:p w:rsidR="00F965CF" w:rsidRDefault="00F965CF" w:rsidP="001E433B"/>
    <w:p w:rsidR="00F965CF" w:rsidRDefault="00F965CF" w:rsidP="001E433B"/>
    <w:p w:rsidR="00F965CF" w:rsidRDefault="00F965CF" w:rsidP="001E433B"/>
    <w:p w:rsidR="00F965CF" w:rsidRDefault="00F965CF" w:rsidP="001E433B"/>
    <w:p w:rsidR="00F965CF" w:rsidRDefault="00F965CF" w:rsidP="001E433B"/>
    <w:p w:rsidR="00F965CF" w:rsidRDefault="00F965CF" w:rsidP="001E433B"/>
    <w:p w:rsidR="001E433B" w:rsidRPr="007904A0" w:rsidRDefault="001E433B" w:rsidP="001E433B">
      <w:pPr>
        <w:tabs>
          <w:tab w:val="left" w:pos="432"/>
          <w:tab w:val="left" w:pos="864"/>
        </w:tabs>
        <w:jc w:val="center"/>
        <w:rPr>
          <w:b/>
        </w:rPr>
      </w:pPr>
      <w:r w:rsidRPr="007904A0">
        <w:rPr>
          <w:b/>
        </w:rPr>
        <w:t>MOTION PERIOD</w:t>
      </w:r>
    </w:p>
    <w:p w:rsidR="001E433B" w:rsidRDefault="001E433B" w:rsidP="001E433B">
      <w:pPr>
        <w:tabs>
          <w:tab w:val="left" w:pos="432"/>
          <w:tab w:val="left" w:pos="864"/>
        </w:tabs>
      </w:pPr>
    </w:p>
    <w:p w:rsidR="001E433B" w:rsidRDefault="001E433B" w:rsidP="001E433B">
      <w:pPr>
        <w:tabs>
          <w:tab w:val="left" w:pos="432"/>
          <w:tab w:val="left" w:pos="864"/>
        </w:tabs>
      </w:pPr>
    </w:p>
    <w:p w:rsidR="001E433B" w:rsidRDefault="001E433B" w:rsidP="001E433B">
      <w:pPr>
        <w:tabs>
          <w:tab w:val="left" w:pos="432"/>
          <w:tab w:val="left" w:pos="864"/>
        </w:tabs>
      </w:pPr>
    </w:p>
    <w:p w:rsidR="001E433B" w:rsidRDefault="001E433B" w:rsidP="001E433B">
      <w:pPr>
        <w:tabs>
          <w:tab w:val="left" w:pos="432"/>
          <w:tab w:val="left" w:pos="864"/>
        </w:tabs>
      </w:pPr>
    </w:p>
    <w:p w:rsidR="001E433B" w:rsidRDefault="001E433B" w:rsidP="001E433B">
      <w:pPr>
        <w:tabs>
          <w:tab w:val="left" w:pos="432"/>
          <w:tab w:val="left" w:pos="864"/>
        </w:tabs>
      </w:pPr>
    </w:p>
    <w:p w:rsidR="001E433B" w:rsidRDefault="001E433B" w:rsidP="001E433B">
      <w:pPr>
        <w:tabs>
          <w:tab w:val="left" w:pos="432"/>
          <w:tab w:val="left" w:pos="864"/>
        </w:tabs>
      </w:pPr>
    </w:p>
    <w:p w:rsidR="001E433B" w:rsidRDefault="001E433B" w:rsidP="001E433B">
      <w:pPr>
        <w:tabs>
          <w:tab w:val="left" w:pos="432"/>
          <w:tab w:val="left" w:pos="864"/>
        </w:tabs>
      </w:pPr>
    </w:p>
    <w:p w:rsidR="00F965CF" w:rsidRDefault="00F965CF" w:rsidP="001E433B">
      <w:pPr>
        <w:tabs>
          <w:tab w:val="left" w:pos="432"/>
          <w:tab w:val="left" w:pos="864"/>
        </w:tabs>
      </w:pPr>
    </w:p>
    <w:p w:rsidR="0058333A" w:rsidRDefault="0058333A" w:rsidP="001E433B">
      <w:pPr>
        <w:tabs>
          <w:tab w:val="left" w:pos="432"/>
          <w:tab w:val="left" w:pos="864"/>
        </w:tabs>
      </w:pPr>
    </w:p>
    <w:p w:rsidR="0058333A" w:rsidRDefault="0058333A" w:rsidP="001E433B">
      <w:pPr>
        <w:tabs>
          <w:tab w:val="left" w:pos="432"/>
          <w:tab w:val="left" w:pos="864"/>
        </w:tabs>
      </w:pPr>
    </w:p>
    <w:p w:rsidR="0058333A" w:rsidRDefault="0058333A" w:rsidP="001E433B">
      <w:pPr>
        <w:tabs>
          <w:tab w:val="left" w:pos="432"/>
          <w:tab w:val="left" w:pos="864"/>
        </w:tabs>
      </w:pPr>
    </w:p>
    <w:p w:rsidR="0058333A" w:rsidRDefault="0058333A" w:rsidP="001E433B">
      <w:pPr>
        <w:tabs>
          <w:tab w:val="left" w:pos="432"/>
          <w:tab w:val="left" w:pos="864"/>
        </w:tabs>
      </w:pPr>
    </w:p>
    <w:p w:rsidR="0058333A" w:rsidRDefault="0058333A" w:rsidP="001E433B">
      <w:pPr>
        <w:tabs>
          <w:tab w:val="left" w:pos="432"/>
          <w:tab w:val="left" w:pos="864"/>
        </w:tabs>
      </w:pPr>
    </w:p>
    <w:p w:rsidR="00F965CF" w:rsidRDefault="00F965CF" w:rsidP="001E433B">
      <w:pPr>
        <w:tabs>
          <w:tab w:val="left" w:pos="432"/>
          <w:tab w:val="left" w:pos="864"/>
        </w:tabs>
      </w:pPr>
    </w:p>
    <w:p w:rsidR="00F965CF" w:rsidRDefault="00F965CF" w:rsidP="001E433B">
      <w:pPr>
        <w:tabs>
          <w:tab w:val="left" w:pos="432"/>
          <w:tab w:val="left" w:pos="864"/>
        </w:tabs>
      </w:pPr>
    </w:p>
    <w:p w:rsidR="00F965CF" w:rsidRDefault="00F965CF" w:rsidP="001E433B">
      <w:pPr>
        <w:tabs>
          <w:tab w:val="left" w:pos="432"/>
          <w:tab w:val="left" w:pos="864"/>
        </w:tabs>
      </w:pPr>
    </w:p>
    <w:p w:rsidR="001E433B" w:rsidRDefault="001E433B" w:rsidP="001E433B">
      <w:pPr>
        <w:tabs>
          <w:tab w:val="left" w:pos="432"/>
          <w:tab w:val="left" w:pos="864"/>
        </w:tabs>
      </w:pPr>
    </w:p>
    <w:p w:rsidR="001E433B" w:rsidRDefault="00A41807" w:rsidP="00A41807">
      <w:pPr>
        <w:pStyle w:val="CALENDARHEADING"/>
      </w:pPr>
      <w:r>
        <w:t>VETO</w:t>
      </w:r>
    </w:p>
    <w:p w:rsidR="00A41807" w:rsidRDefault="00A41807" w:rsidP="00A41807"/>
    <w:p w:rsidR="00A41807" w:rsidRPr="00C94B05" w:rsidRDefault="00A41807" w:rsidP="00A41807">
      <w:pPr>
        <w:pStyle w:val="BILLTITLE"/>
        <w:rPr>
          <w:u w:color="000000" w:themeColor="text1"/>
        </w:rPr>
      </w:pPr>
      <w:r w:rsidRPr="00C94B05">
        <w:t>(R8, H</w:t>
      </w:r>
      <w:r w:rsidR="00D14E94">
        <w:t>.</w:t>
      </w:r>
      <w:r w:rsidRPr="00C94B05">
        <w:t>3584</w:t>
      </w:r>
      <w:r w:rsidRPr="00C94B05">
        <w:fldChar w:fldCharType="begin"/>
      </w:r>
      <w:r w:rsidRPr="00C94B05">
        <w:instrText xml:space="preserve"> XE "H. 3584" \b </w:instrText>
      </w:r>
      <w:r w:rsidRPr="00C94B05">
        <w:fldChar w:fldCharType="end"/>
      </w:r>
      <w:r w:rsidRPr="00C94B05">
        <w:t>)--Reps.</w:t>
      </w:r>
      <w:r w:rsidRPr="00C94B05">
        <w:tab/>
        <w:t xml:space="preserve">Sandifer and Whitmire:  </w:t>
      </w:r>
      <w:r w:rsidRPr="00C94B05">
        <w:rPr>
          <w:szCs w:val="36"/>
        </w:rPr>
        <w:t xml:space="preserve">AN ACT </w:t>
      </w:r>
      <w:r w:rsidRPr="00C94B05">
        <w:rPr>
          <w:u w:color="000000" w:themeColor="text1"/>
        </w:rPr>
        <w:t>TO AMEND ACT 1041 OF 1970, AS AMENDED, RELATING TO THE ASSESSMENT OF TAXES IN OCONEE COUNTY, SO AS TO REVISE THE MEMBERSHIP AND COMPOSITION OF THE OCONEE COUNTY BOARD OF ASSESSMENT APPEALS.</w:t>
      </w:r>
    </w:p>
    <w:p w:rsidR="00A41807" w:rsidRPr="00A41807" w:rsidRDefault="00A41807" w:rsidP="00A41807">
      <w:pPr>
        <w:pStyle w:val="CALENDARHISTORY"/>
      </w:pPr>
      <w:r>
        <w:t>(Vetoed by the Governor--March 17, 2021)</w:t>
      </w:r>
    </w:p>
    <w:p w:rsidR="001E433B" w:rsidRDefault="001E433B" w:rsidP="001E433B">
      <w:pPr>
        <w:tabs>
          <w:tab w:val="left" w:pos="432"/>
          <w:tab w:val="left" w:pos="864"/>
        </w:tabs>
      </w:pPr>
    </w:p>
    <w:p w:rsidR="001E433B" w:rsidRDefault="001E433B" w:rsidP="001E433B"/>
    <w:p w:rsidR="001E433B" w:rsidRDefault="001E433B" w:rsidP="001E433B">
      <w:pPr>
        <w:pStyle w:val="CALENDARHEADING"/>
      </w:pPr>
      <w:r>
        <w:t>STATEWIDE THIRD READING BILLS</w:t>
      </w:r>
    </w:p>
    <w:p w:rsidR="001E433B" w:rsidRPr="00055CA1" w:rsidRDefault="001E433B" w:rsidP="001E433B"/>
    <w:p w:rsidR="001E433B" w:rsidRDefault="001E433B" w:rsidP="001E433B"/>
    <w:p w:rsidR="001E433B" w:rsidRPr="006A1D77" w:rsidRDefault="001E433B" w:rsidP="001E433B">
      <w:pPr>
        <w:pStyle w:val="BILLTITLE"/>
      </w:pPr>
      <w:r w:rsidRPr="006A1D77">
        <w:t>S.</w:t>
      </w:r>
      <w:r w:rsidRPr="006A1D77">
        <w:tab/>
        <w:t>28</w:t>
      </w:r>
      <w:r w:rsidRPr="006A1D77">
        <w:fldChar w:fldCharType="begin"/>
      </w:r>
      <w:r w:rsidRPr="006A1D77">
        <w:instrText xml:space="preserve"> XE “S. 28” \b </w:instrText>
      </w:r>
      <w:r w:rsidRPr="006A1D77">
        <w:fldChar w:fldCharType="end"/>
      </w:r>
      <w:r w:rsidRPr="006A1D77">
        <w:t xml:space="preserve">--Senators Hutto, K. Johnson, Climer, McLeod and Stephens:  </w:t>
      </w:r>
      <w:r w:rsidRPr="006A1D77">
        <w:rPr>
          <w:szCs w:val="30"/>
        </w:rPr>
        <w:t xml:space="preserve">A BILL </w:t>
      </w:r>
      <w:r w:rsidRPr="006A1D77">
        <w:t>TO AMEND SECTION 56</w:t>
      </w:r>
      <w:r w:rsidRPr="006A1D77">
        <w:noBreakHyphen/>
        <w:t>1</w:t>
      </w:r>
      <w:r w:rsidRPr="006A1D77">
        <w:noBreakHyphen/>
        <w:t>286 OF THE 1976 CODE, RELATING TO THE SUSPENSION OF A LICENSE OR PERMIT OR DENIAL OF ISSUANCE OF A LICENSE OR PERMIT TO PERSONS UNDER THE AGE OF TWENTY</w:t>
      </w:r>
      <w:r w:rsidRPr="006A1D77">
        <w:noBreakHyphen/>
        <w:t>ONE WHO DRIVE MOTOR VEHICLES AND HAVE A CERTAIN AMOUNT OF ALCOHOL CONCENTRATION, TO ALLOW A PERSON UNDER THE AGE OF TWENTY</w:t>
      </w:r>
      <w:r w:rsidRPr="006A1D77">
        <w:noBreakHyphen/>
        <w:t>ONE WHO IS SERVING A SUSPENSION OR DENIAL OF A LICENSE OR PERMIT TO ENROLL IN THE IGNITION INTERLOCK DEVICE PROGRAM; TO AMEND SECTION 56</w:t>
      </w:r>
      <w:r w:rsidRPr="006A1D77">
        <w:noBreakHyphen/>
        <w:t>1</w:t>
      </w:r>
      <w:r w:rsidRPr="006A1D77">
        <w:noBreakHyphen/>
        <w:t>385(A) OF THE 1976 CODE, RELATING TO THE REINSTATEMENT OF A PERMANENTLY REVOKED DRIVER’S LICENSE, TO LIMIT ITS APPLICATION TO OFFENSES OCCURRING PRIOR TO OCTOBER 1, 2014; TO AMEND SECTION 56</w:t>
      </w:r>
      <w:r w:rsidRPr="006A1D77">
        <w:noBreakHyphen/>
        <w:t>1</w:t>
      </w:r>
      <w:r w:rsidRPr="006A1D77">
        <w:noBreakHyphen/>
        <w:t>400 OF THE 1976 CODE, RELATING TO THE SURRENDER OF A LICENSE AND ENDORSING SUSPENSION AND IGNITION INTERLOCK DEVICE ON A LICENSE, TO REMOVE THE REQUIREMENT THAT A PERSON SEEKING TO HAVE A LICENSE ISSUED MUST FIRST PROVIDE PROOF THAT ANY FINE OWED HAS BEEN PAID, AND TO INCLUDE A REFERENCE TO THE HABITUAL OFFENDER STATUTE; TO AMEND SECTION 56</w:t>
      </w:r>
      <w:r w:rsidRPr="006A1D77">
        <w:noBreakHyphen/>
        <w:t>1</w:t>
      </w:r>
      <w:r w:rsidRPr="006A1D77">
        <w:noBreakHyphen/>
        <w:t>1090(A) OF THE 1976 CODE, RELATING TO REQUESTS FOR RESTORATION OF THE PRIVILEGE TO OPERATE A MOTOR VEHICLE, TO ALLOW A PERSON CLASSIFIED AS A HABITUAL OFFENDER TO OBTAIN A DRIVER’S LICENSE WITH AN INTERLOCK RESTRICTION IF HE PARTICIPATES IN THE IGNITION INTERLOCK DEVICE PROGRAM; TO AMEND SECTION 56</w:t>
      </w:r>
      <w:r w:rsidRPr="006A1D77">
        <w:noBreakHyphen/>
        <w:t>1</w:t>
      </w:r>
      <w:r w:rsidRPr="006A1D77">
        <w:noBreakHyphen/>
        <w:t>1320(A) OF THE 1976 CODE, RELATING TO PROVISIONAL DRIVERS’ LICENSES, TO ELIMINATE PROVISIONAL LICENSES FOR FIRST OFFENSE DRIVING UNDER THE INFLUENCE UNLESS THE OFFENSE OCCURRED PRIOR TO THE EFFECTIVE DATE OF THIS ACT; TO AMEND SECTION 56</w:t>
      </w:r>
      <w:r w:rsidRPr="006A1D77">
        <w:noBreakHyphen/>
        <w:t>1</w:t>
      </w:r>
      <w:r w:rsidRPr="006A1D77">
        <w:noBreakHyphen/>
        <w:t>1340 OF THE 1976 CODE, RELATING TO THE ISSUANCE OF LICENSES AND CONVICTIONS TO BE RECORDED, TO CONFORM INTERNAL STATUTORY REFERENCES; TO AMEND SECTION 56</w:t>
      </w:r>
      <w:r w:rsidRPr="006A1D77">
        <w:noBreakHyphen/>
        <w:t>5</w:t>
      </w:r>
      <w:r w:rsidRPr="006A1D77">
        <w:noBreakHyphen/>
        <w:t>2941 OF THE 1976 CODE, RELATING TO IGNITION INTERLOCK DEVICES, TO INCLUDE A REFERENCE TO THE HABITUAL OFFENDER STATUTE, REMOVE EXCEPTIONS TO IGNITION INTERLOCK DEVICES FOR OFFENDERS WHO ARE NONRESIDENTS AND FIRST</w:t>
      </w:r>
      <w:r w:rsidRPr="006A1D77">
        <w:noBreakHyphen/>
        <w: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6A1D77">
        <w:noBreakHyphen/>
        <w:t>5</w:t>
      </w:r>
      <w:r w:rsidRPr="006A1D77">
        <w:noBreakHyphen/>
        <w:t>2951 OF THE 1976 CODE, RELATING TO TEMPORARY ALCOHOL LICENSES, TO REQUIRE AN IGNITION INTERLOCK DEVICE RESTRICTION ON A TEMPORARY ALCOHOL LICENSE AND TO DELETE PROVISIONS RELATING TO ROUTE</w:t>
      </w:r>
      <w:r w:rsidRPr="006A1D77">
        <w:noBreakHyphen/>
        <w:t>RESTRICTED LICENSES; AND TO AMEND SECTION 56</w:t>
      </w:r>
      <w:r w:rsidRPr="006A1D77">
        <w:noBreakHyphen/>
        <w:t>5</w:t>
      </w:r>
      <w:r w:rsidRPr="006A1D77">
        <w:noBreakHyphen/>
        <w:t>2990 OF THE 1976 CODE, RELATING TO SUSPENSION OF A CONVICTED PERSON’S DRIVER’S LICENSE AND THE PERIOD OF SUSPENSION, TO REQUIRE AN IGNITION INTERLOCK DEVICE IF A FIRST</w:t>
      </w:r>
      <w:r w:rsidRPr="006A1D77">
        <w:noBreakHyphen/>
        <w:t>TIME OFFENDER OF DRIVING UNDER THE INFLUENCE SEEKS TO END A SUSPENSION.</w:t>
      </w:r>
    </w:p>
    <w:p w:rsidR="001E433B" w:rsidRDefault="001E433B" w:rsidP="001E433B">
      <w:pPr>
        <w:pStyle w:val="CALENDARHISTORY"/>
      </w:pPr>
      <w:r>
        <w:t>(Read the first time--January 12, 2021)</w:t>
      </w:r>
    </w:p>
    <w:p w:rsidR="001E433B" w:rsidRDefault="001E433B" w:rsidP="001E433B">
      <w:pPr>
        <w:pStyle w:val="CALENDARHISTORY"/>
      </w:pPr>
      <w:r>
        <w:t>(Reported by Committee on Judiciary--March 10, 2021)</w:t>
      </w:r>
    </w:p>
    <w:p w:rsidR="001E433B" w:rsidRDefault="001E433B" w:rsidP="001E433B">
      <w:pPr>
        <w:pStyle w:val="CALENDARHISTORY"/>
      </w:pPr>
      <w:r>
        <w:t>(Favorable)</w:t>
      </w:r>
    </w:p>
    <w:p w:rsidR="001E433B" w:rsidRDefault="001E433B" w:rsidP="001E433B">
      <w:pPr>
        <w:pStyle w:val="CALENDARHISTORY"/>
      </w:pPr>
      <w:r>
        <w:t>(Read the second time--March 25, 2021)</w:t>
      </w:r>
    </w:p>
    <w:p w:rsidR="001E433B" w:rsidRDefault="001E433B" w:rsidP="001E433B">
      <w:pPr>
        <w:ind w:left="864"/>
      </w:pPr>
      <w:r>
        <w:t>(Amendment proposed--April 06, 2021)</w:t>
      </w:r>
    </w:p>
    <w:p w:rsidR="001E433B" w:rsidRPr="00BF0454" w:rsidRDefault="001E433B" w:rsidP="001E433B">
      <w:pPr>
        <w:pStyle w:val="CALENDARHISTORY"/>
      </w:pPr>
      <w:r>
        <w:t>(Document No. S-JUD\AMEND\JUD0028.005)</w:t>
      </w:r>
    </w:p>
    <w:p w:rsidR="001E433B" w:rsidRPr="00A00238" w:rsidRDefault="001E433B" w:rsidP="001E433B"/>
    <w:p w:rsidR="001E433B" w:rsidRPr="00D96DA2" w:rsidRDefault="001E433B" w:rsidP="001E433B">
      <w:pPr>
        <w:pStyle w:val="BILLTITLE"/>
        <w:keepNext/>
        <w:keepLines/>
        <w:rPr>
          <w:u w:color="000000" w:themeColor="text1"/>
        </w:rPr>
      </w:pPr>
      <w:r w:rsidRPr="00D96DA2">
        <w:t>S.</w:t>
      </w:r>
      <w:r w:rsidRPr="00D96DA2">
        <w:tab/>
        <w:t>202</w:t>
      </w:r>
      <w:r w:rsidRPr="00D96DA2">
        <w:fldChar w:fldCharType="begin"/>
      </w:r>
      <w:r w:rsidRPr="00D96DA2">
        <w:instrText xml:space="preserve"> XE “S. 202” \b </w:instrText>
      </w:r>
      <w:r w:rsidRPr="00D96DA2">
        <w:fldChar w:fldCharType="end"/>
      </w:r>
      <w:r w:rsidRPr="00D96DA2">
        <w:t xml:space="preserve">--Senator Hembree:  </w:t>
      </w:r>
      <w:r w:rsidRPr="00D96DA2">
        <w:rPr>
          <w:szCs w:val="30"/>
        </w:rPr>
        <w:t xml:space="preserve">A BILL </w:t>
      </w:r>
      <w:r w:rsidRPr="00D96DA2">
        <w:rPr>
          <w:u w:color="000000" w:themeColor="text1"/>
        </w:rPr>
        <w:t>TO AMEND SECTION 1-6-10(1) AND (5) OF THE 1976 CODE, RELATING TO DEFINITIONS FOR THE OFFICE OF THE STATE INSPECTOR GENERAL, TO DEFINE NECESSARY TERMS.</w:t>
      </w:r>
    </w:p>
    <w:p w:rsidR="001E433B" w:rsidRDefault="001E433B" w:rsidP="001E433B">
      <w:pPr>
        <w:pStyle w:val="CALENDARHISTORY"/>
        <w:keepNext/>
        <w:keepLines/>
      </w:pPr>
      <w:r>
        <w:t>(Read the first time--January 12, 2021)</w:t>
      </w:r>
    </w:p>
    <w:p w:rsidR="001E433B" w:rsidRDefault="001E433B" w:rsidP="001E433B">
      <w:pPr>
        <w:pStyle w:val="CALENDARHISTORY"/>
        <w:keepNext/>
        <w:keepLines/>
      </w:pPr>
      <w:r>
        <w:t>(Reported by Committee on Education--March 11, 2021)</w:t>
      </w:r>
    </w:p>
    <w:p w:rsidR="001E433B" w:rsidRDefault="001E433B" w:rsidP="001E433B">
      <w:pPr>
        <w:pStyle w:val="CALENDARHISTORY"/>
        <w:keepNext/>
        <w:keepLines/>
      </w:pPr>
      <w:r>
        <w:t>(Favorable with amendments)</w:t>
      </w:r>
    </w:p>
    <w:p w:rsidR="001E433B" w:rsidRDefault="001E433B" w:rsidP="001E433B">
      <w:pPr>
        <w:pStyle w:val="CALENDARHISTORY"/>
        <w:keepNext/>
        <w:keepLines/>
      </w:pPr>
      <w:r>
        <w:t>(Read the second time--March 25, 2021)</w:t>
      </w:r>
    </w:p>
    <w:p w:rsidR="001E433B" w:rsidRDefault="001E433B" w:rsidP="001E433B">
      <w:pPr>
        <w:ind w:left="864"/>
      </w:pPr>
      <w:r>
        <w:t>(Amendment proposed--March 25, 2021)</w:t>
      </w:r>
    </w:p>
    <w:p w:rsidR="001E433B" w:rsidRPr="006E3758" w:rsidRDefault="001E433B" w:rsidP="001E433B">
      <w:pPr>
        <w:pStyle w:val="CALENDARHISTORY"/>
      </w:pPr>
      <w:r>
        <w:t>(Document No. RES\AMEND\202R001.SP.GH)</w:t>
      </w:r>
    </w:p>
    <w:p w:rsidR="001E433B" w:rsidRPr="00D359DB" w:rsidRDefault="001E433B" w:rsidP="001E433B">
      <w:pPr>
        <w:pStyle w:val="CALENDARHISTORY"/>
      </w:pPr>
      <w:r>
        <w:rPr>
          <w:u w:val="single"/>
        </w:rPr>
        <w:t>(Contested by Senator Campsen)</w:t>
      </w:r>
    </w:p>
    <w:p w:rsidR="001E433B" w:rsidRDefault="001E433B" w:rsidP="001E433B"/>
    <w:p w:rsidR="001E433B" w:rsidRPr="00AA044B" w:rsidRDefault="001E433B" w:rsidP="001E433B">
      <w:pPr>
        <w:pStyle w:val="BILLTITLE"/>
      </w:pPr>
      <w:r w:rsidRPr="00AA044B">
        <w:t>S.</w:t>
      </w:r>
      <w:r w:rsidRPr="00AA044B">
        <w:tab/>
        <w:t>354</w:t>
      </w:r>
      <w:r w:rsidRPr="00AA044B">
        <w:fldChar w:fldCharType="begin"/>
      </w:r>
      <w:r w:rsidRPr="00AA044B">
        <w:instrText xml:space="preserve"> XE “S. 354” \b </w:instrText>
      </w:r>
      <w:r w:rsidRPr="00AA044B">
        <w:fldChar w:fldCharType="end"/>
      </w:r>
      <w:r w:rsidRPr="00AA044B">
        <w:t xml:space="preserve">--Senator Rice:  </w:t>
      </w:r>
      <w:r w:rsidRPr="00AA044B">
        <w:rPr>
          <w:szCs w:val="30"/>
        </w:rPr>
        <w:t xml:space="preserve">A BILL </w:t>
      </w:r>
      <w:r w:rsidRPr="00AA044B">
        <w:t>TO AMEND SECTION 56</w:t>
      </w:r>
      <w:r w:rsidRPr="00AA044B">
        <w:noBreakHyphen/>
        <w:t>2</w:t>
      </w:r>
      <w:r w:rsidRPr="00AA044B">
        <w:noBreakHyphen/>
        <w:t>105, RELATING TO THE ISSUANCE OF GOLF CART PERMIT DECALS AND REGISTRATIONS AND THE OPERATION OF GOLF CARTS WITHIN THE STATE, SO AS TO PROVIDE A MUNICIPALITY MAY ALLOW PERMITTED</w:t>
      </w:r>
      <w:r w:rsidR="0058333A">
        <w:br/>
      </w:r>
      <w:r w:rsidR="0058333A">
        <w:br/>
      </w:r>
      <w:r w:rsidRPr="00AA044B">
        <w:t>GOLF CARTS TO BE OPERATED WITHIN ITS JURISDICTION UNDER CERTAIN CONDITIONS.</w:t>
      </w:r>
    </w:p>
    <w:p w:rsidR="001E433B" w:rsidRDefault="001E433B" w:rsidP="001E433B">
      <w:pPr>
        <w:pStyle w:val="CALENDARHISTORY"/>
      </w:pPr>
      <w:r>
        <w:t>(Read the first time--January 12, 2021)</w:t>
      </w:r>
    </w:p>
    <w:p w:rsidR="001E433B" w:rsidRDefault="001E433B" w:rsidP="001E433B">
      <w:pPr>
        <w:pStyle w:val="CALENDARHISTORY"/>
      </w:pPr>
      <w:r>
        <w:t>(Reported by Committee on Transportation--March 23, 2021)</w:t>
      </w:r>
    </w:p>
    <w:p w:rsidR="001E433B" w:rsidRDefault="001E433B" w:rsidP="001E433B">
      <w:pPr>
        <w:pStyle w:val="CALENDARHISTORY"/>
      </w:pPr>
      <w:r>
        <w:t>(Favorable with amendments)</w:t>
      </w:r>
    </w:p>
    <w:p w:rsidR="001E433B" w:rsidRDefault="001E433B" w:rsidP="001E433B">
      <w:pPr>
        <w:pStyle w:val="CALENDARHISTORY"/>
      </w:pPr>
      <w:r>
        <w:t>(Read the second time--March 25, 2021)</w:t>
      </w:r>
    </w:p>
    <w:p w:rsidR="001E433B" w:rsidRDefault="001E433B" w:rsidP="001E433B">
      <w:pPr>
        <w:pStyle w:val="CALENDARHISTORY"/>
      </w:pPr>
      <w:r>
        <w:t>(Committee Amendment Adopted--April 06, 2021)</w:t>
      </w:r>
    </w:p>
    <w:p w:rsidR="001E433B" w:rsidRPr="000D6FE7" w:rsidRDefault="001E433B" w:rsidP="001E433B">
      <w:pPr>
        <w:pStyle w:val="CALENDARHISTORY"/>
      </w:pPr>
      <w:r>
        <w:rPr>
          <w:u w:val="single"/>
        </w:rPr>
        <w:t>(Contested by Senator Rice)</w:t>
      </w:r>
    </w:p>
    <w:p w:rsidR="001E433B" w:rsidRPr="00612F6F" w:rsidRDefault="001E433B" w:rsidP="001E433B"/>
    <w:p w:rsidR="001E433B" w:rsidRPr="002740B5" w:rsidRDefault="001E433B" w:rsidP="001E433B">
      <w:pPr>
        <w:pStyle w:val="BILLTITLE"/>
      </w:pPr>
      <w:r w:rsidRPr="002740B5">
        <w:t>S.</w:t>
      </w:r>
      <w:r w:rsidRPr="002740B5">
        <w:tab/>
        <w:t>351</w:t>
      </w:r>
      <w:r w:rsidRPr="002740B5">
        <w:fldChar w:fldCharType="begin"/>
      </w:r>
      <w:r w:rsidRPr="002740B5">
        <w:instrText xml:space="preserve"> XE “S. 351” \b </w:instrText>
      </w:r>
      <w:r w:rsidRPr="002740B5">
        <w:fldChar w:fldCharType="end"/>
      </w:r>
      <w:r w:rsidRPr="002740B5">
        <w:t>--Senator</w:t>
      </w:r>
      <w:r>
        <w:t>s</w:t>
      </w:r>
      <w:r w:rsidRPr="002740B5">
        <w:t xml:space="preserve"> McLeod</w:t>
      </w:r>
      <w:r w:rsidR="0076347E">
        <w:t xml:space="preserve">, </w:t>
      </w:r>
      <w:r>
        <w:t>Malloy</w:t>
      </w:r>
      <w:r w:rsidR="0076347E">
        <w:t xml:space="preserve"> and Allen</w:t>
      </w:r>
      <w:r w:rsidRPr="002740B5">
        <w:t xml:space="preserve">:  </w:t>
      </w:r>
      <w:r w:rsidRPr="002740B5">
        <w:rPr>
          <w:szCs w:val="30"/>
        </w:rPr>
        <w:t xml:space="preserve">A BILL </w:t>
      </w:r>
      <w:r w:rsidRPr="002740B5">
        <w:t>TO AMEND SECTION 24-3-180 OF THE 1976 CODE, RELATING TO PROVIDING TRANSPORTATION AND CLOTHES TO A DISCHARGED INMATE, TO PROVIDE THAT THE INMATE MUST BE PROVIDED WITH WRITTEN NOTICE THAT THE INMATE IS ELIGIBLE TO REGISTER TO VOTE AND INSTRUCTIONS CONCERNING HOW TO REGISTER TO VOTE; TO AMEND ARTICLE 1, CHAPTER 13, TITLE 24 OF THE 1976 CODE, RELATING TO PRISONERS GENERALLY, BY ADDING SECTION 24-13-190, TO PROVIDE THAT AN INMATE MUST BE PROVIDED WITH WRITTEN NOTICE THAT HE MAY REGISTER TO VOTE AND INSTRUCTIONS ABOUT HOW TO REGISTER TO VOTE AT THE COMPLETION OF HIS SENTENCE; TO AMEND ARTICLE 5, CHAPTER 21, TITLE 24 OF THE 1976 CODE, RELATING TO PROBATION, BY ADDING SECTION 24-21-495, TO PROVIDE THAT A PERSON’S PROBATION AGENT MUST PROVIDE HIM WITH WRITTEN NOTICE THAT HE MAY REGISTER TO VOTE AND INSTRUCTIONS ABOUT HOW TO REGISTER TO VOTE AT THE COMPLETION OF HIS SENTENCE; TO AMEND ARTICLE 7, CHAPTER 21, TITLE 24 OF THE 1976 CODE, RELATING TO PAROLE, BY ADDING SECTION 24-21-720, TO PROVIDE THAT A PAROLEE MUST BE PROVIDED WITH WRITTEN NOTICE THAT HE MAY REGISTER TO VOTE AND INSTRUCTIONS ABOUT HOW TO REGISTER TO VOTE AT THE COMPLETION OF HIS SENTENCE; TO AMEND SECTION 24-21-930 OF THE 1976 CODE, RELATING TO THE RESTORATION OF CIVIL RIGHTS UPON RECEIVING A PARDON, TO REQUIRE THAT A PARDON ORDER SHALL EXPLICITLY STATE THAT THE RESTORATION OF CIVIL RIGHTS INCLUDES THE RIGHT TO VOTE AND THAT THE PARDONED</w:t>
      </w:r>
      <w:r>
        <w:t xml:space="preserve"> </w:t>
      </w:r>
      <w:r w:rsidRPr="002740B5">
        <w:t>PERSON IS PROVIDED WITH INSTRUCTIONS ABOUT HOW TO REGISTER TO VOTE.</w:t>
      </w:r>
    </w:p>
    <w:p w:rsidR="001E433B" w:rsidRDefault="001E433B" w:rsidP="001E433B">
      <w:pPr>
        <w:pStyle w:val="CALENDARHISTORY"/>
      </w:pPr>
      <w:r>
        <w:t>(Read the first time--January 12, 2021)</w:t>
      </w:r>
    </w:p>
    <w:p w:rsidR="001E433B" w:rsidRDefault="001E433B" w:rsidP="001E433B">
      <w:pPr>
        <w:pStyle w:val="CALENDARHISTORY"/>
      </w:pPr>
      <w:r>
        <w:t>(Polled by Committee on Corrections and Penology--March 25, 2021)</w:t>
      </w:r>
    </w:p>
    <w:p w:rsidR="001E433B" w:rsidRDefault="001E433B" w:rsidP="001E433B">
      <w:pPr>
        <w:pStyle w:val="CALENDARHISTORY"/>
      </w:pPr>
      <w:r>
        <w:t>(Favorable with amendments)</w:t>
      </w:r>
    </w:p>
    <w:p w:rsidR="001E433B" w:rsidRDefault="001E433B" w:rsidP="001E433B">
      <w:pPr>
        <w:pStyle w:val="CALENDARHISTORY"/>
      </w:pPr>
      <w:r>
        <w:t>(Committee Amendment Adopted--March 31, 2021)</w:t>
      </w:r>
    </w:p>
    <w:p w:rsidR="001E433B" w:rsidRDefault="001E433B" w:rsidP="001E433B">
      <w:pPr>
        <w:pStyle w:val="CALENDARHISTORY"/>
      </w:pPr>
      <w:r>
        <w:t>(Amended--March 31, 2021)</w:t>
      </w:r>
    </w:p>
    <w:p w:rsidR="001E433B" w:rsidRDefault="001E433B" w:rsidP="001E433B">
      <w:pPr>
        <w:pStyle w:val="CALENDARHISTORY"/>
      </w:pPr>
      <w:r>
        <w:t>(Read the second time--March 31, 2021)</w:t>
      </w:r>
    </w:p>
    <w:p w:rsidR="001E433B" w:rsidRDefault="001E433B" w:rsidP="001E433B">
      <w:pPr>
        <w:pStyle w:val="CALENDARHISTORY"/>
      </w:pPr>
      <w:r>
        <w:t>(Ayes 44, Nays 0--March 31, 2021)</w:t>
      </w:r>
    </w:p>
    <w:p w:rsidR="00221F8D" w:rsidRDefault="00221F8D" w:rsidP="00221F8D">
      <w:pPr>
        <w:ind w:left="864"/>
      </w:pPr>
      <w:r>
        <w:t>(Amendment proposed--April 07, 2021)</w:t>
      </w:r>
    </w:p>
    <w:p w:rsidR="00221F8D" w:rsidRDefault="00221F8D" w:rsidP="00221F8D">
      <w:pPr>
        <w:pStyle w:val="CALENDARHISTORY"/>
      </w:pPr>
      <w:r>
        <w:t>(Document No. S-RESMIN\AMEND\351MW1)</w:t>
      </w:r>
    </w:p>
    <w:p w:rsidR="00606C4B" w:rsidRPr="00606C4B" w:rsidRDefault="00606C4B" w:rsidP="00606C4B">
      <w:pPr>
        <w:pStyle w:val="CALENDARHISTORY"/>
      </w:pPr>
      <w:r>
        <w:rPr>
          <w:u w:val="single"/>
        </w:rPr>
        <w:t>(Contested by Senator Hembree)</w:t>
      </w:r>
    </w:p>
    <w:p w:rsidR="001E433B" w:rsidRDefault="001E433B" w:rsidP="001E433B"/>
    <w:p w:rsidR="001E433B" w:rsidRPr="00C97531" w:rsidRDefault="001E433B" w:rsidP="001E433B">
      <w:pPr>
        <w:pStyle w:val="BILLTITLE"/>
        <w:keepNext/>
        <w:keepLines/>
      </w:pPr>
      <w:r w:rsidRPr="00C97531">
        <w:t>S.</w:t>
      </w:r>
      <w:r w:rsidRPr="00C97531">
        <w:tab/>
        <w:t>401</w:t>
      </w:r>
      <w:r w:rsidRPr="00C97531">
        <w:fldChar w:fldCharType="begin"/>
      </w:r>
      <w:r w:rsidRPr="00C97531">
        <w:instrText xml:space="preserve"> XE “S. 401” \b </w:instrText>
      </w:r>
      <w:r w:rsidRPr="00C97531">
        <w:fldChar w:fldCharType="end"/>
      </w:r>
      <w:r w:rsidRPr="00C97531">
        <w:t xml:space="preserve">--Senators Gustafson, Hembree and Fanning:  </w:t>
      </w:r>
      <w:r w:rsidRPr="00C97531">
        <w:rPr>
          <w:szCs w:val="30"/>
        </w:rPr>
        <w:t xml:space="preserve">A BILL </w:t>
      </w:r>
      <w:r w:rsidRPr="00C97531">
        <w:t>TO AMEND SECTION 6-1-320 OF THE 1976 CODE, RELATING TO THE LIMITATION ON MILLAGE INCREASES, TO ALLOW THE GOVERNING BODY OF A COUNTY TO SUSPEND THE LIMITATION FOR THE PURPOSE OF SUPPORTING A FIRE PROTECTION DISTRICT.</w:t>
      </w:r>
    </w:p>
    <w:p w:rsidR="001E433B" w:rsidRDefault="001E433B" w:rsidP="001E433B">
      <w:pPr>
        <w:pStyle w:val="CALENDARHISTORY"/>
        <w:keepNext/>
        <w:keepLines/>
      </w:pPr>
      <w:r>
        <w:t>(Read the first time--January 12, 2021)</w:t>
      </w:r>
    </w:p>
    <w:p w:rsidR="001E433B" w:rsidRDefault="001E433B" w:rsidP="001E433B">
      <w:pPr>
        <w:pStyle w:val="CALENDARHISTORY"/>
        <w:keepNext/>
        <w:keepLines/>
      </w:pPr>
      <w:r>
        <w:t>(Reported by Committee on Finance--March 17, 2021)</w:t>
      </w:r>
    </w:p>
    <w:p w:rsidR="001E433B" w:rsidRDefault="001E433B" w:rsidP="001E433B">
      <w:pPr>
        <w:pStyle w:val="CALENDARHISTORY"/>
        <w:keepNext/>
        <w:keepLines/>
      </w:pPr>
      <w:r>
        <w:t>(Favorable with amendments)</w:t>
      </w:r>
    </w:p>
    <w:p w:rsidR="001E433B" w:rsidRDefault="001E433B" w:rsidP="001E433B">
      <w:pPr>
        <w:pStyle w:val="CALENDARHISTORY"/>
      </w:pPr>
      <w:r>
        <w:t>(Committee Amendment Adopted--April 06, 2021)</w:t>
      </w:r>
    </w:p>
    <w:p w:rsidR="001E433B" w:rsidRDefault="001E433B" w:rsidP="001E433B">
      <w:pPr>
        <w:pStyle w:val="CALENDARHISTORY"/>
      </w:pPr>
      <w:r>
        <w:t>(Read the second time--April 06, 2021)</w:t>
      </w:r>
    </w:p>
    <w:p w:rsidR="001E433B" w:rsidRDefault="001E433B" w:rsidP="001E433B">
      <w:pPr>
        <w:pStyle w:val="CALENDARHISTORY"/>
      </w:pPr>
      <w:r>
        <w:t>(Ayes 22, Nays 20-- April 06, 2021)</w:t>
      </w:r>
    </w:p>
    <w:p w:rsidR="001E433B" w:rsidRPr="000D6FE7" w:rsidRDefault="001E433B" w:rsidP="001E433B">
      <w:pPr>
        <w:pStyle w:val="CALENDARHISTORY"/>
      </w:pPr>
      <w:r>
        <w:rPr>
          <w:u w:val="single"/>
        </w:rPr>
        <w:t>(Contested by Senator Rice)</w:t>
      </w:r>
    </w:p>
    <w:p w:rsidR="001E433B" w:rsidRDefault="001E433B" w:rsidP="001E433B"/>
    <w:p w:rsidR="008646EA" w:rsidRPr="00251B2C" w:rsidRDefault="008646EA" w:rsidP="0058333A">
      <w:pPr>
        <w:pStyle w:val="BILLTITLE"/>
      </w:pPr>
      <w:r w:rsidRPr="00251B2C">
        <w:t>S.</w:t>
      </w:r>
      <w:r w:rsidRPr="00251B2C">
        <w:tab/>
        <w:t>232</w:t>
      </w:r>
      <w:r w:rsidRPr="00251B2C">
        <w:fldChar w:fldCharType="begin"/>
      </w:r>
      <w:r w:rsidRPr="00251B2C">
        <w:instrText xml:space="preserve"> XE “S. 232” \b </w:instrText>
      </w:r>
      <w:r w:rsidRPr="00251B2C">
        <w:fldChar w:fldCharType="end"/>
      </w:r>
      <w:r w:rsidRPr="00251B2C">
        <w:t xml:space="preserve">--Senator Turner:  </w:t>
      </w:r>
      <w:r w:rsidRPr="00251B2C">
        <w:rPr>
          <w:szCs w:val="30"/>
        </w:rPr>
        <w:t xml:space="preserve">A BILL </w:t>
      </w:r>
      <w:r w:rsidRPr="00251B2C">
        <w:rPr>
          <w:u w:color="000000"/>
        </w:rPr>
        <w:t>TO AMEND ARTICLE 11, CHAPTER 31, TITLE 33 OF THE 1976 CODE, RELATING TO MERGERS UNDER THE SOUTH CAROLINA NONPROFIT CORPORATION ACT, BY ADDING SUBARTICLE B, TO PROVIDE FOR THE CONVERSION OF A NONPROFIT CORPORATION TO A LIMITED LIABILITY COMPANY, REQUIREMENTS FOR A PLAN OF CONVERSION, AND THE EFFECT OF CONVERSION</w:t>
      </w:r>
      <w:r w:rsidRPr="00251B2C">
        <w:rPr>
          <w:rFonts w:eastAsia="Calibri"/>
          <w:u w:color="000000"/>
        </w:rPr>
        <w:t xml:space="preserve">; AND TO AMEND SECTION </w:t>
      </w:r>
      <w:r w:rsidRPr="00251B2C">
        <w:rPr>
          <w:u w:color="000000"/>
        </w:rPr>
        <w:t>33</w:t>
      </w:r>
      <w:r w:rsidRPr="00251B2C">
        <w:rPr>
          <w:u w:color="000000"/>
        </w:rPr>
        <w:noBreakHyphen/>
        <w:t>31</w:t>
      </w:r>
      <w:r w:rsidRPr="00251B2C">
        <w:rPr>
          <w:u w:color="000000"/>
        </w:rPr>
        <w:noBreakHyphen/>
        <w:t>1101 OF THE 1976 CODE, RELATING TO THE APPROVAL OF A PLAN OF MERGER UNDER THE SOUTH CAROLINA NONPROFIT CORPORATION ACT, SECTION 33</w:t>
      </w:r>
      <w:r w:rsidRPr="00251B2C">
        <w:rPr>
          <w:u w:color="000000"/>
        </w:rPr>
        <w:noBreakHyphen/>
        <w:t>31</w:t>
      </w:r>
      <w:r w:rsidRPr="00251B2C">
        <w:rPr>
          <w:u w:color="000000"/>
        </w:rPr>
        <w:noBreakHyphen/>
        <w:t>1102 OF THE 1976 CODE, RELATING TO LIMITATIONS ON MERGERS BY PUBLIC BENEFIT OR RELIGIOUS CORPORATIONS,</w:t>
      </w:r>
      <w:r w:rsidR="0058333A">
        <w:rPr>
          <w:u w:color="000000"/>
        </w:rPr>
        <w:br/>
      </w:r>
      <w:r w:rsidR="0058333A">
        <w:rPr>
          <w:u w:color="000000"/>
        </w:rPr>
        <w:br/>
      </w:r>
      <w:r w:rsidR="0058333A">
        <w:rPr>
          <w:u w:color="000000"/>
        </w:rPr>
        <w:br/>
      </w:r>
      <w:r w:rsidRPr="00251B2C">
        <w:rPr>
          <w:u w:color="000000"/>
        </w:rPr>
        <w:t>AND SECTION 33</w:t>
      </w:r>
      <w:r w:rsidRPr="00251B2C">
        <w:rPr>
          <w:u w:color="000000"/>
        </w:rPr>
        <w:noBreakHyphen/>
        <w:t>11</w:t>
      </w:r>
      <w:r w:rsidRPr="00251B2C">
        <w:rPr>
          <w:u w:color="000000"/>
        </w:rPr>
        <w:noBreakHyphen/>
        <w:t>101 OF THE 1976 CODE, RELATING TO MERGERS FOR CORPORATIONS, PARTNERSHIPS, AND ASSOCIATIONS, TO MAKE CONFORMING CHANGES</w:t>
      </w:r>
      <w:r w:rsidRPr="00251B2C">
        <w:t>.</w:t>
      </w:r>
    </w:p>
    <w:p w:rsidR="008646EA" w:rsidRDefault="008646EA" w:rsidP="008646EA">
      <w:pPr>
        <w:pStyle w:val="CALENDARHISTORY"/>
      </w:pPr>
      <w:r>
        <w:t>(Read the first time--January 12)</w:t>
      </w:r>
    </w:p>
    <w:p w:rsidR="008646EA" w:rsidRDefault="008646EA" w:rsidP="008646EA">
      <w:pPr>
        <w:pStyle w:val="CALENDARHISTORY"/>
      </w:pPr>
      <w:r>
        <w:t>(Reported by Committee on Labor, Commerce and Industry--March 25, 2021)</w:t>
      </w:r>
    </w:p>
    <w:p w:rsidR="008646EA" w:rsidRDefault="008646EA" w:rsidP="008646EA">
      <w:pPr>
        <w:pStyle w:val="CALENDARHISTORY"/>
      </w:pPr>
      <w:r>
        <w:t>(Favorable)</w:t>
      </w:r>
    </w:p>
    <w:p w:rsidR="008646EA" w:rsidRDefault="008646EA" w:rsidP="008646EA">
      <w:pPr>
        <w:pStyle w:val="CALENDARHISTORY"/>
      </w:pPr>
      <w:r>
        <w:t>(Read the second time--April 07, 2021)</w:t>
      </w:r>
    </w:p>
    <w:p w:rsidR="008646EA" w:rsidRPr="00B37A2C" w:rsidRDefault="00344984" w:rsidP="008646EA">
      <w:pPr>
        <w:pStyle w:val="CALENDARHISTORY"/>
      </w:pPr>
      <w:r>
        <w:t xml:space="preserve">(Ayes 41, Nays </w:t>
      </w:r>
      <w:r w:rsidR="008646EA">
        <w:t>0--April 07, 2021)</w:t>
      </w:r>
    </w:p>
    <w:p w:rsidR="008646EA" w:rsidRDefault="008646EA" w:rsidP="008646EA"/>
    <w:p w:rsidR="008646EA" w:rsidRPr="007C21B4" w:rsidRDefault="008646EA" w:rsidP="008646EA">
      <w:pPr>
        <w:pStyle w:val="BILLTITLE"/>
        <w:rPr>
          <w:u w:color="000000" w:themeColor="text1"/>
        </w:rPr>
      </w:pPr>
      <w:r w:rsidRPr="007C21B4">
        <w:t>S.</w:t>
      </w:r>
      <w:r w:rsidRPr="007C21B4">
        <w:tab/>
        <w:t>623</w:t>
      </w:r>
      <w:r w:rsidRPr="007C21B4">
        <w:fldChar w:fldCharType="begin"/>
      </w:r>
      <w:r w:rsidRPr="007C21B4">
        <w:instrText xml:space="preserve"> XE "S. 623" \b </w:instrText>
      </w:r>
      <w:r w:rsidRPr="007C21B4">
        <w:fldChar w:fldCharType="end"/>
      </w:r>
      <w:r w:rsidRPr="007C21B4">
        <w:t xml:space="preserve">--Senator Gambrell:  </w:t>
      </w:r>
      <w:r w:rsidRPr="007C21B4">
        <w:rPr>
          <w:szCs w:val="30"/>
        </w:rPr>
        <w:t xml:space="preserve">A BILL </w:t>
      </w:r>
      <w:r w:rsidRPr="007C21B4">
        <w:rPr>
          <w:u w:color="000000" w:themeColor="text1"/>
        </w:rPr>
        <w:t>TO AMEND SECTION 38</w:t>
      </w:r>
      <w:r w:rsidRPr="007C21B4">
        <w:rPr>
          <w:u w:color="000000" w:themeColor="text1"/>
        </w:rPr>
        <w:noBreakHyphen/>
        <w:t>73</w:t>
      </w:r>
      <w:r w:rsidRPr="007C21B4">
        <w:rPr>
          <w:u w:color="000000" w:themeColor="text1"/>
        </w:rPr>
        <w:noBreakHyphen/>
        <w:t>910, CODE OF LAWS OF SOUTH CAROLINA, 1976, RELATING TO PREMIUM RATE INCREASE REQUIREMENTS FOR AUTOMOBILE INSURANCE POLICIES, SO AS TO PROVIDE THAT A RATE INCREASE MAY NOT BE IMPLEMENTED UNTIL THE ONSET OF A NEW POLICY PERIOD, TO REQUIRE APPROVAL BY THE DIRECTOR OF THE DEPARTMENT OF INSURANCE FOR CERTAIN RATE INCREASES, AND TO REMOVE LANGUAGE REQUIRING THE SUBMISSION OF A REPORT BY THE DIRECTOR OF THE DEPARTMENT OF INSURANCE.</w:t>
      </w:r>
    </w:p>
    <w:p w:rsidR="008646EA" w:rsidRDefault="008646EA" w:rsidP="008646EA">
      <w:pPr>
        <w:pStyle w:val="CALENDARHISTORY"/>
      </w:pPr>
      <w:r>
        <w:t>(Read the first time--March 2, 2021)</w:t>
      </w:r>
    </w:p>
    <w:p w:rsidR="008646EA" w:rsidRDefault="008646EA" w:rsidP="008646EA">
      <w:pPr>
        <w:pStyle w:val="CALENDARHISTORY"/>
      </w:pPr>
      <w:r>
        <w:t>(Reported by Committee on Banking and Insurance--March 25, 2021)</w:t>
      </w:r>
    </w:p>
    <w:p w:rsidR="008646EA" w:rsidRDefault="008646EA" w:rsidP="008646EA">
      <w:pPr>
        <w:pStyle w:val="CALENDARHISTORY"/>
      </w:pPr>
      <w:r>
        <w:t>(Favorable with amendments)</w:t>
      </w:r>
    </w:p>
    <w:p w:rsidR="008646EA" w:rsidRDefault="008646EA" w:rsidP="008646EA">
      <w:pPr>
        <w:pStyle w:val="CALENDARHISTORY"/>
      </w:pPr>
      <w:r>
        <w:t>(Committee Amendment Adopted--April 07, 2021)</w:t>
      </w:r>
    </w:p>
    <w:p w:rsidR="008646EA" w:rsidRDefault="008646EA" w:rsidP="008646EA">
      <w:pPr>
        <w:pStyle w:val="CALENDARHISTORY"/>
      </w:pPr>
      <w:r>
        <w:t>(Read the second time--April 07, 2021)</w:t>
      </w:r>
    </w:p>
    <w:p w:rsidR="008646EA" w:rsidRDefault="008646EA" w:rsidP="008646EA">
      <w:pPr>
        <w:pStyle w:val="CALENDARHISTORY"/>
      </w:pPr>
      <w:r>
        <w:t>(Ayes 41, Nays 0--April 07, 2021)</w:t>
      </w:r>
    </w:p>
    <w:p w:rsidR="008646EA" w:rsidRDefault="008646EA" w:rsidP="008646EA"/>
    <w:p w:rsidR="008646EA" w:rsidRPr="00335824" w:rsidRDefault="008646EA" w:rsidP="008646EA">
      <w:pPr>
        <w:pStyle w:val="BILLTITLE"/>
        <w:rPr>
          <w:u w:color="000000" w:themeColor="text1"/>
        </w:rPr>
      </w:pPr>
      <w:r w:rsidRPr="00335824">
        <w:t>S.</w:t>
      </w:r>
      <w:r w:rsidRPr="00335824">
        <w:tab/>
        <w:t>500</w:t>
      </w:r>
      <w:r w:rsidRPr="00335824">
        <w:fldChar w:fldCharType="begin"/>
      </w:r>
      <w:r w:rsidRPr="00335824">
        <w:instrText xml:space="preserve"> XE "S. 500" \b </w:instrText>
      </w:r>
      <w:r w:rsidRPr="00335824">
        <w:fldChar w:fldCharType="end"/>
      </w:r>
      <w:r w:rsidRPr="00335824">
        <w:t xml:space="preserve">--Senators Scott, Loftis, Kimbrell, Allen and Stephens:  </w:t>
      </w:r>
      <w:r w:rsidRPr="00335824">
        <w:rPr>
          <w:szCs w:val="30"/>
        </w:rPr>
        <w:t xml:space="preserve">A BILL </w:t>
      </w:r>
      <w:r w:rsidRPr="00335824">
        <w:rPr>
          <w:u w:color="000000" w:themeColor="text1"/>
        </w:rPr>
        <w:t>TO AMEND SECTION 40</w:t>
      </w:r>
      <w:r w:rsidRPr="00335824">
        <w:rPr>
          <w:u w:color="000000" w:themeColor="text1"/>
        </w:rPr>
        <w:noBreakHyphen/>
        <w:t>3</w:t>
      </w:r>
      <w:r w:rsidRPr="00335824">
        <w:rPr>
          <w:u w:color="000000" w:themeColor="text1"/>
        </w:rPr>
        <w:noBreakHyphen/>
        <w:t>290, CODE OF LAWS OF SOUTH CAROLINA, 1976, RELATING TO PERSONS AND ACTIVITIES EXEMPT FROM LICENSURE OR REGULATION BY THE BOARD OF ARCHITECTURAL EXAMINERS, SO AS TO REVISE AN EXEMPTION FOR</w:t>
      </w:r>
      <w:r w:rsidR="0058333A">
        <w:rPr>
          <w:u w:color="000000" w:themeColor="text1"/>
        </w:rPr>
        <w:br/>
      </w:r>
      <w:r w:rsidR="0058333A">
        <w:rPr>
          <w:u w:color="000000" w:themeColor="text1"/>
        </w:rPr>
        <w:br/>
      </w:r>
      <w:r w:rsidR="0058333A">
        <w:rPr>
          <w:u w:color="000000" w:themeColor="text1"/>
        </w:rPr>
        <w:br/>
      </w:r>
      <w:r w:rsidR="0058333A">
        <w:rPr>
          <w:u w:color="000000" w:themeColor="text1"/>
        </w:rPr>
        <w:br/>
      </w:r>
      <w:r w:rsidR="0058333A">
        <w:rPr>
          <w:u w:color="000000" w:themeColor="text1"/>
        </w:rPr>
        <w:br/>
      </w:r>
      <w:r w:rsidR="0058333A">
        <w:rPr>
          <w:u w:color="000000" w:themeColor="text1"/>
        </w:rPr>
        <w:br/>
      </w:r>
      <w:r w:rsidRPr="00335824">
        <w:rPr>
          <w:u w:color="000000" w:themeColor="text1"/>
        </w:rPr>
        <w:t>PLANS AND SPECIFICATIONS FOR CERTAIN DWELLINGS.</w:t>
      </w:r>
      <w:r>
        <w:rPr>
          <w:u w:color="000000" w:themeColor="text1"/>
        </w:rPr>
        <w:t xml:space="preserve"> </w:t>
      </w:r>
    </w:p>
    <w:p w:rsidR="008646EA" w:rsidRDefault="008646EA" w:rsidP="008646EA">
      <w:pPr>
        <w:pStyle w:val="CALENDARHISTORY"/>
      </w:pPr>
      <w:r>
        <w:t>(Read the first time--January 28, 2021)</w:t>
      </w:r>
    </w:p>
    <w:p w:rsidR="008646EA" w:rsidRDefault="008646EA" w:rsidP="008646EA">
      <w:pPr>
        <w:pStyle w:val="CALENDARHISTORY"/>
      </w:pPr>
      <w:r>
        <w:t>(Reported by Committee on Labor, Commerce and Industry--March 30, 2021)</w:t>
      </w:r>
    </w:p>
    <w:p w:rsidR="008646EA" w:rsidRDefault="008646EA" w:rsidP="008646EA">
      <w:pPr>
        <w:pStyle w:val="CALENDARHISTORY"/>
      </w:pPr>
      <w:r>
        <w:t>(Favorable with amendments)</w:t>
      </w:r>
    </w:p>
    <w:p w:rsidR="008646EA" w:rsidRDefault="008646EA" w:rsidP="008646EA">
      <w:pPr>
        <w:pStyle w:val="CALENDARHISTORY"/>
      </w:pPr>
      <w:r>
        <w:t>(Committee Amendment Adopted--March 31, 2021)</w:t>
      </w:r>
    </w:p>
    <w:p w:rsidR="008646EA" w:rsidRDefault="008646EA" w:rsidP="008646EA">
      <w:pPr>
        <w:pStyle w:val="CALENDARHISTORY"/>
      </w:pPr>
      <w:r>
        <w:t>(Read the second time--April 07, 2021)</w:t>
      </w:r>
    </w:p>
    <w:p w:rsidR="008646EA" w:rsidRPr="008646EA" w:rsidRDefault="008646EA" w:rsidP="008646EA">
      <w:pPr>
        <w:pStyle w:val="CALENDARHISTORY"/>
      </w:pPr>
      <w:r>
        <w:t>(Ayes 41, Nays 0--April 07, 2021)</w:t>
      </w:r>
    </w:p>
    <w:p w:rsidR="008646EA" w:rsidRPr="008646EA" w:rsidRDefault="008646EA" w:rsidP="008646EA"/>
    <w:p w:rsidR="005360A5" w:rsidRPr="00C65944" w:rsidRDefault="005360A5" w:rsidP="005360A5">
      <w:pPr>
        <w:pStyle w:val="BILLTITLE"/>
      </w:pPr>
      <w:r w:rsidRPr="00C65944">
        <w:t>S.</w:t>
      </w:r>
      <w:r w:rsidRPr="00C65944">
        <w:tab/>
        <w:t>29</w:t>
      </w:r>
      <w:r w:rsidRPr="00C65944">
        <w:fldChar w:fldCharType="begin"/>
      </w:r>
      <w:r w:rsidRPr="00C65944">
        <w:instrText xml:space="preserve"> XE “S. 29” \b </w:instrText>
      </w:r>
      <w:r w:rsidRPr="00C65944">
        <w:fldChar w:fldCharType="end"/>
      </w:r>
      <w:r w:rsidRPr="00C65944">
        <w:t xml:space="preserve">--Senators Hutto and McElveen:  </w:t>
      </w:r>
      <w:r w:rsidRPr="00C65944">
        <w:rPr>
          <w:szCs w:val="30"/>
        </w:rPr>
        <w:t xml:space="preserve">A BILL </w:t>
      </w:r>
      <w:r w:rsidRPr="00C65944">
        <w:t>TO AMEND ARTICLE 1, CHAPTER 21, TITLE 50 OF THE 1976 CODE, RELATING TO THE EQUIPMENT AND OPERATION OF WATERCRAFT, BY ADDING SECTION 50-21-107, TO PROVIDE THAT OWNERS OF WATERCRAFT OF MORE THAN FIFTY HORSEPOWER MUST CARRY LIABILITY INSURANCE OF AT LEAST FIFTY THOUSAND DOLLARS OF COVERAGE PER OCCURRENCE, TO PROVIDE PENALTIES, AND TO PROVIDE FOR THE COLLECTION OF FINES.</w:t>
      </w:r>
    </w:p>
    <w:p w:rsidR="005360A5" w:rsidRDefault="005360A5" w:rsidP="005360A5">
      <w:pPr>
        <w:pStyle w:val="CALENDARHISTORY"/>
      </w:pPr>
      <w:r>
        <w:t>(Read the first time--January 12, 2021)</w:t>
      </w:r>
    </w:p>
    <w:p w:rsidR="005360A5" w:rsidRDefault="005360A5" w:rsidP="005360A5">
      <w:pPr>
        <w:pStyle w:val="CALENDARHISTORY"/>
      </w:pPr>
      <w:r>
        <w:t>(Reported by Committee on Fish, Game and Forestry--March 31, 2021)</w:t>
      </w:r>
    </w:p>
    <w:p w:rsidR="005360A5" w:rsidRDefault="005360A5" w:rsidP="005360A5">
      <w:pPr>
        <w:pStyle w:val="CALENDARHISTORY"/>
      </w:pPr>
      <w:r>
        <w:t>(Favorable with amendments)</w:t>
      </w:r>
    </w:p>
    <w:p w:rsidR="005360A5" w:rsidRDefault="005360A5" w:rsidP="005360A5">
      <w:pPr>
        <w:pStyle w:val="CALENDARHISTORY"/>
      </w:pPr>
      <w:r>
        <w:t>(Committee Amendment Adopted--April 07, 2021)</w:t>
      </w:r>
    </w:p>
    <w:p w:rsidR="005360A5" w:rsidRDefault="005360A5" w:rsidP="005360A5">
      <w:pPr>
        <w:ind w:left="864"/>
      </w:pPr>
      <w:r>
        <w:t>(Amendment proposed--April 07, 2021)</w:t>
      </w:r>
    </w:p>
    <w:p w:rsidR="005360A5" w:rsidRPr="005360A5" w:rsidRDefault="005360A5" w:rsidP="005360A5">
      <w:pPr>
        <w:pStyle w:val="CALENDARHISTORY"/>
      </w:pPr>
      <w:r>
        <w:t>(Document No.</w:t>
      </w:r>
      <w:r w:rsidR="00344984">
        <w:t xml:space="preserve"> </w:t>
      </w:r>
      <w:r>
        <w:t>S-DRAFTING\AMEND\29R002.GEC)</w:t>
      </w:r>
    </w:p>
    <w:p w:rsidR="005360A5" w:rsidRDefault="005360A5" w:rsidP="005360A5">
      <w:pPr>
        <w:pStyle w:val="CALENDARHISTORY"/>
      </w:pPr>
      <w:r>
        <w:t>(Read the second time--April 07, 2021)</w:t>
      </w:r>
    </w:p>
    <w:p w:rsidR="005360A5" w:rsidRDefault="005360A5" w:rsidP="005360A5"/>
    <w:p w:rsidR="005360A5" w:rsidRPr="00F95B56" w:rsidRDefault="005360A5" w:rsidP="005360A5">
      <w:pPr>
        <w:pStyle w:val="BILLTITLE"/>
        <w:rPr>
          <w:u w:color="000000" w:themeColor="text1"/>
        </w:rPr>
      </w:pPr>
      <w:r w:rsidRPr="00F95B56">
        <w:t>S.</w:t>
      </w:r>
      <w:r w:rsidRPr="00F95B56">
        <w:tab/>
        <w:t>153</w:t>
      </w:r>
      <w:r w:rsidRPr="00F95B56">
        <w:fldChar w:fldCharType="begin"/>
      </w:r>
      <w:r w:rsidRPr="00F95B56">
        <w:instrText xml:space="preserve"> XE “S. 153” \b </w:instrText>
      </w:r>
      <w:r w:rsidRPr="00F95B56">
        <w:fldChar w:fldCharType="end"/>
      </w:r>
      <w:r w:rsidRPr="00F95B56">
        <w:t xml:space="preserve">--Senator Martin:  </w:t>
      </w:r>
      <w:r w:rsidRPr="00F95B56">
        <w:rPr>
          <w:szCs w:val="30"/>
        </w:rPr>
        <w:t xml:space="preserve">A BILL </w:t>
      </w:r>
      <w:r w:rsidRPr="00F95B56">
        <w:rPr>
          <w:u w:color="000000" w:themeColor="text1"/>
        </w:rPr>
        <w:t>TO AMEND SECTION 7</w:t>
      </w:r>
      <w:r w:rsidRPr="00F95B56">
        <w:rPr>
          <w:u w:color="000000" w:themeColor="text1"/>
        </w:rPr>
        <w:noBreakHyphen/>
        <w:t>7</w:t>
      </w:r>
      <w:r w:rsidRPr="00F95B56">
        <w:rPr>
          <w:u w:color="000000" w:themeColor="text1"/>
        </w:rPr>
        <w:noBreakHyphen/>
        <w:t>490, AS AMENDED, CODE OF LAWS OF SOUTH CAROLINA, 1976, RELATING TO THE DESIGNATION OF VOTING PRECINCTS IN SPARTANBURG COUNTY, SO AS TO CHANGE THE NAME OF THE SPARTANBURG HIGH SCHOOL VOTING PRECINCT TO THE MCCRACKEN MIDDLE SCHOOL VOTING PRECINCT, AND TO UPDATE THE MAP NUMBER ON WHICH THE NAMES OF THE SPARTANBURG COUNTY VOTING PRECINCTS MAY BE</w:t>
      </w:r>
      <w:r w:rsidR="0058333A">
        <w:rPr>
          <w:u w:color="000000" w:themeColor="text1"/>
        </w:rPr>
        <w:br/>
      </w:r>
      <w:r w:rsidR="0058333A">
        <w:rPr>
          <w:u w:color="000000" w:themeColor="text1"/>
        </w:rPr>
        <w:br/>
      </w:r>
      <w:r w:rsidR="0058333A">
        <w:rPr>
          <w:u w:color="000000" w:themeColor="text1"/>
        </w:rPr>
        <w:br/>
      </w:r>
      <w:r w:rsidR="0058333A">
        <w:rPr>
          <w:u w:color="000000" w:themeColor="text1"/>
        </w:rPr>
        <w:br/>
      </w:r>
      <w:r w:rsidR="0058333A">
        <w:rPr>
          <w:u w:color="000000" w:themeColor="text1"/>
        </w:rPr>
        <w:br/>
      </w:r>
      <w:r w:rsidRPr="00F95B56">
        <w:rPr>
          <w:u w:color="000000" w:themeColor="text1"/>
        </w:rPr>
        <w:t>FOUND AND MAINTAINED BY THE REVENUE AND FISCAL AFFAIRS OFFICE.</w:t>
      </w:r>
    </w:p>
    <w:p w:rsidR="005360A5" w:rsidRDefault="005360A5" w:rsidP="005360A5">
      <w:pPr>
        <w:pStyle w:val="CALENDARHISTORY"/>
      </w:pPr>
      <w:r>
        <w:t>(Read the first time--January 12, 2021)</w:t>
      </w:r>
    </w:p>
    <w:p w:rsidR="005360A5" w:rsidRDefault="005360A5" w:rsidP="005360A5">
      <w:pPr>
        <w:pStyle w:val="CALENDARHISTORY"/>
      </w:pPr>
      <w:r>
        <w:t>(Recalled from Committee on Judiciary--March 31, 2021)</w:t>
      </w:r>
    </w:p>
    <w:p w:rsidR="005360A5" w:rsidRDefault="005360A5" w:rsidP="005360A5">
      <w:pPr>
        <w:pStyle w:val="CALENDARHISTORY"/>
      </w:pPr>
      <w:r>
        <w:t>(Amended--April 07, 2021)</w:t>
      </w:r>
    </w:p>
    <w:p w:rsidR="005360A5" w:rsidRDefault="005360A5" w:rsidP="005360A5">
      <w:pPr>
        <w:pStyle w:val="CALENDARHISTORY"/>
      </w:pPr>
      <w:r>
        <w:t>(Read the second time--April 07, 2021)</w:t>
      </w:r>
    </w:p>
    <w:p w:rsidR="005360A5" w:rsidRPr="005360A5" w:rsidRDefault="005360A5" w:rsidP="005360A5">
      <w:pPr>
        <w:pStyle w:val="CALENDARHISTORY"/>
      </w:pPr>
      <w:r>
        <w:t>(Ayes 43, Nays 0--April 07, 2021)</w:t>
      </w:r>
    </w:p>
    <w:p w:rsidR="005360A5" w:rsidRPr="005360A5" w:rsidRDefault="005360A5" w:rsidP="005360A5"/>
    <w:p w:rsidR="00C20BB1" w:rsidRPr="008E75EF" w:rsidRDefault="00C20BB1" w:rsidP="00C20BB1">
      <w:pPr>
        <w:pStyle w:val="BILLTITLE"/>
      </w:pPr>
      <w:r w:rsidRPr="008E75EF">
        <w:t>S.</w:t>
      </w:r>
      <w:r w:rsidRPr="008E75EF">
        <w:tab/>
        <w:t>177</w:t>
      </w:r>
      <w:r w:rsidRPr="008E75EF">
        <w:fldChar w:fldCharType="begin"/>
      </w:r>
      <w:r w:rsidRPr="008E75EF">
        <w:instrText xml:space="preserve"> XE “S. 177” \b </w:instrText>
      </w:r>
      <w:r w:rsidRPr="008E75EF">
        <w:fldChar w:fldCharType="end"/>
      </w:r>
      <w:r w:rsidRPr="008E75EF">
        <w:t>--Senators Corbin, Rice, Loftis, Verdin, Martin</w:t>
      </w:r>
      <w:r w:rsidR="00D730B7">
        <w:t xml:space="preserve">, </w:t>
      </w:r>
      <w:r w:rsidRPr="008E75EF">
        <w:t>Garrett</w:t>
      </w:r>
      <w:r w:rsidR="00D730B7">
        <w:t xml:space="preserve"> and Gustafson</w:t>
      </w:r>
      <w:r w:rsidRPr="008E75EF">
        <w:t xml:space="preserve">:  </w:t>
      </w:r>
      <w:r w:rsidRPr="008E75EF">
        <w:rPr>
          <w:szCs w:val="30"/>
        </w:rPr>
        <w:t xml:space="preserve">A JOINT RESOLUTION </w:t>
      </w:r>
      <w:r w:rsidRPr="008E75EF">
        <w:t>TO PROVIDE THAT COVID-19 VACCINATIONS ARE PURELY VOLUNTARY, TO PROVIDE THAT AN EMPLOYER CANNOT TAKE AN ADVERSE EMPLOYMENT ACTION AGAINST AN EMPLOYEE WHO CHOOSES NOT TO UNDERGO A COVID-19 VACCINATION, AND TO PROVIDE THAT THE DEPARTMENT OF HEALTH AND ENVIRONMENTAL CONTROL CANNOT REQUIRE ISOLATION OR QUARANTINE FOR A PERSON WHO CHOOSES NOT TO UNDERGO A COVID-19 VACCINATION.</w:t>
      </w:r>
    </w:p>
    <w:p w:rsidR="00C20BB1" w:rsidRDefault="00C20BB1" w:rsidP="00C20BB1">
      <w:pPr>
        <w:pStyle w:val="CALENDARHISTORY"/>
      </w:pPr>
      <w:r>
        <w:t>(Read the first time--January 12, 2021)</w:t>
      </w:r>
    </w:p>
    <w:p w:rsidR="00C20BB1" w:rsidRDefault="00C20BB1" w:rsidP="00C20BB1">
      <w:pPr>
        <w:pStyle w:val="CALENDARHISTORY"/>
      </w:pPr>
      <w:r>
        <w:t>(Reported by Committee on Medical Affairs--March 31, 2021)</w:t>
      </w:r>
    </w:p>
    <w:p w:rsidR="00C20BB1" w:rsidRDefault="00C20BB1" w:rsidP="00C20BB1">
      <w:pPr>
        <w:pStyle w:val="CALENDARHISTORY"/>
      </w:pPr>
      <w:r>
        <w:t>(Favorable with amendments)</w:t>
      </w:r>
    </w:p>
    <w:p w:rsidR="00C20BB1" w:rsidRDefault="00C20BB1" w:rsidP="00C20BB1">
      <w:pPr>
        <w:pStyle w:val="CALENDARHISTORY"/>
      </w:pPr>
      <w:r>
        <w:t>(Committee Amendment Adopted--April 07, 2021)</w:t>
      </w:r>
    </w:p>
    <w:p w:rsidR="00C20BB1" w:rsidRDefault="00C20BB1" w:rsidP="00C20BB1">
      <w:pPr>
        <w:pStyle w:val="CALENDARHISTORY"/>
      </w:pPr>
      <w:r>
        <w:t>(Read the second time--April 07, 2021)</w:t>
      </w:r>
    </w:p>
    <w:p w:rsidR="00C20BB1" w:rsidRPr="00C20BB1" w:rsidRDefault="00C20BB1" w:rsidP="00C20BB1">
      <w:pPr>
        <w:pStyle w:val="CALENDARHISTORY"/>
      </w:pPr>
      <w:r>
        <w:t>(Ayes 43, Nays 0--April 07, 2021)</w:t>
      </w:r>
    </w:p>
    <w:p w:rsidR="001E433B" w:rsidRDefault="001E433B" w:rsidP="001E433B"/>
    <w:p w:rsidR="000A0FCD" w:rsidRPr="00E269DA" w:rsidRDefault="000A0FCD" w:rsidP="000A0FCD">
      <w:pPr>
        <w:pStyle w:val="BILLTITLE"/>
      </w:pPr>
      <w:r w:rsidRPr="00E269DA">
        <w:t>S.</w:t>
      </w:r>
      <w:r w:rsidRPr="00E269DA">
        <w:tab/>
        <w:t>379</w:t>
      </w:r>
      <w:r w:rsidRPr="00E269DA">
        <w:fldChar w:fldCharType="begin"/>
      </w:r>
      <w:r w:rsidRPr="00E269DA">
        <w:instrText xml:space="preserve"> XE “S. 379” \b </w:instrText>
      </w:r>
      <w:r w:rsidRPr="00E269DA">
        <w:fldChar w:fldCharType="end"/>
      </w:r>
      <w:r w:rsidRPr="00E269DA">
        <w:t>--Senator</w:t>
      </w:r>
      <w:r>
        <w:t>s</w:t>
      </w:r>
      <w:r w:rsidRPr="00E269DA">
        <w:t xml:space="preserve"> Cash</w:t>
      </w:r>
      <w:r>
        <w:t xml:space="preserve"> and Kimbrell</w:t>
      </w:r>
      <w:r w:rsidRPr="00E269DA">
        <w:t xml:space="preserve">:  </w:t>
      </w:r>
      <w:r w:rsidRPr="00E269DA">
        <w:rPr>
          <w:szCs w:val="30"/>
        </w:rPr>
        <w:t xml:space="preserve">A BILL </w:t>
      </w:r>
      <w:r w:rsidRPr="00E269DA">
        <w:t>TO AMEND CHAPTER 89, TITLE 44 OF THE 1976 CODE, RELATING TO THE BIRTHING CENTER LICENSURE ACT, BY ADDING ARTICLE 3, TO PROVIDE THAT THE DEPARTMENT OF HEALTH AND ENVIRONMENTAL CONTROL SHALL PROMULGATE REGULATIONS TO INTEGRATE BIRTHING CENTERS AND LICENSED MIDWIVES INTO PERINATAL CARE SERVICES, AND TO DEFINE NECESSARY TERMS.</w:t>
      </w:r>
    </w:p>
    <w:p w:rsidR="000A0FCD" w:rsidRDefault="000A0FCD" w:rsidP="000A0FCD">
      <w:pPr>
        <w:pStyle w:val="CALENDARHISTORY"/>
      </w:pPr>
      <w:r>
        <w:t>(Read the first time--January 12, 2021)</w:t>
      </w:r>
    </w:p>
    <w:p w:rsidR="000A0FCD" w:rsidRDefault="000A0FCD" w:rsidP="000A0FCD">
      <w:pPr>
        <w:pStyle w:val="CALENDARHISTORY"/>
      </w:pPr>
      <w:r>
        <w:t>(Reported by Committee on Medical Affairs--March 31, 2021)</w:t>
      </w:r>
    </w:p>
    <w:p w:rsidR="000A0FCD" w:rsidRDefault="000A0FCD" w:rsidP="000A0FCD">
      <w:pPr>
        <w:pStyle w:val="CALENDARHISTORY"/>
      </w:pPr>
      <w:r>
        <w:t>(Favorable with amendments)</w:t>
      </w:r>
    </w:p>
    <w:p w:rsidR="000A0FCD" w:rsidRDefault="000A0FCD" w:rsidP="000A0FCD">
      <w:pPr>
        <w:pStyle w:val="CALENDARHISTORY"/>
      </w:pPr>
      <w:r>
        <w:t>(Committee Amendment Adopted--April 07, 2021)</w:t>
      </w:r>
    </w:p>
    <w:p w:rsidR="000A0FCD" w:rsidRDefault="000A0FCD" w:rsidP="000A0FCD">
      <w:pPr>
        <w:pStyle w:val="CALENDARHISTORY"/>
      </w:pPr>
      <w:r>
        <w:t>(Amended--April 07, 2021)</w:t>
      </w:r>
    </w:p>
    <w:p w:rsidR="000A0FCD" w:rsidRDefault="000A0FCD" w:rsidP="000A0FCD">
      <w:pPr>
        <w:pStyle w:val="CALENDARHISTORY"/>
      </w:pPr>
      <w:r>
        <w:t>(Read the second time--April 07, 2021)</w:t>
      </w:r>
    </w:p>
    <w:p w:rsidR="000A0FCD" w:rsidRPr="00C20BB1" w:rsidRDefault="000A0FCD" w:rsidP="000A0FCD">
      <w:pPr>
        <w:pStyle w:val="CALENDARHISTORY"/>
      </w:pPr>
      <w:r>
        <w:t>(Ayes 43, Nays 0--April 07, 2021)</w:t>
      </w:r>
    </w:p>
    <w:p w:rsidR="000A0FCD" w:rsidRDefault="000A0FCD" w:rsidP="001E433B"/>
    <w:p w:rsidR="00D9702E" w:rsidRPr="00D16B86" w:rsidRDefault="00D9702E" w:rsidP="00D9702E">
      <w:pPr>
        <w:pStyle w:val="BILLTITLE"/>
        <w:rPr>
          <w:u w:color="000000" w:themeColor="text1"/>
        </w:rPr>
      </w:pPr>
      <w:r w:rsidRPr="00D16B86">
        <w:t>S.</w:t>
      </w:r>
      <w:r w:rsidRPr="00D16B86">
        <w:tab/>
        <w:t>436</w:t>
      </w:r>
      <w:r w:rsidRPr="00D16B86">
        <w:fldChar w:fldCharType="begin"/>
      </w:r>
      <w:r w:rsidRPr="00D16B86">
        <w:instrText xml:space="preserve"> XE "S. 436" \b </w:instrText>
      </w:r>
      <w:r w:rsidRPr="00D16B86">
        <w:fldChar w:fldCharType="end"/>
      </w:r>
      <w:r w:rsidRPr="00D16B86">
        <w:t xml:space="preserve">--Senators Cromer, Shealy, Rice, Talley, K. Johnson, Scott, Turner, Alexander and Gambrell:  </w:t>
      </w:r>
      <w:r w:rsidRPr="00D16B86">
        <w:rPr>
          <w:szCs w:val="30"/>
        </w:rPr>
        <w:t xml:space="preserve">A BILL </w:t>
      </w:r>
      <w:r w:rsidRPr="00D16B86">
        <w:rPr>
          <w:u w:color="000000" w:themeColor="text1"/>
        </w:rPr>
        <w:t>TO AMEND SECTION 12</w:t>
      </w:r>
      <w:r w:rsidRPr="00D16B86">
        <w:rPr>
          <w:u w:color="000000" w:themeColor="text1"/>
        </w:rPr>
        <w:noBreakHyphen/>
        <w:t>6</w:t>
      </w:r>
      <w:r w:rsidRPr="00D16B86">
        <w:rPr>
          <w:u w:color="000000" w:themeColor="text1"/>
        </w:rPr>
        <w:noBreakHyphen/>
        <w:t>3530, AS AMENDED, CODE OF LAWS OF SOUTH CAROLINA, 1976, RELATING TO COMMUNITY DEVELOPMENT TAX CREDITS, SO AS TO DELETE AN AGGREGATE CREDIT PROVISION AND SET AN ANNUAL LIMIT.</w:t>
      </w:r>
    </w:p>
    <w:p w:rsidR="00D9702E" w:rsidRDefault="00D9702E" w:rsidP="00D9702E">
      <w:pPr>
        <w:pStyle w:val="CALENDARHISTORY"/>
      </w:pPr>
      <w:r>
        <w:t>(Read the first time--January 12, 2021)</w:t>
      </w:r>
    </w:p>
    <w:p w:rsidR="00D9702E" w:rsidRDefault="00D9702E" w:rsidP="00D9702E">
      <w:pPr>
        <w:pStyle w:val="CALENDARHISTORY"/>
      </w:pPr>
      <w:r>
        <w:t>(Reported by Committee on Finance--March 31, 2021)</w:t>
      </w:r>
    </w:p>
    <w:p w:rsidR="00D9702E" w:rsidRDefault="00D9702E" w:rsidP="00D9702E">
      <w:pPr>
        <w:pStyle w:val="CALENDARHISTORY"/>
      </w:pPr>
      <w:r>
        <w:t>(Favorable with amendments)</w:t>
      </w:r>
    </w:p>
    <w:p w:rsidR="00D9702E" w:rsidRDefault="00D9702E" w:rsidP="00D9702E">
      <w:pPr>
        <w:pStyle w:val="CALENDARHISTORY"/>
      </w:pPr>
      <w:r>
        <w:t>(Committee Amendment Adopted--April 07, 2021)</w:t>
      </w:r>
    </w:p>
    <w:p w:rsidR="00D9702E" w:rsidRDefault="00D9702E" w:rsidP="00D9702E">
      <w:pPr>
        <w:pStyle w:val="CALENDARHISTORY"/>
      </w:pPr>
      <w:r>
        <w:t>(Read the second time--April 07, 2021)</w:t>
      </w:r>
    </w:p>
    <w:p w:rsidR="00D9702E" w:rsidRPr="00D9702E" w:rsidRDefault="00D9702E" w:rsidP="00D9702E">
      <w:pPr>
        <w:pStyle w:val="CALENDARHISTORY"/>
      </w:pPr>
      <w:r>
        <w:t>(Ayes 43, Nays 0--April 07, 2021)</w:t>
      </w:r>
    </w:p>
    <w:p w:rsidR="000A0FCD" w:rsidRDefault="000A0FCD" w:rsidP="001E433B"/>
    <w:p w:rsidR="0022279C" w:rsidRPr="00603037" w:rsidRDefault="0022279C" w:rsidP="0022279C">
      <w:pPr>
        <w:pStyle w:val="BILLTITLE"/>
        <w:rPr>
          <w:lang w:val="en-PH"/>
        </w:rPr>
      </w:pPr>
      <w:r w:rsidRPr="00603037">
        <w:t>S.</w:t>
      </w:r>
      <w:r w:rsidRPr="00603037">
        <w:tab/>
        <w:t>587</w:t>
      </w:r>
      <w:r w:rsidRPr="00603037">
        <w:fldChar w:fldCharType="begin"/>
      </w:r>
      <w:r w:rsidRPr="00603037">
        <w:instrText xml:space="preserve"> XE "S. 587" \b </w:instrText>
      </w:r>
      <w:r w:rsidRPr="00603037">
        <w:fldChar w:fldCharType="end"/>
      </w:r>
      <w:r w:rsidRPr="00603037">
        <w:t xml:space="preserve">--Senator Turner:  </w:t>
      </w:r>
      <w:r w:rsidRPr="00603037">
        <w:rPr>
          <w:szCs w:val="30"/>
        </w:rPr>
        <w:t xml:space="preserve">A BILL </w:t>
      </w:r>
      <w:r w:rsidRPr="00603037">
        <w:t xml:space="preserve">TO AMEND SECTION 11-41-75(A) AND (B) OF THE 1976 CODE, RELATING TO </w:t>
      </w:r>
      <w:r w:rsidRPr="00603037">
        <w:rPr>
          <w:lang w:val="en-PH"/>
        </w:rPr>
        <w:t>ECONOMIC DEVELOPMENT BONDS FOR CONVENTIONS AND TRADE SHOWS, TO PROVIDE THAT THE PROVISIONS REQUIRING THE REIMBURSEMENT OF BOND PROCEEDS, PLUS INTEREST, UPON THE SALE OF A MEETING AND EXHIBIT SPACE ARE NOT APPLICABLE IF THE SALE PROCEEDS ARE USED IN THEIR ENTIRETY FOR A NEW MEETING AND EXHIBIT SPACE OF NOT LESS THAN FIFTY THOUSAND SQUARE FEET, OR TO REIMBURSE A STATE AGENCY, INSTRUMENTALITY, OR POLITICAL SUBDIVISION FOR THE ACQUISITION OR CONSTRUCTION OF A NEW MEETING AND EXHIBIT SPACE OF NOT LESS THAN FIFTY THOUSAND SQUARE FEET IF CONSTRUCTION OCCURRED PRIOR TO THE SALE OF THE ORIGINAL MEETING AND EXHIBIT SPACE, AND TO PROVIDE CONDITIONS UNDER WHICH THE EXEMPTION APPLIES.</w:t>
      </w:r>
    </w:p>
    <w:p w:rsidR="0022279C" w:rsidRDefault="0022279C" w:rsidP="0022279C">
      <w:pPr>
        <w:pStyle w:val="CALENDARHISTORY"/>
      </w:pPr>
      <w:r>
        <w:t>(Read the first time--February 23, 2021)</w:t>
      </w:r>
    </w:p>
    <w:p w:rsidR="0022279C" w:rsidRDefault="0022279C" w:rsidP="0022279C">
      <w:pPr>
        <w:pStyle w:val="CALENDARHISTORY"/>
      </w:pPr>
      <w:r>
        <w:t>(Reported by Committee on Finance--March 31, 2021)</w:t>
      </w:r>
    </w:p>
    <w:p w:rsidR="0022279C" w:rsidRDefault="0022279C" w:rsidP="0022279C">
      <w:pPr>
        <w:pStyle w:val="CALENDARHISTORY"/>
      </w:pPr>
      <w:r>
        <w:t>(Favorable)</w:t>
      </w:r>
    </w:p>
    <w:p w:rsidR="0022279C" w:rsidRDefault="0022279C" w:rsidP="0022279C">
      <w:pPr>
        <w:pStyle w:val="CALENDARHISTORY"/>
      </w:pPr>
      <w:r>
        <w:t>(Read the second time--April 07, 2021)</w:t>
      </w:r>
    </w:p>
    <w:p w:rsidR="0022279C" w:rsidRPr="0022279C" w:rsidRDefault="0022279C" w:rsidP="0022279C">
      <w:pPr>
        <w:pStyle w:val="CALENDARHISTORY"/>
      </w:pPr>
      <w:r>
        <w:t>(Ayes 43, Nays 0--April 07, 2021)</w:t>
      </w:r>
    </w:p>
    <w:p w:rsidR="00D9702E" w:rsidRDefault="00D9702E" w:rsidP="001E433B"/>
    <w:p w:rsidR="0022279C" w:rsidRPr="006E3581" w:rsidRDefault="0022279C" w:rsidP="0022279C">
      <w:pPr>
        <w:pStyle w:val="BILLTITLE"/>
        <w:keepNext/>
        <w:keepLines/>
        <w:rPr>
          <w:u w:color="000000" w:themeColor="text1"/>
        </w:rPr>
      </w:pPr>
      <w:r w:rsidRPr="006E3581">
        <w:t>S.</w:t>
      </w:r>
      <w:r w:rsidRPr="006E3581">
        <w:tab/>
        <w:t>609</w:t>
      </w:r>
      <w:r w:rsidRPr="006E3581">
        <w:fldChar w:fldCharType="begin"/>
      </w:r>
      <w:r w:rsidRPr="006E3581">
        <w:instrText xml:space="preserve"> XE "S. 609" \b </w:instrText>
      </w:r>
      <w:r w:rsidRPr="006E3581">
        <w:fldChar w:fldCharType="end"/>
      </w:r>
      <w:r w:rsidRPr="006E3581">
        <w:t xml:space="preserve">--Senator Alexander:  </w:t>
      </w:r>
      <w:r w:rsidRPr="006E3581">
        <w:rPr>
          <w:szCs w:val="30"/>
        </w:rPr>
        <w:t xml:space="preserve">A BILL </w:t>
      </w:r>
      <w:r w:rsidRPr="006E3581">
        <w:rPr>
          <w:u w:color="000000" w:themeColor="text1"/>
        </w:rPr>
        <w:t>TO AMEND THE CODE OF LAWS OF SOUTH CAROLINA, 1976, BY ADDING SECTION 12</w:t>
      </w:r>
      <w:r w:rsidRPr="006E3581">
        <w:rPr>
          <w:u w:color="000000" w:themeColor="text1"/>
        </w:rPr>
        <w:noBreakHyphen/>
        <w:t>2</w:t>
      </w:r>
      <w:r w:rsidRPr="006E3581">
        <w:rPr>
          <w:u w:color="000000" w:themeColor="text1"/>
        </w:rPr>
        <w:noBreakHyphen/>
        <w:t>140 SO AS TO AUTHORIZE STATE AGENCIES AND POLITICAL SUBDIVISIONS THAT HAVE ACCESS TO FEDERAL TAX INFORMATION TO</w:t>
      </w:r>
      <w:r>
        <w:rPr>
          <w:u w:color="000000" w:themeColor="text1"/>
        </w:rPr>
        <w:t xml:space="preserve"> </w:t>
      </w:r>
      <w:r w:rsidRPr="006E3581">
        <w:rPr>
          <w:u w:color="000000" w:themeColor="text1"/>
        </w:rPr>
        <w:t>CONDUCT CRIMINAL BACKGROUND CHECKS ON ITS EMPLOYEES AND CONTRACTORS.</w:t>
      </w:r>
    </w:p>
    <w:p w:rsidR="0022279C" w:rsidRDefault="0022279C" w:rsidP="0022279C">
      <w:pPr>
        <w:pStyle w:val="CALENDARHISTORY"/>
        <w:keepNext/>
        <w:keepLines/>
      </w:pPr>
      <w:r>
        <w:t>(Read the first time--February 24, 2021)</w:t>
      </w:r>
    </w:p>
    <w:p w:rsidR="0022279C" w:rsidRDefault="0022279C" w:rsidP="0022279C">
      <w:pPr>
        <w:pStyle w:val="CALENDARHISTORY"/>
        <w:keepNext/>
        <w:keepLines/>
      </w:pPr>
      <w:r>
        <w:t>(Reported by Committee on Finance--March 31, 2021)</w:t>
      </w:r>
    </w:p>
    <w:p w:rsidR="0022279C" w:rsidRDefault="0022279C" w:rsidP="0022279C">
      <w:pPr>
        <w:pStyle w:val="CALENDARHISTORY"/>
        <w:keepNext/>
        <w:keepLines/>
      </w:pPr>
      <w:r>
        <w:t>(Favorable)</w:t>
      </w:r>
    </w:p>
    <w:p w:rsidR="0022279C" w:rsidRDefault="0022279C" w:rsidP="0022279C">
      <w:pPr>
        <w:pStyle w:val="CALENDARHISTORY"/>
      </w:pPr>
      <w:r>
        <w:t>(Read the second time--April 07, 2021)</w:t>
      </w:r>
    </w:p>
    <w:p w:rsidR="0022279C" w:rsidRDefault="0022279C" w:rsidP="0022279C">
      <w:pPr>
        <w:pStyle w:val="CALENDARHISTORY"/>
      </w:pPr>
      <w:r>
        <w:t>(Ayes 43, Nays 0--April 07, 2021)</w:t>
      </w:r>
    </w:p>
    <w:p w:rsidR="006508CC" w:rsidRDefault="006508CC" w:rsidP="006508CC"/>
    <w:p w:rsidR="006508CC" w:rsidRPr="009D16C8" w:rsidRDefault="006508CC" w:rsidP="006508CC">
      <w:pPr>
        <w:pStyle w:val="BILLTITLE"/>
        <w:keepNext/>
        <w:keepLines/>
        <w:rPr>
          <w:u w:color="000000" w:themeColor="text1"/>
        </w:rPr>
      </w:pPr>
      <w:r w:rsidRPr="009D16C8">
        <w:t>S.</w:t>
      </w:r>
      <w:r w:rsidRPr="009D16C8">
        <w:tab/>
        <w:t>644</w:t>
      </w:r>
      <w:r w:rsidRPr="009D16C8">
        <w:fldChar w:fldCharType="begin"/>
      </w:r>
      <w:r w:rsidRPr="009D16C8">
        <w:instrText xml:space="preserve"> XE "S. 644" \b </w:instrText>
      </w:r>
      <w:r w:rsidRPr="009D16C8">
        <w:fldChar w:fldCharType="end"/>
      </w:r>
      <w:r w:rsidRPr="009D16C8">
        <w:t xml:space="preserve">--Senator Scott:  </w:t>
      </w:r>
      <w:r w:rsidRPr="009D16C8">
        <w:rPr>
          <w:szCs w:val="30"/>
        </w:rPr>
        <w:t xml:space="preserve">A BILL </w:t>
      </w:r>
      <w:r w:rsidRPr="009D16C8">
        <w:rPr>
          <w:u w:color="000000" w:themeColor="text1"/>
        </w:rPr>
        <w:t>TO AMEND SECTION 11</w:t>
      </w:r>
      <w:r w:rsidRPr="009D16C8">
        <w:rPr>
          <w:u w:color="000000" w:themeColor="text1"/>
        </w:rPr>
        <w:noBreakHyphen/>
        <w:t>35</w:t>
      </w:r>
      <w:r w:rsidRPr="009D16C8">
        <w:rPr>
          <w:u w:color="000000" w:themeColor="text1"/>
        </w:rPr>
        <w:noBreakHyphen/>
        <w:t>5270, CODE OF LAWS OF SOUTH CAROLINA, 1976, RELATING TO THE DIVISION OF SMALL AND MINORITY BUSINESS CONTRACTING AND CERTIFICATION IN THE DEPARTMENT OF ADMINISTRATION, SO AS TO TRANSFER THE DIVISION TO THE COMMISSION FOR MINORITY AFFAIRS; TO AMEND SECTION 1</w:t>
      </w:r>
      <w:r w:rsidRPr="009D16C8">
        <w:rPr>
          <w:u w:color="000000" w:themeColor="text1"/>
        </w:rPr>
        <w:noBreakHyphen/>
        <w:t>11</w:t>
      </w:r>
      <w:r w:rsidRPr="009D16C8">
        <w:rPr>
          <w:u w:color="000000" w:themeColor="text1"/>
        </w:rPr>
        <w:noBreakHyphen/>
        <w:t>10, AS AMENDED, RELATING TO THE COMPOSITION OF THE DEPARTMENT OF ADMINISTRATION, SO AS TO MAKE A CONFORMING CHANGE; TO PROVIDE VARIOUS NECESSARY PROVISIONS TO EFFECT THE TRANSFER; AND TO MAKE THE PROVISIONS OF THIS ACT EFFECTIVE JULY 1, 2021.</w:t>
      </w:r>
    </w:p>
    <w:p w:rsidR="006508CC" w:rsidRDefault="006508CC" w:rsidP="006508CC">
      <w:pPr>
        <w:pStyle w:val="CALENDARHISTORY"/>
      </w:pPr>
      <w:r>
        <w:t>(Read the first time--March 4, 2021)</w:t>
      </w:r>
    </w:p>
    <w:p w:rsidR="006508CC" w:rsidRDefault="006508CC" w:rsidP="006508CC">
      <w:pPr>
        <w:pStyle w:val="CALENDARHISTORY"/>
      </w:pPr>
      <w:r>
        <w:t>(Reported by Committee on Finance--March 31, 2021)</w:t>
      </w:r>
    </w:p>
    <w:p w:rsidR="006508CC" w:rsidRDefault="006508CC" w:rsidP="006508CC">
      <w:pPr>
        <w:pStyle w:val="CALENDARHISTORY"/>
      </w:pPr>
      <w:r>
        <w:t>(Favorable with amendments)</w:t>
      </w:r>
    </w:p>
    <w:p w:rsidR="006508CC" w:rsidRDefault="006508CC" w:rsidP="006508CC">
      <w:pPr>
        <w:pStyle w:val="CALENDARHISTORY"/>
      </w:pPr>
      <w:r>
        <w:t>(Read the second time--April 07, 2021)</w:t>
      </w:r>
    </w:p>
    <w:p w:rsidR="006508CC" w:rsidRPr="00BD1785" w:rsidRDefault="006508CC" w:rsidP="006508CC">
      <w:pPr>
        <w:pStyle w:val="CALENDARHISTORY"/>
      </w:pPr>
      <w:r>
        <w:rPr>
          <w:u w:val="single"/>
        </w:rPr>
        <w:t>(Contested by Senator Climer)</w:t>
      </w:r>
    </w:p>
    <w:p w:rsidR="0022279C" w:rsidRDefault="0022279C" w:rsidP="001E433B"/>
    <w:p w:rsidR="00BD1785" w:rsidRPr="003F5A9C" w:rsidRDefault="00BD1785" w:rsidP="00BD1785">
      <w:pPr>
        <w:pStyle w:val="BILLTITLE"/>
        <w:rPr>
          <w:u w:color="000000" w:themeColor="text1"/>
        </w:rPr>
      </w:pPr>
      <w:r w:rsidRPr="003F5A9C">
        <w:t>S.</w:t>
      </w:r>
      <w:r w:rsidRPr="003F5A9C">
        <w:tab/>
        <w:t>658</w:t>
      </w:r>
      <w:r w:rsidRPr="003F5A9C">
        <w:fldChar w:fldCharType="begin"/>
      </w:r>
      <w:r w:rsidRPr="003F5A9C">
        <w:instrText xml:space="preserve"> XE "S. 658" \b </w:instrText>
      </w:r>
      <w:r w:rsidRPr="003F5A9C">
        <w:fldChar w:fldCharType="end"/>
      </w:r>
      <w:r w:rsidRPr="003F5A9C">
        <w:t xml:space="preserve">--Senator Bennett:  </w:t>
      </w:r>
      <w:r w:rsidRPr="003F5A9C">
        <w:rPr>
          <w:szCs w:val="30"/>
        </w:rPr>
        <w:t xml:space="preserve">A BILL </w:t>
      </w:r>
      <w:r w:rsidRPr="003F5A9C">
        <w:t xml:space="preserve">TO AMEND </w:t>
      </w:r>
      <w:r w:rsidRPr="003F5A9C">
        <w:rPr>
          <w:u w:color="000000" w:themeColor="text1"/>
        </w:rPr>
        <w:t>SECTION 1</w:t>
      </w:r>
      <w:r w:rsidRPr="003F5A9C">
        <w:rPr>
          <w:u w:color="000000" w:themeColor="text1"/>
        </w:rPr>
        <w:noBreakHyphen/>
        <w:t>11</w:t>
      </w:r>
      <w:r w:rsidRPr="003F5A9C">
        <w:rPr>
          <w:u w:color="000000" w:themeColor="text1"/>
        </w:rPr>
        <w:noBreakHyphen/>
        <w:t>710 OF THE 1976 CODE, RELATING TO THE BOARD OF DIRECTORS OF THE SOUTH CAROLINA PUBLIC EMPLOYEE BENEFIT AUTHORITY MAKING INSURANCE AVAILABLE TO ACTIVE AND RETIRED EMPLOYEES, TO PROVIDE THAT THE PUBLIC EMPLOYEE BENEFIT AUTHORITY MAY ESTABLISH RULES FOR ELIGIBILITY AND ENROLLMENT FOR FULLY INSURED INSURANCE PRODUCTS FOR WHICH IT IS THE PLAN SPONSOR AND TO PROVIDE THAT MEDICAL EVIDENCE OF INSURABILITY SHALL NOT BE REQUIRED SOONER THAN THIRTY DAYS FROM THE DATE A PERSON IS FIRST ELIGIBLE TO ENROLL IN A FULLY INSURED INSURANCE PRODUCT; TO AMEND SECTION 9</w:t>
      </w:r>
      <w:r w:rsidRPr="003F5A9C">
        <w:rPr>
          <w:u w:color="000000" w:themeColor="text1"/>
        </w:rPr>
        <w:noBreakHyphen/>
        <w:t>1</w:t>
      </w:r>
      <w:r w:rsidRPr="003F5A9C">
        <w:rPr>
          <w:u w:color="000000" w:themeColor="text1"/>
        </w:rPr>
        <w:noBreakHyphen/>
        <w:t>1650 OF THE 1976 CODE, RELATING TO AMOUNTS PAID UPON THE TERMINATION OF EMPLOYMENT UNDER THE SOUTH CAROLINA RETIREMENT SYSTEM,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w:t>
      </w:r>
      <w:r w:rsidRPr="003F5A9C">
        <w:rPr>
          <w:u w:color="000000" w:themeColor="text1"/>
        </w:rPr>
        <w:noBreakHyphen/>
        <w:t>8</w:t>
      </w:r>
      <w:r w:rsidRPr="003F5A9C">
        <w:rPr>
          <w:u w:color="000000" w:themeColor="text1"/>
        </w:rPr>
        <w:noBreakHyphen/>
        <w:t>110(1) OF THE 1976 CODE, RELATING TO PAYMENTS ON THE DEATH OF A MEMBER OR BENEFICIARY UNDER THE RETIREMENT SYSTEM FOR JUDGES AND SOLICITORS, TO PROVIDE THAT A MEMBER WHO IS NOT RETIRED MAY NAME SECONDARY BENEFICIARIES IN THE SAME MANNER AS PRIMARY BENEFICIARIES, TO PROVIDE THAT A SECONDARY BENEFICIARY DOES NOT HAVE CERTAIN RIGHTS UNLESS ALL PRIMARY BENEFICIARIES HAVE PREDECEASED THE MEMBER AND THE MEMBER’S DEATH OCCURS BEFORE RETIREMENT, AND TO PROVIDE THAT A MEMBER MAY NOT NAME A SECONDARY BENEFICIARY FOR DEATH BENEFITS UNDER A PRERETIREMENT DEATH BENEFIT PROGRAM; TO AMEND SECTION 9</w:t>
      </w:r>
      <w:r w:rsidRPr="003F5A9C">
        <w:rPr>
          <w:u w:color="000000" w:themeColor="text1"/>
        </w:rPr>
        <w:noBreakHyphen/>
        <w:t>9</w:t>
      </w:r>
      <w:r w:rsidRPr="003F5A9C">
        <w:rPr>
          <w:u w:color="000000" w:themeColor="text1"/>
        </w:rPr>
        <w:noBreakHyphen/>
        <w:t>100(1) OF THE 1976 CODE, RELATING TO PAYMENTS ON THE DEATH OF A MEMBER OR BENEFICIARY UNDER THE RETIREMENT SYSTEM FOR MEMBERS OF THE GENERAL ASSEMBLY,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w:t>
      </w:r>
      <w:r w:rsidRPr="003F5A9C">
        <w:rPr>
          <w:u w:color="000000" w:themeColor="text1"/>
        </w:rPr>
        <w:noBreakHyphen/>
        <w:t>11</w:t>
      </w:r>
      <w:r w:rsidRPr="003F5A9C">
        <w:rPr>
          <w:u w:color="000000" w:themeColor="text1"/>
        </w:rPr>
        <w:noBreakHyphen/>
        <w:t>110(3) OF THE 1976 CODE, RELATING TO THE LUMP SUM PAID IN THE EVENT OF A DEATH UNDER THE POLICE OFFICERS RETIREMENT SYSTEM,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AND TO REPEAL CHAPTER 2, TITLE 9 OF</w:t>
      </w:r>
      <w:r>
        <w:rPr>
          <w:u w:color="000000" w:themeColor="text1"/>
        </w:rPr>
        <w:t xml:space="preserve"> </w:t>
      </w:r>
      <w:r w:rsidRPr="003F5A9C">
        <w:rPr>
          <w:u w:color="000000" w:themeColor="text1"/>
        </w:rPr>
        <w:t>THE 1976 CODE, RELATING TO THE RETIREMENT AND PRERETIREMENT ADVISORY PANEL.</w:t>
      </w:r>
    </w:p>
    <w:p w:rsidR="00BD1785" w:rsidRDefault="00BD1785" w:rsidP="00BD1785">
      <w:pPr>
        <w:pStyle w:val="CALENDARHISTORY"/>
      </w:pPr>
      <w:r>
        <w:t>(Read the first time--March 11, 2021)</w:t>
      </w:r>
    </w:p>
    <w:p w:rsidR="00BD1785" w:rsidRDefault="00BD1785" w:rsidP="00BD1785">
      <w:pPr>
        <w:pStyle w:val="CALENDARHISTORY"/>
      </w:pPr>
      <w:r>
        <w:t>(Reported by Committee on Finance--March 31, 2021)</w:t>
      </w:r>
    </w:p>
    <w:p w:rsidR="00BD1785" w:rsidRDefault="00BD1785" w:rsidP="00BD1785">
      <w:pPr>
        <w:pStyle w:val="CALENDARHISTORY"/>
      </w:pPr>
      <w:r>
        <w:t>(Favorable)</w:t>
      </w:r>
    </w:p>
    <w:p w:rsidR="00BD1785" w:rsidRDefault="00BD1785" w:rsidP="00BD1785">
      <w:pPr>
        <w:pStyle w:val="CALENDARHISTORY"/>
      </w:pPr>
      <w:r>
        <w:t>(Read the second time--April 07, 2021)</w:t>
      </w:r>
    </w:p>
    <w:p w:rsidR="00BD1785" w:rsidRDefault="00BD1785" w:rsidP="00BD1785">
      <w:pPr>
        <w:pStyle w:val="CALENDARHISTORY"/>
      </w:pPr>
      <w:r>
        <w:t>(Ayes 43, Nays 0--April 07, 2021)</w:t>
      </w:r>
    </w:p>
    <w:p w:rsidR="0014427F" w:rsidRDefault="0014427F" w:rsidP="0014427F"/>
    <w:p w:rsidR="0014427F" w:rsidRPr="003E63EE" w:rsidRDefault="0014427F" w:rsidP="0014427F">
      <w:pPr>
        <w:pStyle w:val="BILLTITLE"/>
        <w:rPr>
          <w:u w:color="000000" w:themeColor="text1"/>
        </w:rPr>
      </w:pPr>
      <w:r w:rsidRPr="003E63EE">
        <w:t>S.</w:t>
      </w:r>
      <w:r w:rsidRPr="003E63EE">
        <w:tab/>
        <w:t>675</w:t>
      </w:r>
      <w:r w:rsidRPr="003E63EE">
        <w:fldChar w:fldCharType="begin"/>
      </w:r>
      <w:r w:rsidRPr="003E63EE">
        <w:instrText xml:space="preserve"> XE "S. 675" \b </w:instrText>
      </w:r>
      <w:r w:rsidRPr="003E63EE">
        <w:fldChar w:fldCharType="end"/>
      </w:r>
      <w:r w:rsidRPr="003E63EE">
        <w:t>--Senators Kimbrell, Rice, Talley, Peeler, Gambrell, Turner, Alexander</w:t>
      </w:r>
      <w:r>
        <w:t xml:space="preserve">, </w:t>
      </w:r>
      <w:r w:rsidRPr="003E63EE">
        <w:t>Bennett</w:t>
      </w:r>
      <w:r>
        <w:t>, Garrett and Cash</w:t>
      </w:r>
      <w:r w:rsidRPr="003E63EE">
        <w:t xml:space="preserve">:  </w:t>
      </w:r>
      <w:r w:rsidRPr="003E63EE">
        <w:rPr>
          <w:szCs w:val="30"/>
        </w:rPr>
        <w:t xml:space="preserve">A BILL </w:t>
      </w:r>
      <w:r w:rsidRPr="003E63EE">
        <w:rPr>
          <w:u w:color="000000" w:themeColor="text1"/>
        </w:rPr>
        <w:t>TO AMEND SECTION 12</w:t>
      </w:r>
      <w:r w:rsidRPr="003E63EE">
        <w:rPr>
          <w:u w:color="000000" w:themeColor="text1"/>
        </w:rPr>
        <w:noBreakHyphen/>
        <w:t>37</w:t>
      </w:r>
      <w:r w:rsidRPr="003E63EE">
        <w:rPr>
          <w:u w:color="000000" w:themeColor="text1"/>
        </w:rPr>
        <w:noBreakHyphen/>
        <w:t>2460 OF THE 1976 CODE, RELATING TO THE DISPOSITION OF TAX PROCEEDS, TO CREDIT THE PROCEEDS OF TAXES TO THE STATE AVIATION FUND; TO AMEND SECTION 55</w:t>
      </w:r>
      <w:r w:rsidRPr="003E63EE">
        <w:rPr>
          <w:u w:color="000000" w:themeColor="text1"/>
        </w:rPr>
        <w:noBreakHyphen/>
        <w:t>5</w:t>
      </w:r>
      <w:r w:rsidRPr="003E63EE">
        <w:rPr>
          <w:u w:color="000000" w:themeColor="text1"/>
        </w:rPr>
        <w:noBreakHyphen/>
        <w:t>280(B) OF THE 1976 CODE, RELATING TO THE STATE AVIATION FUND, TO PHASE IN THE CREDITING OF THE PROCEEDS; AND TO PROVIDE THAT A PORTION OF THE REVENUES COLLECTED MUST BE USED TO OBTAIN OR DEVELOP THROUGH THE SOUTH CAROLINA AERONAUTICS COMMISSION AN AIRPORT</w:t>
      </w:r>
      <w:r w:rsidR="00606C4B">
        <w:rPr>
          <w:u w:color="000000" w:themeColor="text1"/>
        </w:rPr>
        <w:br/>
      </w:r>
      <w:r w:rsidR="00606C4B">
        <w:rPr>
          <w:u w:color="000000" w:themeColor="text1"/>
        </w:rPr>
        <w:br/>
      </w:r>
      <w:r w:rsidR="00606C4B">
        <w:rPr>
          <w:u w:color="000000" w:themeColor="text1"/>
        </w:rPr>
        <w:br/>
      </w:r>
      <w:r w:rsidR="00606C4B">
        <w:rPr>
          <w:u w:color="000000" w:themeColor="text1"/>
        </w:rPr>
        <w:br/>
      </w:r>
      <w:r w:rsidRPr="003E63EE">
        <w:rPr>
          <w:u w:color="000000" w:themeColor="text1"/>
        </w:rPr>
        <w:t>FACILITY IN A COUNTY WITHOUT AN AIRPORT FACILITY.</w:t>
      </w:r>
    </w:p>
    <w:p w:rsidR="0014427F" w:rsidRDefault="0014427F" w:rsidP="0014427F">
      <w:pPr>
        <w:pStyle w:val="CALENDARHISTORY"/>
      </w:pPr>
      <w:r>
        <w:t>(Read the first time--March 16, 2021)</w:t>
      </w:r>
    </w:p>
    <w:p w:rsidR="0014427F" w:rsidRDefault="0014427F" w:rsidP="0014427F">
      <w:pPr>
        <w:pStyle w:val="CALENDARHISTORY"/>
      </w:pPr>
      <w:r>
        <w:t>(Reported by Committee on Finance--March 31, 2021)</w:t>
      </w:r>
    </w:p>
    <w:p w:rsidR="0014427F" w:rsidRDefault="0014427F" w:rsidP="0014427F">
      <w:pPr>
        <w:pStyle w:val="CALENDARHISTORY"/>
      </w:pPr>
      <w:r>
        <w:t>(Favorable with amendments)</w:t>
      </w:r>
    </w:p>
    <w:p w:rsidR="0014427F" w:rsidRDefault="0014427F" w:rsidP="0014427F">
      <w:pPr>
        <w:pStyle w:val="CALENDARHISTORY"/>
      </w:pPr>
      <w:r>
        <w:t>(Committee Amendment Adopted--April 07, 2021)</w:t>
      </w:r>
    </w:p>
    <w:p w:rsidR="0014427F" w:rsidRDefault="0014427F" w:rsidP="0014427F">
      <w:pPr>
        <w:pStyle w:val="CALENDARHISTORY"/>
      </w:pPr>
      <w:r>
        <w:t>(Read the second time--April 07, 2021)</w:t>
      </w:r>
    </w:p>
    <w:p w:rsidR="0014427F" w:rsidRPr="0014427F" w:rsidRDefault="0014427F" w:rsidP="0014427F">
      <w:pPr>
        <w:pStyle w:val="CALENDARHISTORY"/>
      </w:pPr>
      <w:r>
        <w:t>(Ayes 43, Nays 0--April 07, 2021)</w:t>
      </w:r>
    </w:p>
    <w:p w:rsidR="00F965CF" w:rsidRDefault="00F965CF" w:rsidP="00F965CF"/>
    <w:p w:rsidR="00F965CF" w:rsidRPr="002B6C00" w:rsidRDefault="00F965CF" w:rsidP="00F965CF">
      <w:pPr>
        <w:pStyle w:val="BILLTITLE"/>
      </w:pPr>
      <w:r w:rsidRPr="002B6C00">
        <w:t>S.</w:t>
      </w:r>
      <w:r w:rsidRPr="002B6C00">
        <w:tab/>
        <w:t>677</w:t>
      </w:r>
      <w:r w:rsidRPr="002B6C00">
        <w:fldChar w:fldCharType="begin"/>
      </w:r>
      <w:r w:rsidRPr="002B6C00">
        <w:instrText xml:space="preserve"> XE "S. 677" \b </w:instrText>
      </w:r>
      <w:r w:rsidRPr="002B6C00">
        <w:fldChar w:fldCharType="end"/>
      </w:r>
      <w:r w:rsidRPr="002B6C00">
        <w:t>--Senators Davis, Goldfinch, Jackson, Shealy, Grooms, Gambrell, Matthews, Turner, Alexander, Hutto, Talley, Kimpson, McElveen, Stephens, M. Johnson</w:t>
      </w:r>
      <w:r>
        <w:t xml:space="preserve">, </w:t>
      </w:r>
      <w:r w:rsidRPr="002B6C00">
        <w:t>Williams</w:t>
      </w:r>
      <w:r>
        <w:t>, Kimbrell</w:t>
      </w:r>
      <w:r w:rsidR="00A6380D">
        <w:t xml:space="preserve">, </w:t>
      </w:r>
      <w:r>
        <w:t>Sabb</w:t>
      </w:r>
      <w:r w:rsidR="00A6380D">
        <w:t xml:space="preserve"> and Climer</w:t>
      </w:r>
      <w:r w:rsidRPr="002B6C00">
        <w:t xml:space="preserve">:  </w:t>
      </w:r>
      <w:r w:rsidRPr="002B6C00">
        <w:rPr>
          <w:szCs w:val="30"/>
        </w:rPr>
        <w:t xml:space="preserve">A BILL </w:t>
      </w:r>
      <w:r w:rsidRPr="002B6C00">
        <w:t>TO AMEND SECTION 12-2-100 OF THE 1976 CODE, RELATING TO TAX CREDITS, TO PROVIDE FOR THE ALLOCATION OF A TAX CREDIT OR UNUSED CREDIT AMOUNT CARRIED FORWARD THAT IS</w:t>
      </w:r>
      <w:r>
        <w:t xml:space="preserve"> </w:t>
      </w:r>
      <w:r w:rsidRPr="002B6C00">
        <w:t>EARNED BY A PARTNERSHIP OR LIMITED LIABILITY COMPANY TAXED AS A PARTNERSHIP.</w:t>
      </w:r>
    </w:p>
    <w:p w:rsidR="00F965CF" w:rsidRDefault="00F965CF" w:rsidP="00F965CF">
      <w:pPr>
        <w:pStyle w:val="CALENDARHISTORY"/>
      </w:pPr>
      <w:r>
        <w:t>(Read the first time--March 16, 2021)</w:t>
      </w:r>
    </w:p>
    <w:p w:rsidR="00F965CF" w:rsidRDefault="00F965CF" w:rsidP="00F965CF">
      <w:pPr>
        <w:pStyle w:val="CALENDARHISTORY"/>
      </w:pPr>
      <w:r>
        <w:t>(Reported by Committee on Finance--March 31, 2021)</w:t>
      </w:r>
    </w:p>
    <w:p w:rsidR="00F965CF" w:rsidRDefault="00F965CF" w:rsidP="00F965CF">
      <w:pPr>
        <w:pStyle w:val="CALENDARHISTORY"/>
      </w:pPr>
      <w:r>
        <w:t>(Favorable with amendments)</w:t>
      </w:r>
    </w:p>
    <w:p w:rsidR="00F965CF" w:rsidRDefault="00F965CF" w:rsidP="00F965CF">
      <w:pPr>
        <w:pStyle w:val="CALENDARHISTORY"/>
      </w:pPr>
      <w:r>
        <w:t>(Committee Amendment Adopted--April 07, 2021)</w:t>
      </w:r>
    </w:p>
    <w:p w:rsidR="00F965CF" w:rsidRDefault="00F965CF" w:rsidP="00F965CF">
      <w:pPr>
        <w:pStyle w:val="CALENDARHISTORY"/>
      </w:pPr>
      <w:r>
        <w:t>(Read the second time--April 07, 2021)</w:t>
      </w:r>
    </w:p>
    <w:p w:rsidR="006D50E5" w:rsidRPr="006D50E5" w:rsidRDefault="006D50E5" w:rsidP="006D50E5">
      <w:pPr>
        <w:pStyle w:val="CALENDARHISTORY"/>
      </w:pPr>
      <w:r>
        <w:t xml:space="preserve">(Ayes 43, Nays 0--April 07, 2021) </w:t>
      </w:r>
    </w:p>
    <w:p w:rsidR="0014427F" w:rsidRDefault="0014427F" w:rsidP="0014427F"/>
    <w:p w:rsidR="0014427F" w:rsidRPr="00665D39" w:rsidRDefault="0014427F" w:rsidP="0014427F">
      <w:pPr>
        <w:pStyle w:val="BILLTITLE"/>
        <w:keepNext/>
        <w:keepLines/>
      </w:pPr>
      <w:r w:rsidRPr="00665D39">
        <w:t>S.</w:t>
      </w:r>
      <w:r w:rsidRPr="00665D39">
        <w:tab/>
        <w:t>685</w:t>
      </w:r>
      <w:r w:rsidRPr="00665D39">
        <w:fldChar w:fldCharType="begin"/>
      </w:r>
      <w:r w:rsidRPr="00665D39">
        <w:instrText xml:space="preserve"> XE "S. 685" \b </w:instrText>
      </w:r>
      <w:r w:rsidRPr="00665D39">
        <w:fldChar w:fldCharType="end"/>
      </w:r>
      <w:r w:rsidRPr="00665D39">
        <w:t>--Senators Hembree, Kimpson, Setzler, Scott, Turner</w:t>
      </w:r>
      <w:r>
        <w:t xml:space="preserve">, </w:t>
      </w:r>
      <w:r w:rsidRPr="00665D39">
        <w:t xml:space="preserve"> Malloy</w:t>
      </w:r>
      <w:r>
        <w:t>, Matthews and Jackson:</w:t>
      </w:r>
      <w:r w:rsidRPr="00665D39">
        <w:t xml:space="preserve">  </w:t>
      </w:r>
      <w:r w:rsidRPr="00665D39">
        <w:rPr>
          <w:szCs w:val="30"/>
        </w:rPr>
        <w:t xml:space="preserve">A BILL </w:t>
      </w:r>
      <w:r w:rsidRPr="00665D39">
        <w:t>TO AMEND TITLE 59 OF THE 1976 CODE, RELATING TO EDUCATION, BY ADDING CHAPTER 158, TO PROVIDE FOR THE COMPENSATION OF INTERCOLLEGIATE ATHLETES FOR THE USE OF AN ATHLETE’S NAME, IMAGE, OR LIKENESS; AND TO DEFINE NECESSARY TERMS.</w:t>
      </w:r>
    </w:p>
    <w:p w:rsidR="0014427F" w:rsidRDefault="0014427F" w:rsidP="0014427F">
      <w:pPr>
        <w:pStyle w:val="CALENDARHISTORY"/>
        <w:keepNext/>
        <w:keepLines/>
      </w:pPr>
      <w:r>
        <w:t>(Read the first time--March 23, 2021)</w:t>
      </w:r>
    </w:p>
    <w:p w:rsidR="0014427F" w:rsidRDefault="0014427F" w:rsidP="0014427F">
      <w:pPr>
        <w:pStyle w:val="CALENDARHISTORY"/>
        <w:keepNext/>
        <w:keepLines/>
      </w:pPr>
      <w:r>
        <w:t>(Reported by Committee on Education--March 31, 2021)</w:t>
      </w:r>
    </w:p>
    <w:p w:rsidR="0014427F" w:rsidRDefault="0014427F" w:rsidP="0014427F">
      <w:pPr>
        <w:pStyle w:val="CALENDARHISTORY"/>
        <w:keepNext/>
        <w:keepLines/>
      </w:pPr>
      <w:r>
        <w:t>(Favorable with amendments)</w:t>
      </w:r>
    </w:p>
    <w:p w:rsidR="0014427F" w:rsidRDefault="0014427F" w:rsidP="0014427F">
      <w:pPr>
        <w:pStyle w:val="CALENDARHISTORY"/>
      </w:pPr>
      <w:r>
        <w:t>(Read the second time--April 07, 2021)</w:t>
      </w:r>
    </w:p>
    <w:p w:rsidR="00E119F4" w:rsidRPr="00E119F4" w:rsidRDefault="00E119F4" w:rsidP="00E119F4">
      <w:pPr>
        <w:pStyle w:val="CALENDARHISTORY"/>
      </w:pPr>
      <w:r>
        <w:rPr>
          <w:u w:val="single"/>
        </w:rPr>
        <w:t>(Contested by Senator Hutto)</w:t>
      </w:r>
    </w:p>
    <w:p w:rsidR="00F965CF" w:rsidRPr="00F965CF" w:rsidRDefault="00F965CF" w:rsidP="00606C4B">
      <w:pPr>
        <w:keepNext/>
        <w:keepLines/>
      </w:pPr>
    </w:p>
    <w:p w:rsidR="00262E54" w:rsidRPr="00E324CB" w:rsidRDefault="00262E54" w:rsidP="00606C4B">
      <w:pPr>
        <w:pStyle w:val="BILLTITLE"/>
        <w:keepNext/>
        <w:keepLines/>
      </w:pPr>
      <w:r w:rsidRPr="00E324CB">
        <w:t>S.</w:t>
      </w:r>
      <w:r w:rsidRPr="00E324CB">
        <w:tab/>
        <w:t>716</w:t>
      </w:r>
      <w:r w:rsidRPr="00E324CB">
        <w:fldChar w:fldCharType="begin"/>
      </w:r>
      <w:r w:rsidRPr="00E324CB">
        <w:instrText xml:space="preserve"> XE "S. 716" \b </w:instrText>
      </w:r>
      <w:r w:rsidRPr="00E324CB">
        <w:fldChar w:fldCharType="end"/>
      </w:r>
      <w:r w:rsidRPr="00E324CB">
        <w:t xml:space="preserve">--Senator Climer:  </w:t>
      </w:r>
      <w:r w:rsidRPr="00E324CB">
        <w:rPr>
          <w:szCs w:val="30"/>
        </w:rPr>
        <w:t xml:space="preserve">A BILL </w:t>
      </w:r>
      <w:r w:rsidRPr="00E324CB">
        <w:t>TO AMEND SECTION 7</w:t>
      </w:r>
      <w:r w:rsidRPr="00E324CB">
        <w:noBreakHyphen/>
        <w:t>7</w:t>
      </w:r>
      <w:r w:rsidRPr="00E324CB">
        <w:noBreakHyphen/>
        <w:t>530 OF THE 1976 CODE, RELATING TO THE DESIGNATION OF VOTING PRECINCTS IN YORK COUNTY, TO ADD THE CRESCENT AND HANDS MILL VOTING PRECINCTS, AND TO UPDATE THE MAP NUMBER ON WHICH THE NAMES OF THESE PRECINCTS MAY BE FOUND.</w:t>
      </w:r>
    </w:p>
    <w:p w:rsidR="00262E54" w:rsidRDefault="00262E54" w:rsidP="00606C4B">
      <w:pPr>
        <w:pStyle w:val="CALENDARHISTORY"/>
        <w:keepNext/>
        <w:keepLines/>
      </w:pPr>
      <w:r>
        <w:t>(Read the first time--March 31, 2021)</w:t>
      </w:r>
    </w:p>
    <w:p w:rsidR="00262E54" w:rsidRDefault="00262E54" w:rsidP="00606C4B">
      <w:pPr>
        <w:pStyle w:val="CALENDARHISTORY"/>
        <w:keepNext/>
        <w:keepLines/>
      </w:pPr>
      <w:r>
        <w:t>(Recalled from Committee on Judiciary--March 31, 2021)</w:t>
      </w:r>
    </w:p>
    <w:p w:rsidR="00262E54" w:rsidRDefault="00262E54" w:rsidP="00606C4B">
      <w:pPr>
        <w:pStyle w:val="CALENDARHISTORY"/>
        <w:keepNext/>
        <w:keepLines/>
      </w:pPr>
      <w:r>
        <w:t>(Read the second time--April 07, 2021)</w:t>
      </w:r>
    </w:p>
    <w:p w:rsidR="00262E54" w:rsidRPr="00262E54" w:rsidRDefault="00262E54" w:rsidP="00606C4B">
      <w:pPr>
        <w:pStyle w:val="CALENDARHISTORY"/>
        <w:keepNext/>
        <w:keepLines/>
      </w:pPr>
      <w:r>
        <w:t>(Ayes 43, Nays 0--April 07, 2021)</w:t>
      </w:r>
    </w:p>
    <w:p w:rsidR="0022279C" w:rsidRDefault="0022279C" w:rsidP="001E433B"/>
    <w:p w:rsidR="00262E54" w:rsidRPr="00EC48C2" w:rsidRDefault="00262E54" w:rsidP="00262E54">
      <w:pPr>
        <w:pStyle w:val="BILLTITLE"/>
        <w:rPr>
          <w:color w:val="000000" w:themeColor="text1"/>
          <w:u w:color="000000" w:themeColor="text1"/>
        </w:rPr>
      </w:pPr>
      <w:r w:rsidRPr="00EC48C2">
        <w:t>H.</w:t>
      </w:r>
      <w:r w:rsidRPr="00EC48C2">
        <w:tab/>
        <w:t>3726</w:t>
      </w:r>
      <w:r w:rsidRPr="00EC48C2">
        <w:fldChar w:fldCharType="begin"/>
      </w:r>
      <w:r w:rsidRPr="00EC48C2">
        <w:instrText xml:space="preserve"> XE "H. 3726" \b </w:instrText>
      </w:r>
      <w:r w:rsidRPr="00EC48C2">
        <w:fldChar w:fldCharType="end"/>
      </w:r>
      <w:r w:rsidRPr="00EC48C2">
        <w:t xml:space="preserve">--Reps. West, G.M. Smith, W. Cox, M.M. Smith, Pope, Simrill, Elliott, B. Cox, W. Newton, Thayer, Gagnon, Herbkersman, White, Wheeler, Rutherford, Ballentine and Ott:  </w:t>
      </w:r>
      <w:r w:rsidRPr="00EC48C2">
        <w:rPr>
          <w:szCs w:val="30"/>
        </w:rPr>
        <w:t xml:space="preserve">A BILL </w:t>
      </w:r>
      <w:r w:rsidRPr="00EC48C2">
        <w:rPr>
          <w:color w:val="000000" w:themeColor="text1"/>
          <w:u w:color="000000" w:themeColor="text1"/>
        </w:rPr>
        <w:t>TO AMEND SECTION 12</w:t>
      </w:r>
      <w:r w:rsidRPr="00EC48C2">
        <w:rPr>
          <w:color w:val="000000" w:themeColor="text1"/>
          <w:u w:color="000000" w:themeColor="text1"/>
        </w:rPr>
        <w:noBreakHyphen/>
        <w:t>36</w:t>
      </w:r>
      <w:r w:rsidRPr="00EC48C2">
        <w:rPr>
          <w:color w:val="000000" w:themeColor="text1"/>
          <w:u w:color="000000" w:themeColor="text1"/>
        </w:rPr>
        <w:noBreakHyphen/>
        <w:t>90, AS AMENDED, CODE OF LAWS OF SOUTH CAROLINA, 1976, RELATING TO THE DEFINITION OF “GROSS PROCEEDS</w:t>
      </w:r>
      <w:r>
        <w:rPr>
          <w:color w:val="000000" w:themeColor="text1"/>
          <w:u w:color="000000" w:themeColor="text1"/>
        </w:rPr>
        <w:t xml:space="preserve"> </w:t>
      </w:r>
      <w:r w:rsidRPr="00EC48C2">
        <w:rPr>
          <w:color w:val="000000" w:themeColor="text1"/>
          <w:u w:color="000000" w:themeColor="text1"/>
        </w:rPr>
        <w:t>OF SALES”, SO AS TO EXCLUDE AMOUNTS RECEIVED FROM A BUYDOWN.</w:t>
      </w:r>
    </w:p>
    <w:p w:rsidR="00262E54" w:rsidRDefault="00262E54" w:rsidP="00262E54">
      <w:pPr>
        <w:pStyle w:val="CALENDARHISTORY"/>
      </w:pPr>
      <w:r>
        <w:t>(Read the first time--March 4, 2021)</w:t>
      </w:r>
    </w:p>
    <w:p w:rsidR="00262E54" w:rsidRDefault="00262E54" w:rsidP="00262E54">
      <w:pPr>
        <w:pStyle w:val="CALENDARHISTORY"/>
      </w:pPr>
      <w:r>
        <w:t>(Reported by Committee on Finance--March 31, 2021)</w:t>
      </w:r>
    </w:p>
    <w:p w:rsidR="00262E54" w:rsidRDefault="00262E54" w:rsidP="00262E54">
      <w:pPr>
        <w:pStyle w:val="CALENDARHISTORY"/>
      </w:pPr>
      <w:r>
        <w:t>(Favorable)</w:t>
      </w:r>
    </w:p>
    <w:p w:rsidR="00262E54" w:rsidRDefault="00262E54" w:rsidP="00262E54">
      <w:pPr>
        <w:pStyle w:val="CALENDARHISTORY"/>
      </w:pPr>
      <w:r>
        <w:t>(Read the second time--April 07, 2021)</w:t>
      </w:r>
    </w:p>
    <w:p w:rsidR="00262E54" w:rsidRPr="00262E54" w:rsidRDefault="00262E54" w:rsidP="00262E54">
      <w:pPr>
        <w:pStyle w:val="CALENDARHISTORY"/>
      </w:pPr>
      <w:r>
        <w:t>(Ayes 43, Nays 0--April 07, 2021)</w:t>
      </w:r>
    </w:p>
    <w:p w:rsidR="00262E54" w:rsidRDefault="00262E54" w:rsidP="001E433B"/>
    <w:p w:rsidR="0014427F" w:rsidRPr="006B036E" w:rsidRDefault="0014427F" w:rsidP="0058333A">
      <w:pPr>
        <w:pStyle w:val="BILLTITLE"/>
        <w:keepNext/>
        <w:keepLines/>
      </w:pPr>
      <w:r w:rsidRPr="006B036E">
        <w:t>S.</w:t>
      </w:r>
      <w:r w:rsidRPr="006B036E">
        <w:tab/>
        <w:t>533</w:t>
      </w:r>
      <w:r w:rsidRPr="006B036E">
        <w:fldChar w:fldCharType="begin"/>
      </w:r>
      <w:r w:rsidRPr="006B036E">
        <w:instrText xml:space="preserve"> XE "S. 533" \b </w:instrText>
      </w:r>
      <w:r w:rsidRPr="006B036E">
        <w:fldChar w:fldCharType="end"/>
      </w:r>
      <w:r w:rsidRPr="006B036E">
        <w:t>--Senators Shealy, Gambrell</w:t>
      </w:r>
      <w:r>
        <w:t xml:space="preserve">, </w:t>
      </w:r>
      <w:r w:rsidRPr="006B036E">
        <w:t>Allen</w:t>
      </w:r>
      <w:r>
        <w:t xml:space="preserve">, </w:t>
      </w:r>
      <w:r w:rsidR="00830D8D">
        <w:t>Williams, Jackson, Gustafson, Stephens, Malloy and McElveen</w:t>
      </w:r>
      <w:r w:rsidRPr="006B036E">
        <w:t xml:space="preserve">:  </w:t>
      </w:r>
      <w:r w:rsidRPr="006B036E">
        <w:rPr>
          <w:szCs w:val="30"/>
        </w:rPr>
        <w:t xml:space="preserve">A JOINT RESOLUTION </w:t>
      </w:r>
      <w:r w:rsidRPr="006B036E">
        <w:t>TO PROHIBIT THE USE OF SECTION 14(c) OF THE FAIR LABOR STANDARDS ACT OF 1938 TO PAY SUBMINIMUM WAGES TO INDIVIDUALS WITH DISABILITIES.</w:t>
      </w:r>
    </w:p>
    <w:p w:rsidR="0014427F" w:rsidRDefault="0014427F" w:rsidP="0058333A">
      <w:pPr>
        <w:pStyle w:val="CALENDARHISTORY"/>
        <w:keepNext/>
        <w:keepLines/>
      </w:pPr>
      <w:r>
        <w:t>(Read the first time--February 9, 2021)</w:t>
      </w:r>
    </w:p>
    <w:p w:rsidR="0014427F" w:rsidRDefault="0014427F" w:rsidP="0058333A">
      <w:pPr>
        <w:pStyle w:val="CALENDARHISTORY"/>
        <w:keepNext/>
        <w:keepLines/>
      </w:pPr>
      <w:r>
        <w:t>(Reported by Committee on Labor, Commerce and Industry--April 06, 2021)</w:t>
      </w:r>
    </w:p>
    <w:p w:rsidR="0014427F" w:rsidRDefault="0014427F" w:rsidP="0058333A">
      <w:pPr>
        <w:pStyle w:val="CALENDARHISTORY"/>
        <w:keepNext/>
        <w:keepLines/>
      </w:pPr>
      <w:r>
        <w:t>(Favorable with amendments)</w:t>
      </w:r>
    </w:p>
    <w:p w:rsidR="0014427F" w:rsidRDefault="0014427F" w:rsidP="0058333A">
      <w:pPr>
        <w:pStyle w:val="CALENDARHISTORY"/>
        <w:keepNext/>
        <w:keepLines/>
      </w:pPr>
      <w:r>
        <w:t>(Committee Amendment Adopted--April 07, 2021)</w:t>
      </w:r>
    </w:p>
    <w:p w:rsidR="0014427F" w:rsidRDefault="0014427F" w:rsidP="0058333A">
      <w:pPr>
        <w:pStyle w:val="CALENDARHISTORY"/>
        <w:keepNext/>
        <w:keepLines/>
      </w:pPr>
      <w:r>
        <w:t>(Amended--April 07, 2021)</w:t>
      </w:r>
    </w:p>
    <w:p w:rsidR="0014427F" w:rsidRDefault="0014427F" w:rsidP="0058333A">
      <w:pPr>
        <w:pStyle w:val="CALENDARHISTORY"/>
        <w:keepNext/>
        <w:keepLines/>
      </w:pPr>
      <w:r>
        <w:t>(Read the second time--April 07, 2021)</w:t>
      </w:r>
    </w:p>
    <w:p w:rsidR="00BD1785" w:rsidRDefault="00BD1785" w:rsidP="001E433B"/>
    <w:p w:rsidR="0014427F" w:rsidRDefault="0014427F" w:rsidP="001E433B"/>
    <w:p w:rsidR="00606C4B" w:rsidRDefault="00606C4B" w:rsidP="001E433B"/>
    <w:p w:rsidR="001E433B" w:rsidRDefault="001E433B" w:rsidP="001E433B">
      <w:pPr>
        <w:pStyle w:val="CALENDARHEADING"/>
      </w:pPr>
      <w:r>
        <w:t>STATEWIDE SECOND READING BILLS</w:t>
      </w:r>
    </w:p>
    <w:p w:rsidR="001E433B" w:rsidRPr="00C8071F" w:rsidRDefault="001E433B" w:rsidP="001E433B"/>
    <w:p w:rsidR="001E433B" w:rsidRDefault="001E433B" w:rsidP="001E433B">
      <w:pPr>
        <w:tabs>
          <w:tab w:val="left" w:pos="432"/>
          <w:tab w:val="left" w:pos="864"/>
        </w:tabs>
        <w:jc w:val="center"/>
      </w:pPr>
    </w:p>
    <w:p w:rsidR="001E433B" w:rsidRPr="00507A66" w:rsidRDefault="001E433B" w:rsidP="001E433B">
      <w:pPr>
        <w:pStyle w:val="BILLTITLE"/>
      </w:pPr>
      <w:r w:rsidRPr="00507A66">
        <w:t>S.</w:t>
      </w:r>
      <w:r w:rsidRPr="00507A66">
        <w:tab/>
        <w:t>475</w:t>
      </w:r>
      <w:r w:rsidRPr="00507A66">
        <w:fldChar w:fldCharType="begin"/>
      </w:r>
      <w:r w:rsidRPr="00507A66">
        <w:instrText xml:space="preserve"> XE "S. 475" \b </w:instrText>
      </w:r>
      <w:r w:rsidRPr="00507A66">
        <w:fldChar w:fldCharType="end"/>
      </w:r>
      <w:r w:rsidRPr="00507A66">
        <w:t xml:space="preserve">--Senators Rankin, Grooms, Williams, Scott, Hembree, McElveen, Senn, Talley, Adams, Harpootlian, Hutto, Goldfinch, Matthews and Gambrell:  </w:t>
      </w:r>
      <w:r w:rsidRPr="00507A66">
        <w:rPr>
          <w:szCs w:val="30"/>
        </w:rPr>
        <w:t xml:space="preserve">A JOINT RESOLUTION </w:t>
      </w:r>
      <w:r w:rsidRPr="00507A66">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rsidR="0019061A">
        <w:t xml:space="preserve"> </w:t>
      </w:r>
      <w:r w:rsidRPr="00507A66">
        <w:t>AND THE CHAIRMAN OF THE HOUSE JUDICIARY COMMITTEE.</w:t>
      </w:r>
    </w:p>
    <w:p w:rsidR="001E433B" w:rsidRDefault="001E433B" w:rsidP="001E433B">
      <w:pPr>
        <w:pStyle w:val="CALENDARHISTORY"/>
      </w:pPr>
      <w:r>
        <w:t>(Read the first time--January 21, 2021)</w:t>
      </w:r>
    </w:p>
    <w:p w:rsidR="001E433B" w:rsidRDefault="001E433B" w:rsidP="001E433B">
      <w:pPr>
        <w:pStyle w:val="CALENDARHISTORY"/>
      </w:pPr>
      <w:r>
        <w:t>(Reported by Committee on Judiciary--February 11, 2021)</w:t>
      </w:r>
    </w:p>
    <w:p w:rsidR="001E433B" w:rsidRDefault="001E433B" w:rsidP="001E433B">
      <w:pPr>
        <w:pStyle w:val="CALENDARHISTORY"/>
      </w:pPr>
      <w:r>
        <w:t>(Favorable)</w:t>
      </w:r>
    </w:p>
    <w:p w:rsidR="001E433B" w:rsidRPr="007616EA" w:rsidRDefault="001E433B" w:rsidP="001E433B">
      <w:pPr>
        <w:pStyle w:val="CALENDARHISTORY"/>
      </w:pPr>
      <w:r>
        <w:rPr>
          <w:u w:val="single"/>
        </w:rPr>
        <w:t>(Contested by Senator Massey)</w:t>
      </w:r>
    </w:p>
    <w:p w:rsidR="001E433B" w:rsidRPr="006B148C" w:rsidRDefault="001E433B" w:rsidP="001E433B"/>
    <w:p w:rsidR="001E433B" w:rsidRPr="004C75DB" w:rsidRDefault="001E433B" w:rsidP="001E433B">
      <w:pPr>
        <w:pStyle w:val="BILLTITLE"/>
        <w:rPr>
          <w:color w:val="000000" w:themeColor="text1"/>
          <w:u w:color="000000" w:themeColor="text1"/>
        </w:rPr>
      </w:pPr>
      <w:r w:rsidRPr="004C75DB">
        <w:t>S.</w:t>
      </w:r>
      <w:r w:rsidRPr="004C75DB">
        <w:tab/>
        <w:t>376</w:t>
      </w:r>
      <w:r w:rsidRPr="004C75DB">
        <w:fldChar w:fldCharType="begin"/>
      </w:r>
      <w:r w:rsidRPr="004C75DB">
        <w:instrText xml:space="preserve"> XE “S. 376” \b </w:instrText>
      </w:r>
      <w:r w:rsidRPr="004C75DB">
        <w:fldChar w:fldCharType="end"/>
      </w:r>
      <w:r w:rsidRPr="004C75DB">
        <w:t xml:space="preserve">--Senators Talley, Hembree and Setzler:  </w:t>
      </w:r>
      <w:r w:rsidRPr="004C75DB">
        <w:rPr>
          <w:szCs w:val="30"/>
        </w:rPr>
        <w:t xml:space="preserve">A BILL </w:t>
      </w:r>
      <w:r w:rsidRPr="004C75DB">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4C75DB">
        <w:rPr>
          <w:u w:color="000000" w:themeColor="text1"/>
        </w:rPr>
        <w:t xml:space="preserve">A BOARD OF TRUSTEES MAY ADOPT FOR AN AUXILIARY DIVISION A PROCUREMENT POLICY, </w:t>
      </w:r>
      <w:r w:rsidRPr="004C75DB">
        <w:t xml:space="preserve">AND TO PROVIDE REPORTING REQUIREMENTS; TO AMEND </w:t>
      </w:r>
      <w:r w:rsidRPr="004C75DB">
        <w:rPr>
          <w:u w:color="000000" w:themeColor="text1"/>
        </w:rPr>
        <w:t>SECTION 8</w:t>
      </w:r>
      <w:r w:rsidRPr="004C75DB">
        <w:rPr>
          <w:u w:color="000000" w:themeColor="text1"/>
        </w:rPr>
        <w:noBreakHyphen/>
        <w:t>11</w:t>
      </w:r>
      <w:r w:rsidRPr="004C75DB">
        <w:rPr>
          <w:u w:color="000000" w:themeColor="text1"/>
        </w:rPr>
        <w:noBreakHyphen/>
        <w:t>260 OF THE 1976 CODE, RELATING TO EXEMPTIONS FROM CERTAIN REQUIREMENTS FOR STATE OFFICERS AND EMPLOYEES, TO PROVIDE THAT EMPLOYEES OF CERTAIN RESEARCH UNIVERSITIES AND NON-RESEARCH, FOUR</w:t>
      </w:r>
      <w:r w:rsidRPr="004C75DB">
        <w:rPr>
          <w:u w:color="000000" w:themeColor="text1"/>
        </w:rPr>
        <w:noBreakHyphen/>
        <w:t xml:space="preserve">YEAR COLLEGES AND UNIVERSITIES ARE EXEMPT; </w:t>
      </w:r>
      <w:r w:rsidRPr="004C75DB">
        <w:t>TO AMEND SECTION 11-35-710(A)(6) OF THE 1976 CODE, RELATING TO EXEMPTIONS FROM THE SOUTH CAROLINA CONSOLIDATED PROCUREMENT CODE, TO PROVIDE THAT THE STATE FISCAL ACCOUNTABILITY AUTHORITY MAY EXEMPT PRIVATE GIFTS,</w:t>
      </w:r>
      <w:r>
        <w:t xml:space="preserve"> </w:t>
      </w:r>
      <w:r w:rsidRPr="004C75DB">
        <w:t>AUXILIARY DIVISIONS, AND OTHER SALES AND SERVICES</w:t>
      </w:r>
      <w:r w:rsidRPr="004C75DB">
        <w:rPr>
          <w:color w:val="000000" w:themeColor="text1"/>
          <w:u w:color="000000" w:themeColor="text1"/>
        </w:rPr>
        <w:t>; AND TO DEFINE NECESSARY TERMS.</w:t>
      </w:r>
    </w:p>
    <w:p w:rsidR="001E433B" w:rsidRDefault="001E433B" w:rsidP="001E433B">
      <w:pPr>
        <w:pStyle w:val="CALENDARHISTORY"/>
      </w:pPr>
      <w:r>
        <w:t>(Read the first time--January 12, 2021)</w:t>
      </w:r>
    </w:p>
    <w:p w:rsidR="001E433B" w:rsidRDefault="001E433B" w:rsidP="001E433B">
      <w:pPr>
        <w:pStyle w:val="CALENDARHISTORY"/>
      </w:pPr>
      <w:r>
        <w:t>(Reported by Committee on Education--February 24, 2021)</w:t>
      </w:r>
    </w:p>
    <w:p w:rsidR="001E433B" w:rsidRDefault="001E433B" w:rsidP="001E433B">
      <w:pPr>
        <w:pStyle w:val="CALENDARHISTORY"/>
      </w:pPr>
      <w:r>
        <w:t>(Favorable with amendments)</w:t>
      </w:r>
    </w:p>
    <w:p w:rsidR="001E433B" w:rsidRPr="00775AB8" w:rsidRDefault="001E433B" w:rsidP="001E433B">
      <w:pPr>
        <w:pStyle w:val="CALENDARHISTORY"/>
      </w:pPr>
      <w:r>
        <w:rPr>
          <w:u w:val="single"/>
        </w:rPr>
        <w:t>(Contested by Senator Leatherman)</w:t>
      </w:r>
    </w:p>
    <w:p w:rsidR="001E433B" w:rsidRDefault="001E433B" w:rsidP="001E433B"/>
    <w:p w:rsidR="001E433B" w:rsidRPr="00D0672F" w:rsidRDefault="001E433B" w:rsidP="001E433B">
      <w:pPr>
        <w:pStyle w:val="BILLTITLE"/>
        <w:rPr>
          <w:u w:color="000000" w:themeColor="text1"/>
        </w:rPr>
      </w:pPr>
      <w:r w:rsidRPr="00D0672F">
        <w:t>H.</w:t>
      </w:r>
      <w:r w:rsidRPr="00D0672F">
        <w:tab/>
        <w:t>3586</w:t>
      </w:r>
      <w:r w:rsidRPr="00D0672F">
        <w:fldChar w:fldCharType="begin"/>
      </w:r>
      <w:r w:rsidRPr="00D0672F">
        <w:instrText xml:space="preserve"> XE "H. 3586" \b </w:instrText>
      </w:r>
      <w:r w:rsidRPr="00D0672F">
        <w:fldChar w:fldCharType="end"/>
      </w:r>
      <w:r w:rsidRPr="00D0672F">
        <w:t xml:space="preserve">--Reps. Sandifer and Hardee:  </w:t>
      </w:r>
      <w:r w:rsidRPr="00D0672F">
        <w:rPr>
          <w:szCs w:val="30"/>
        </w:rPr>
        <w:t xml:space="preserve">A BILL </w:t>
      </w:r>
      <w:r w:rsidRPr="00D0672F">
        <w:rPr>
          <w:u w:color="000000" w:themeColor="text1"/>
        </w:rPr>
        <w:t>TO AMEND SECTION 38</w:t>
      </w:r>
      <w:r w:rsidRPr="00D0672F">
        <w:rPr>
          <w:u w:color="000000" w:themeColor="text1"/>
        </w:rPr>
        <w:noBreakHyphen/>
        <w:t>55</w:t>
      </w:r>
      <w:r w:rsidRPr="00D0672F">
        <w:rPr>
          <w:u w:color="000000" w:themeColor="text1"/>
        </w:rPr>
        <w:noBreakHyphen/>
        <w:t>520, CODE OF LAWS OF SOUTH CAROLINA, 1976, RELATING TO THE PURPOSE OF THE ARTICLE, SO AS TO ESTABLISH THE FRAUD DIVISION WITHIN THE DEPARTMENT OF INSURANCE; TO AMEND SECTION 38</w:t>
      </w:r>
      <w:r w:rsidRPr="00D0672F">
        <w:rPr>
          <w:u w:color="000000" w:themeColor="text1"/>
        </w:rPr>
        <w:noBreakHyphen/>
        <w:t>55</w:t>
      </w:r>
      <w:r w:rsidRPr="00D0672F">
        <w:rPr>
          <w:u w:color="000000" w:themeColor="text1"/>
        </w:rPr>
        <w:noBreakHyphen/>
        <w:t>530, RELATING TO DEFINITIONS, SO AS TO REMOVE REFERENCES TO THE SECOND INJURY FUND AND ADD A SEPARATE DEFINITION FOR “UNDESERVED ECONOMIC BENEFIT OR ADVANTAGE”; TO AMEND SECTION 38</w:t>
      </w:r>
      <w:r w:rsidRPr="00D0672F">
        <w:rPr>
          <w:u w:color="000000" w:themeColor="text1"/>
        </w:rPr>
        <w:noBreakHyphen/>
        <w:t>55</w:t>
      </w:r>
      <w:r w:rsidRPr="00D0672F">
        <w:rPr>
          <w:u w:color="000000" w:themeColor="text1"/>
        </w:rPr>
        <w:noBreakHyphen/>
        <w:t>550, RELATING TO CIVIL PENALTIES PAID TO THE INSURANCE FRAUD DIVISION, SO AS TO MAKE CONFORMING CHANGES; TO AMEND SECTION 38</w:t>
      </w:r>
      <w:r w:rsidRPr="00D0672F">
        <w:rPr>
          <w:u w:color="000000" w:themeColor="text1"/>
        </w:rPr>
        <w:noBreakHyphen/>
        <w:t>55</w:t>
      </w:r>
      <w:r w:rsidRPr="00D0672F">
        <w:rPr>
          <w:u w:color="000000" w:themeColor="text1"/>
        </w:rPr>
        <w:noBreakHyphen/>
        <w:t>560, RELATING TO THE INSURANCE FRAUD DIVISION, SO AS TO TRANSFER THE DUTIES AND OBLIGATIONS TO THE DEPARTMENT OF INSURANCE; TO AMEND SECTION 38</w:t>
      </w:r>
      <w:r w:rsidRPr="00D0672F">
        <w:rPr>
          <w:u w:color="000000" w:themeColor="text1"/>
        </w:rPr>
        <w:noBreakHyphen/>
        <w:t>55</w:t>
      </w:r>
      <w:r w:rsidRPr="00D0672F">
        <w:rPr>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D0672F">
        <w:rPr>
          <w:u w:color="000000" w:themeColor="text1"/>
        </w:rPr>
        <w:noBreakHyphen/>
        <w:t>55</w:t>
      </w:r>
      <w:r w:rsidRPr="00D0672F">
        <w:rPr>
          <w:u w:color="000000" w:themeColor="text1"/>
        </w:rPr>
        <w:noBreakHyphen/>
        <w:t>590, RELATING TO THE REQUIRED ANNUAL REPORT TO THE GENERAL ASSEMBLY, SO AS TO TRANSFER THE DUTIES AND OBLIGATIONS TO THE DEPARTMENT OF INSURANCE; AND TO AMEND SECTION 42</w:t>
      </w:r>
      <w:r w:rsidRPr="00D0672F">
        <w:rPr>
          <w:u w:color="000000" w:themeColor="text1"/>
        </w:rPr>
        <w:noBreakHyphen/>
        <w:t>9</w:t>
      </w:r>
      <w:r w:rsidRPr="00D0672F">
        <w:rPr>
          <w:u w:color="000000" w:themeColor="text1"/>
        </w:rPr>
        <w:noBreakHyphen/>
        <w:t>440, RELATING TO THE WORKERS’ COMPENSATION COMMISSION’S REQUIREMENT TO</w:t>
      </w:r>
      <w:r w:rsidR="00606C4B">
        <w:rPr>
          <w:u w:color="000000" w:themeColor="text1"/>
        </w:rPr>
        <w:br/>
      </w:r>
      <w:r w:rsidR="00606C4B">
        <w:rPr>
          <w:u w:color="000000" w:themeColor="text1"/>
        </w:rPr>
        <w:br/>
      </w:r>
      <w:r w:rsidRPr="00D0672F">
        <w:rPr>
          <w:u w:color="000000" w:themeColor="text1"/>
        </w:rPr>
        <w:t>REPORT SUSPECTED FRAUD, SO AS TO MAKE CONFORMING CHANGES.</w:t>
      </w:r>
    </w:p>
    <w:p w:rsidR="001E433B" w:rsidRDefault="001E433B" w:rsidP="001E433B">
      <w:pPr>
        <w:pStyle w:val="CALENDARHISTORY"/>
      </w:pPr>
      <w:r>
        <w:t>(Read the first time--February 4, 2021)</w:t>
      </w:r>
    </w:p>
    <w:p w:rsidR="001E433B" w:rsidRDefault="001E433B" w:rsidP="001E433B">
      <w:pPr>
        <w:pStyle w:val="CALENDARHISTORY"/>
      </w:pPr>
      <w:r>
        <w:t>(Reported by Committee on Banking and Insurance--February 25, 2021)</w:t>
      </w:r>
    </w:p>
    <w:p w:rsidR="001E433B" w:rsidRDefault="001E433B" w:rsidP="001E433B">
      <w:pPr>
        <w:pStyle w:val="CALENDARHISTORY"/>
      </w:pPr>
      <w:r>
        <w:t>(Favorable)</w:t>
      </w:r>
    </w:p>
    <w:p w:rsidR="001E433B" w:rsidRPr="00B27F6A" w:rsidRDefault="001E433B" w:rsidP="001E433B">
      <w:pPr>
        <w:pStyle w:val="CALENDARHISTORY"/>
      </w:pPr>
      <w:r>
        <w:rPr>
          <w:u w:val="single"/>
        </w:rPr>
        <w:t>(Contested by Senator Malloy)</w:t>
      </w:r>
    </w:p>
    <w:p w:rsidR="001E433B" w:rsidRDefault="001E433B" w:rsidP="001E433B">
      <w:pPr>
        <w:tabs>
          <w:tab w:val="left" w:pos="432"/>
          <w:tab w:val="left" w:pos="864"/>
        </w:tabs>
      </w:pPr>
    </w:p>
    <w:p w:rsidR="001E433B" w:rsidRPr="00F62AA5" w:rsidRDefault="001E433B" w:rsidP="001E433B">
      <w:pPr>
        <w:pStyle w:val="BILLTITLE"/>
      </w:pPr>
      <w:r w:rsidRPr="00F62AA5">
        <w:t>S.</w:t>
      </w:r>
      <w:r w:rsidRPr="00F62AA5">
        <w:tab/>
        <w:t>94</w:t>
      </w:r>
      <w:r w:rsidRPr="00F62AA5">
        <w:fldChar w:fldCharType="begin"/>
      </w:r>
      <w:r w:rsidRPr="00F62AA5">
        <w:instrText xml:space="preserve"> XE “S. 94” \b </w:instrText>
      </w:r>
      <w:r w:rsidRPr="00F62AA5">
        <w:fldChar w:fldCharType="end"/>
      </w:r>
      <w:r w:rsidRPr="00F62AA5">
        <w:t xml:space="preserve">--Senators Malloy and Adams:  </w:t>
      </w:r>
      <w:r w:rsidRPr="00F62AA5">
        <w:rPr>
          <w:szCs w:val="30"/>
        </w:rPr>
        <w:t xml:space="preserve">A BILL </w:t>
      </w:r>
      <w:r w:rsidRPr="00F62AA5">
        <w:t>TO AMEND SECTION 42</w:t>
      </w:r>
      <w:r w:rsidRPr="00F62AA5">
        <w:noBreakHyphen/>
        <w:t>1</w:t>
      </w:r>
      <w:r w:rsidRPr="00F62AA5">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1E433B" w:rsidRDefault="001E433B" w:rsidP="001E433B">
      <w:pPr>
        <w:pStyle w:val="CALENDARHISTORY"/>
      </w:pPr>
      <w:r>
        <w:t>(Read the first time--January 12, 2021)</w:t>
      </w:r>
    </w:p>
    <w:p w:rsidR="001E433B" w:rsidRDefault="001E433B" w:rsidP="001E433B">
      <w:pPr>
        <w:pStyle w:val="CALENDARHISTORY"/>
      </w:pPr>
      <w:r>
        <w:t>(Reported by Committee on Judiciary--March 10, 2021)</w:t>
      </w:r>
    </w:p>
    <w:p w:rsidR="001E433B" w:rsidRDefault="001E433B" w:rsidP="001E433B">
      <w:pPr>
        <w:pStyle w:val="CALENDARHISTORY"/>
      </w:pPr>
      <w:r>
        <w:t>(Favorable with amendments)</w:t>
      </w:r>
    </w:p>
    <w:p w:rsidR="001E433B" w:rsidRPr="0051797C" w:rsidRDefault="001E433B" w:rsidP="001E433B">
      <w:pPr>
        <w:pStyle w:val="CALENDARHISTORY"/>
      </w:pPr>
      <w:r>
        <w:rPr>
          <w:u w:val="single"/>
        </w:rPr>
        <w:t>(Contested by Senator Turner)</w:t>
      </w:r>
    </w:p>
    <w:p w:rsidR="001E433B" w:rsidRPr="00072941" w:rsidRDefault="001E433B" w:rsidP="001E433B"/>
    <w:p w:rsidR="001E433B" w:rsidRPr="00B15D02" w:rsidRDefault="001E433B" w:rsidP="001E433B">
      <w:pPr>
        <w:pStyle w:val="BILLTITLE"/>
        <w:rPr>
          <w:u w:color="000000" w:themeColor="text1"/>
        </w:rPr>
      </w:pPr>
      <w:r w:rsidRPr="00B15D02">
        <w:t>S.</w:t>
      </w:r>
      <w:r w:rsidRPr="00B15D02">
        <w:tab/>
        <w:t>628</w:t>
      </w:r>
      <w:r w:rsidRPr="00B15D02">
        <w:fldChar w:fldCharType="begin"/>
      </w:r>
      <w:r w:rsidRPr="00B15D02">
        <w:instrText xml:space="preserve"> XE "S. 628" \b </w:instrText>
      </w:r>
      <w:r w:rsidRPr="00B15D02">
        <w:fldChar w:fldCharType="end"/>
      </w:r>
      <w:r w:rsidRPr="00B15D02">
        <w:t xml:space="preserve">--Senator Davis:  </w:t>
      </w:r>
      <w:r w:rsidRPr="00B15D02">
        <w:rPr>
          <w:szCs w:val="30"/>
        </w:rPr>
        <w:t xml:space="preserve">A BILL </w:t>
      </w:r>
      <w:r w:rsidRPr="00B15D02">
        <w:t xml:space="preserve">TO ENACT THE “PHARMACY ACCESS ACT”; TO AMEND CHAPTER 43, TITLE 40 OF THE 1976 CODE, RELATING TO THE SOUTH CAROLINA PHARMACY PRACTICE ACT, BY ADDING SECTIONS 40-43-210 THROUGH 40-43-280, TO PROVIDE THAT </w:t>
      </w:r>
      <w:r w:rsidRPr="00B15D02">
        <w:rPr>
          <w:color w:val="000000" w:themeColor="text1"/>
          <w:u w:color="000000" w:themeColor="text1"/>
        </w:rPr>
        <w:t>THE SOUTH CAROLINA PHARMACY PRACTICE ACT DOES NOT CREATE A DUTY OF CARE FOR A PERSON WHO PRESCRIBES OR DISPENSES 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 xml:space="preserve">ADMINISTERS AN INJECTABLE HORMONAL CONTRACEPTIVE, TO PROVIDE THAT CERTAIN PHARMACISTS MAY DISPENSE </w:t>
      </w:r>
      <w:r w:rsidRPr="00B15D02">
        <w:rPr>
          <w:color w:val="000000" w:themeColor="text1"/>
          <w:u w:color="000000" w:themeColor="text1"/>
        </w:rPr>
        <w:t>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ADMINISTER AN INJECTABLE HORMONAL CONTRACEPTIVE</w:t>
      </w:r>
      <w:r w:rsidRPr="00B15D02">
        <w:rPr>
          <w:color w:val="000000" w:themeColor="text1"/>
          <w:u w:color="000000" w:themeColor="text1"/>
        </w:rPr>
        <w:t xml:space="preserve"> </w:t>
      </w:r>
      <w:r w:rsidRPr="00B15D02">
        <w:rPr>
          <w:bCs/>
          <w:color w:val="000000" w:themeColor="text1"/>
          <w:u w:color="000000" w:themeColor="text1"/>
        </w:rPr>
        <w:t>PURSUANT TO A STANDING PRESCRIPTION DRUG ORDER, TO PROVIDE A JOINT PROTOCOL FOR</w:t>
      </w:r>
      <w:r w:rsidRPr="00B15D02">
        <w:rPr>
          <w:color w:val="000000" w:themeColor="text1"/>
          <w:szCs w:val="18"/>
          <w:u w:color="000000" w:themeColor="text1"/>
          <w:shd w:val="clear" w:color="auto" w:fill="FFFFFF"/>
        </w:rPr>
        <w:t xml:space="preserve"> DISPENSING A </w:t>
      </w:r>
      <w:r w:rsidRPr="00B15D02">
        <w:rPr>
          <w:color w:val="000000" w:themeColor="text1"/>
          <w:u w:color="000000" w:themeColor="text1"/>
        </w:rPr>
        <w:t>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ADMINISTERING AN INJECTABLE HORMONAL CONTRACEPTIVE</w:t>
      </w:r>
      <w:r w:rsidRPr="00B15D02">
        <w:rPr>
          <w:color w:val="000000" w:themeColor="text1"/>
          <w:szCs w:val="18"/>
          <w:u w:color="000000" w:themeColor="text1"/>
          <w:shd w:val="clear" w:color="auto" w:fill="FFFFFF"/>
        </w:rPr>
        <w:t xml:space="preserve"> WITHOUT A PATIENT</w:t>
      </w:r>
      <w:r w:rsidRPr="00B15D02">
        <w:rPr>
          <w:color w:val="000000" w:themeColor="text1"/>
          <w:szCs w:val="18"/>
          <w:u w:color="000000" w:themeColor="text1"/>
          <w:shd w:val="clear" w:color="auto" w:fill="FFFFFF"/>
        </w:rPr>
        <w:noBreakHyphen/>
        <w:t>SPECIFIC WRITTEN ORDER</w:t>
      </w:r>
      <w:r w:rsidRPr="00B15D02">
        <w:rPr>
          <w:bCs/>
          <w:color w:val="000000" w:themeColor="text1"/>
          <w:u w:color="000000" w:themeColor="text1"/>
        </w:rPr>
        <w:t xml:space="preserve">, TO REQUIRE CONTINUING EDUCATION FOR A PHARMACIST DISPENSING A </w:t>
      </w:r>
      <w:r w:rsidRPr="00B15D02">
        <w:rPr>
          <w:color w:val="000000" w:themeColor="text1"/>
          <w:u w:color="000000" w:themeColor="text1"/>
        </w:rPr>
        <w:t>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 xml:space="preserve">ADMINISTERING AN INJECTABLE HORMONAL CONTRACEPTIVE, TO IMPOSE REQUIREMENTS ON A </w:t>
      </w:r>
      <w:r w:rsidRPr="00B15D02">
        <w:rPr>
          <w:color w:val="000000" w:themeColor="text1"/>
          <w:u w:color="000000" w:themeColor="text1"/>
        </w:rPr>
        <w:t>PHARMACIST WHO DISPENSES A SELF</w:t>
      </w:r>
      <w:r w:rsidRPr="00B15D02">
        <w:rPr>
          <w:color w:val="000000" w:themeColor="text1"/>
          <w:u w:color="000000" w:themeColor="text1"/>
        </w:rPr>
        <w:noBreakHyphen/>
        <w:t>ADMINISTERED HORMONAL CONTRACEPTIVE OR ADMINISTERS AN INJECTABLE HORMONAL CONTRACEPTIVE, TO PROVIDE THAT A PRESCRIBER WHO ISSUES A STANDING PRESCRIPTION DRUG ORDER FOR 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INJECTABLE HORMONAL CONTRACEPTIVE</w:t>
      </w:r>
      <w:r w:rsidRPr="00B15D02">
        <w:rPr>
          <w:color w:val="000000" w:themeColor="text1"/>
          <w:u w:color="000000" w:themeColor="text1"/>
        </w:rPr>
        <w:t xml:space="preserve"> IS NOT LIABLE FOR ANY CIVIL DAMAGES FOR ACTS OR OMISSIONS RESULTING FROM THE DISPENSING OR ADMINISTERING OF THE CONTRACEPTIVE</w:t>
      </w:r>
      <w:r w:rsidRPr="00B15D02">
        <w:rPr>
          <w:bCs/>
          <w:color w:val="000000" w:themeColor="text1"/>
          <w:u w:color="000000" w:themeColor="text1"/>
        </w:rPr>
        <w:t xml:space="preserve">, AND TO PROVIDE THAT THE SOUTH CAROLINA PHARMACY PRACTICE ACT SHALL NOT BE CONSTRUED TO REQUIRE A PHARMACIST TO </w:t>
      </w:r>
      <w:r w:rsidRPr="00B15D02">
        <w:rPr>
          <w:u w:color="000000" w:themeColor="text1"/>
        </w:rPr>
        <w:t xml:space="preserve">DISPENSE, ADMINISTER, INJECT, OR OTHERWISE PROVIDE HORMONAL CONTRACEPTIVES; AND TO AMEND ARTICLE 1, CHAPTER 6, TITLE 44 OF THE 1976 CODE, RELATING TO THE DEPARTMENT OF HEALTH AND HUMAN SERVICES, BY ADDING </w:t>
      </w:r>
      <w:r w:rsidRPr="00B15D02">
        <w:rPr>
          <w:color w:val="000000" w:themeColor="text1"/>
          <w:u w:color="000000" w:themeColor="text1"/>
        </w:rPr>
        <w:t>SECTION 44-6-115,</w:t>
      </w:r>
      <w:r w:rsidRPr="00B15D02">
        <w:rPr>
          <w:u w:color="000000" w:themeColor="text1"/>
        </w:rPr>
        <w:t xml:space="preserve"> TO </w:t>
      </w:r>
      <w:r w:rsidRPr="00B15D02">
        <w:rPr>
          <w:bCs/>
          <w:color w:val="000000" w:themeColor="text1"/>
          <w:u w:color="000000" w:themeColor="text1"/>
        </w:rPr>
        <w:t>PROVIDE FOR PHARMACIST SERVICES COVERED UNDER MEDICAID; AND TO DEFINE NECESSARY TERMS</w:t>
      </w:r>
      <w:r w:rsidRPr="00B15D02">
        <w:rPr>
          <w:u w:color="000000" w:themeColor="text1"/>
        </w:rPr>
        <w:t>.</w:t>
      </w:r>
    </w:p>
    <w:p w:rsidR="001E433B" w:rsidRDefault="001E433B" w:rsidP="001E433B">
      <w:pPr>
        <w:pStyle w:val="CALENDARHISTORY"/>
      </w:pPr>
      <w:r>
        <w:t>(Read the first time--March 02, 2021)</w:t>
      </w:r>
    </w:p>
    <w:p w:rsidR="001E433B" w:rsidRDefault="001E433B" w:rsidP="001E433B">
      <w:pPr>
        <w:pStyle w:val="CALENDARHISTORY"/>
      </w:pPr>
      <w:r>
        <w:t>(Reported by Committee on Medical Affairs--March 10, 2021)</w:t>
      </w:r>
    </w:p>
    <w:p w:rsidR="001E433B" w:rsidRDefault="001E433B" w:rsidP="001E433B">
      <w:pPr>
        <w:pStyle w:val="CALENDARHISTORY"/>
      </w:pPr>
      <w:r>
        <w:t>(Favorable with amendments)</w:t>
      </w:r>
    </w:p>
    <w:p w:rsidR="001E433B" w:rsidRDefault="001E433B" w:rsidP="001E433B">
      <w:pPr>
        <w:pStyle w:val="CALENDARHISTORY"/>
      </w:pPr>
      <w:r>
        <w:t>(Committee Amendment Adopted--March 31, 2021)</w:t>
      </w:r>
    </w:p>
    <w:p w:rsidR="001E433B" w:rsidRDefault="001E433B" w:rsidP="001E433B">
      <w:pPr>
        <w:pStyle w:val="CALENDARHISTORY"/>
      </w:pPr>
      <w:r>
        <w:t>(Amended--March 31, 2021)</w:t>
      </w:r>
    </w:p>
    <w:p w:rsidR="001E433B" w:rsidRPr="008C2670" w:rsidRDefault="001E433B" w:rsidP="001E433B"/>
    <w:p w:rsidR="001E433B" w:rsidRDefault="001E433B" w:rsidP="001E433B">
      <w:pPr>
        <w:pStyle w:val="BILLTITLE"/>
        <w:keepNext/>
        <w:keepLines/>
      </w:pPr>
      <w:r w:rsidRPr="00F07AE4">
        <w:t>S.</w:t>
      </w:r>
      <w:r w:rsidRPr="00F07AE4">
        <w:tab/>
        <w:t>595</w:t>
      </w:r>
      <w:r w:rsidRPr="00F07AE4">
        <w:fldChar w:fldCharType="begin"/>
      </w:r>
      <w:r w:rsidRPr="00F07AE4">
        <w:instrText xml:space="preserve"> XE "S. 595" \b </w:instrText>
      </w:r>
      <w:r w:rsidRPr="00F07AE4">
        <w:fldChar w:fldCharType="end"/>
      </w:r>
      <w:r w:rsidRPr="00F07AE4">
        <w:t xml:space="preserve">--Senator Senn:  </w:t>
      </w:r>
      <w:r w:rsidRPr="00F07AE4">
        <w:rPr>
          <w:szCs w:val="30"/>
        </w:rPr>
        <w:t xml:space="preserve">A BILL </w:t>
      </w:r>
      <w:r w:rsidRPr="00F07AE4">
        <w:t>TO AMEND SECTION 54-3-10(B) OF THE 1976 CODE, RELATING TO THE CREATION AND MEMBERSHIP OF THE SOUTH CAROLINA STATE PORTS AUTHORITY, TO DELETE THE PROVISION</w:t>
      </w:r>
      <w:r>
        <w:t xml:space="preserve"> </w:t>
      </w:r>
      <w:r w:rsidRPr="00F07AE4">
        <w:t>PROHIBITING EX-OFFICIO MEMBERS FROM ATTENDING EXECUTIVE SESSION.</w:t>
      </w:r>
    </w:p>
    <w:p w:rsidR="001E433B" w:rsidRDefault="001E433B" w:rsidP="001E433B">
      <w:pPr>
        <w:pStyle w:val="CALENDARHISTORY"/>
        <w:keepNext/>
        <w:keepLines/>
      </w:pPr>
      <w:r>
        <w:t>(Read the first time--February 23, 2021)</w:t>
      </w:r>
    </w:p>
    <w:p w:rsidR="001E433B" w:rsidRDefault="001E433B" w:rsidP="001E433B">
      <w:pPr>
        <w:pStyle w:val="CALENDARHISTORY"/>
        <w:keepNext/>
        <w:keepLines/>
      </w:pPr>
      <w:r>
        <w:t>(Reported by Committee on Transportation--March 23, 2021)</w:t>
      </w:r>
    </w:p>
    <w:p w:rsidR="001E433B" w:rsidRDefault="001E433B" w:rsidP="001E433B">
      <w:pPr>
        <w:pStyle w:val="CALENDARHISTORY"/>
        <w:keepNext/>
        <w:keepLines/>
      </w:pPr>
      <w:r>
        <w:t>(Favorable with amendments)</w:t>
      </w:r>
    </w:p>
    <w:p w:rsidR="001E433B" w:rsidRPr="003F5D62" w:rsidRDefault="001E433B" w:rsidP="001E433B">
      <w:pPr>
        <w:pStyle w:val="CALENDARHISTORY"/>
        <w:keepNext/>
        <w:keepLines/>
      </w:pPr>
      <w:r>
        <w:rPr>
          <w:u w:val="single"/>
        </w:rPr>
        <w:t>(Contested by Senators Harpootlian and Setzler)</w:t>
      </w:r>
    </w:p>
    <w:p w:rsidR="001E433B" w:rsidRDefault="001E433B" w:rsidP="001E433B"/>
    <w:p w:rsidR="001E433B" w:rsidRPr="001D353C" w:rsidRDefault="001E433B" w:rsidP="00606C4B">
      <w:pPr>
        <w:pStyle w:val="BILLTITLE"/>
        <w:keepNext/>
        <w:keepLines/>
      </w:pPr>
      <w:r w:rsidRPr="001D353C">
        <w:t>S.</w:t>
      </w:r>
      <w:r w:rsidRPr="001D353C">
        <w:tab/>
        <w:t>101</w:t>
      </w:r>
      <w:r w:rsidRPr="001D353C">
        <w:fldChar w:fldCharType="begin"/>
      </w:r>
      <w:r w:rsidRPr="001D353C">
        <w:instrText xml:space="preserve"> XE “S. 101” \b </w:instrText>
      </w:r>
      <w:r w:rsidRPr="001D353C">
        <w:fldChar w:fldCharType="end"/>
      </w:r>
      <w:r w:rsidRPr="001D353C">
        <w:t xml:space="preserve">--Senators Cromer and Hembree:  </w:t>
      </w:r>
      <w:r w:rsidRPr="001D353C">
        <w:rPr>
          <w:szCs w:val="30"/>
        </w:rPr>
        <w:t xml:space="preserve">A BILL </w:t>
      </w:r>
      <w:r w:rsidRPr="001D353C">
        <w:t>TO AMEND THE CODE OF LAWS OF SOUTH CAROLINA, 1976, BY ADDING SECTION 1</w:t>
      </w:r>
      <w:r w:rsidRPr="001D353C">
        <w:noBreakHyphen/>
        <w:t>1</w:t>
      </w:r>
      <w:r w:rsidRPr="001D353C">
        <w:noBreakHyphen/>
        <w:t>671 SO AS TO PROVIDE FOR THE DESIGN, COLOR, AND OTHER ELEMENTS OF THE SOUTH CAROLINA STATE FLAG AND TO DESIGNATE THE FLAG OF THIS DESIGN, COLOR, AND ELEMENTS AS THE OFFICIAL SOUTH CAROLINA STATE FLAG.</w:t>
      </w:r>
    </w:p>
    <w:p w:rsidR="001E433B" w:rsidRDefault="001E433B" w:rsidP="00606C4B">
      <w:pPr>
        <w:pStyle w:val="CALENDARHISTORY"/>
        <w:keepNext/>
        <w:keepLines/>
      </w:pPr>
      <w:r>
        <w:t>(Read the first time--January 12, 2021)</w:t>
      </w:r>
    </w:p>
    <w:p w:rsidR="001E433B" w:rsidRDefault="001E433B" w:rsidP="00606C4B">
      <w:pPr>
        <w:pStyle w:val="CALENDARHISTORY"/>
        <w:keepNext/>
        <w:keepLines/>
      </w:pPr>
      <w:r>
        <w:t>(Reported by Committee on Family and Veterans’ Services--March 24, 2021)</w:t>
      </w:r>
    </w:p>
    <w:p w:rsidR="001E433B" w:rsidRDefault="001E433B" w:rsidP="00606C4B">
      <w:pPr>
        <w:pStyle w:val="CALENDARHISTORY"/>
        <w:keepNext/>
        <w:keepLines/>
      </w:pPr>
      <w:r>
        <w:t>(Favorable with amendments)</w:t>
      </w:r>
    </w:p>
    <w:p w:rsidR="001E433B" w:rsidRPr="00A00238" w:rsidRDefault="001E433B" w:rsidP="00606C4B">
      <w:pPr>
        <w:pStyle w:val="CALENDARHISTORY"/>
        <w:keepNext/>
        <w:keepLines/>
      </w:pPr>
      <w:r>
        <w:rPr>
          <w:u w:val="single"/>
        </w:rPr>
        <w:t>(Contested by Senator Hutto)</w:t>
      </w:r>
    </w:p>
    <w:p w:rsidR="001E433B" w:rsidRPr="009675C9" w:rsidRDefault="001E433B" w:rsidP="001E433B"/>
    <w:p w:rsidR="001E433B" w:rsidRPr="00E551A9" w:rsidRDefault="001E433B" w:rsidP="001E433B">
      <w:pPr>
        <w:pStyle w:val="BILLTITLE"/>
      </w:pPr>
      <w:r w:rsidRPr="00E551A9">
        <w:t>S.</w:t>
      </w:r>
      <w:r w:rsidRPr="00E551A9">
        <w:tab/>
        <w:t>235</w:t>
      </w:r>
      <w:r w:rsidRPr="00E551A9">
        <w:fldChar w:fldCharType="begin"/>
      </w:r>
      <w:r w:rsidRPr="00E551A9">
        <w:instrText xml:space="preserve"> XE “S. 235” \b </w:instrText>
      </w:r>
      <w:r w:rsidRPr="00E551A9">
        <w:fldChar w:fldCharType="end"/>
      </w:r>
      <w:r w:rsidRPr="00E551A9">
        <w:t xml:space="preserve">--Senator Turner:  </w:t>
      </w:r>
      <w:r w:rsidRPr="00E551A9">
        <w:rPr>
          <w:szCs w:val="30"/>
        </w:rPr>
        <w:t xml:space="preserve">A BILL </w:t>
      </w:r>
      <w:r w:rsidRPr="00E551A9">
        <w:t>TO AMEND ACT 745 OF 1967, RELATING TO RENEWABLE WATER RESOURCES (REWA) FORMERLY KNOWN AS THE WESTERN CAROLINA REGIONAL SEWER AUTHORITY, TO REVISE THE MEMBERSHIP OF ITS GOVERNING COMMISSION BY REMOVING ONE MEMBER FROM SPARTANBURG COUNTY AND ADDING ONE MEMBER FROM GREENVILLE COUNTY, AND TO AMEND REWA’S SERVICE AREA.</w:t>
      </w:r>
    </w:p>
    <w:p w:rsidR="001E433B" w:rsidRDefault="001E433B" w:rsidP="001E433B">
      <w:pPr>
        <w:pStyle w:val="CALENDARHISTORY"/>
      </w:pPr>
      <w:r>
        <w:t>(Read the first time--January 12, 2021)</w:t>
      </w:r>
    </w:p>
    <w:p w:rsidR="001E433B" w:rsidRDefault="001E433B" w:rsidP="001E433B">
      <w:pPr>
        <w:pStyle w:val="CALENDARHISTORY"/>
      </w:pPr>
      <w:r>
        <w:t>(Reported by Committee on Judiciary--March 24, 2021)</w:t>
      </w:r>
    </w:p>
    <w:p w:rsidR="001E433B" w:rsidRDefault="001E433B" w:rsidP="001E433B">
      <w:pPr>
        <w:pStyle w:val="CALENDARHISTORY"/>
        <w:keepNext/>
        <w:keepLines/>
      </w:pPr>
      <w:r>
        <w:t>(Favorable)</w:t>
      </w:r>
    </w:p>
    <w:p w:rsidR="001E433B" w:rsidRPr="00553228" w:rsidRDefault="001E433B" w:rsidP="001E433B">
      <w:pPr>
        <w:pStyle w:val="CALENDARHISTORY"/>
        <w:keepNext/>
        <w:keepLines/>
      </w:pPr>
      <w:r>
        <w:rPr>
          <w:u w:val="single"/>
        </w:rPr>
        <w:t>(Contested by Senator Corbin)</w:t>
      </w:r>
    </w:p>
    <w:p w:rsidR="001E433B" w:rsidRDefault="001E433B" w:rsidP="001E433B">
      <w:pPr>
        <w:tabs>
          <w:tab w:val="left" w:pos="432"/>
          <w:tab w:val="left" w:pos="864"/>
        </w:tabs>
      </w:pPr>
    </w:p>
    <w:p w:rsidR="001E433B" w:rsidRPr="00E2402F" w:rsidRDefault="001E433B" w:rsidP="001E433B">
      <w:pPr>
        <w:pStyle w:val="BILLTITLE"/>
      </w:pPr>
      <w:r w:rsidRPr="00E2402F">
        <w:t>S.</w:t>
      </w:r>
      <w:r w:rsidRPr="00E2402F">
        <w:tab/>
        <w:t>245</w:t>
      </w:r>
      <w:r w:rsidRPr="00E2402F">
        <w:fldChar w:fldCharType="begin"/>
      </w:r>
      <w:r w:rsidRPr="00E2402F">
        <w:instrText xml:space="preserve"> XE “S. 245” \b </w:instrText>
      </w:r>
      <w:r w:rsidRPr="00E2402F">
        <w:fldChar w:fldCharType="end"/>
      </w:r>
      <w:r w:rsidRPr="00E2402F">
        <w:t>--Senators Young</w:t>
      </w:r>
      <w:r>
        <w:t xml:space="preserve">, </w:t>
      </w:r>
      <w:r w:rsidRPr="00E2402F">
        <w:t xml:space="preserve"> Rankin</w:t>
      </w:r>
      <w:r>
        <w:t>, Climer, Turner, Bennett and M. Johnson</w:t>
      </w:r>
      <w:r w:rsidRPr="00E2402F">
        <w:t xml:space="preserve">:  </w:t>
      </w:r>
      <w:r w:rsidRPr="00E2402F">
        <w:rPr>
          <w:szCs w:val="30"/>
        </w:rPr>
        <w:t xml:space="preserve">A BILL </w:t>
      </w:r>
      <w:r w:rsidRPr="00E2402F">
        <w:t>TO AMEND SECTION 56-5-3435 OF THE 1976 CODE, RELATING TO MAINTAINING A SAFE OPERATING DISTANCE BETWEEN A MOTOR VEHICLE AND A BICYCLE, TO DEFINE “SAFE OPERATING DISTANCE”.</w:t>
      </w:r>
    </w:p>
    <w:p w:rsidR="001E433B" w:rsidRDefault="001E433B" w:rsidP="001E433B">
      <w:pPr>
        <w:pStyle w:val="CALENDARHISTORY"/>
      </w:pPr>
      <w:r>
        <w:t>(Read the first time--January 12, 2021)</w:t>
      </w:r>
    </w:p>
    <w:p w:rsidR="001E433B" w:rsidRDefault="001E433B" w:rsidP="001E433B">
      <w:pPr>
        <w:pStyle w:val="CALENDARHISTORY"/>
      </w:pPr>
      <w:r>
        <w:t>(Polled by Committee on Transportation--March 24, 2021)</w:t>
      </w:r>
    </w:p>
    <w:p w:rsidR="001E433B" w:rsidRDefault="001E433B" w:rsidP="001E433B">
      <w:pPr>
        <w:pStyle w:val="CALENDARHISTORY"/>
      </w:pPr>
      <w:r>
        <w:t>(Favorable)</w:t>
      </w:r>
    </w:p>
    <w:p w:rsidR="001E433B" w:rsidRPr="005169BD" w:rsidRDefault="001E433B" w:rsidP="001E433B">
      <w:pPr>
        <w:pStyle w:val="CALENDARHISTORY"/>
      </w:pPr>
      <w:r>
        <w:rPr>
          <w:u w:val="single"/>
        </w:rPr>
        <w:t>(Contested by Senator Loftis)</w:t>
      </w:r>
    </w:p>
    <w:p w:rsidR="001E433B" w:rsidRDefault="001E433B" w:rsidP="001E433B">
      <w:pPr>
        <w:tabs>
          <w:tab w:val="left" w:pos="432"/>
          <w:tab w:val="left" w:pos="864"/>
        </w:tabs>
      </w:pPr>
    </w:p>
    <w:p w:rsidR="001E433B" w:rsidRPr="00BD288A" w:rsidRDefault="001E433B" w:rsidP="00606C4B">
      <w:pPr>
        <w:pStyle w:val="BILLTITLE"/>
        <w:keepNext/>
        <w:keepLines/>
      </w:pPr>
      <w:r w:rsidRPr="00BD288A">
        <w:t>S.</w:t>
      </w:r>
      <w:r w:rsidRPr="00BD288A">
        <w:tab/>
        <w:t>432</w:t>
      </w:r>
      <w:r w:rsidRPr="00BD288A">
        <w:fldChar w:fldCharType="begin"/>
      </w:r>
      <w:r w:rsidRPr="00BD288A">
        <w:instrText xml:space="preserve"> XE "S. 432" \b </w:instrText>
      </w:r>
      <w:r w:rsidRPr="00BD288A">
        <w:fldChar w:fldCharType="end"/>
      </w:r>
      <w:r w:rsidRPr="00BD288A">
        <w:t xml:space="preserve">--Senator Alexander:  </w:t>
      </w:r>
      <w:r w:rsidRPr="00BD288A">
        <w:rPr>
          <w:szCs w:val="30"/>
        </w:rPr>
        <w:t xml:space="preserve">A BILL </w:t>
      </w:r>
      <w:r w:rsidRPr="00BD288A">
        <w:t>TO AMEND ARTICLE 1, CHAPTER 59, TITLE 38 OF THE 1976 CODE, RELATING TO CLAIMS PRACTICES, BY ADDING SECTION 38</w:t>
      </w:r>
      <w:r w:rsidRPr="00BD288A">
        <w:noBreakHyphen/>
        <w:t>59</w:t>
      </w:r>
      <w:r w:rsidRPr="00BD288A">
        <w:noBreakHyphen/>
        <w:t>60, TO ALLOW FOR CONTRIBUTIONS FOR DEFENSE COSTS FOR THE SAME CLAIM, SUIT, OR ACTION AMONG MORE THAN ONE LIABILITY INSURER.</w:t>
      </w:r>
    </w:p>
    <w:p w:rsidR="001E433B" w:rsidRDefault="001E433B" w:rsidP="00606C4B">
      <w:pPr>
        <w:pStyle w:val="CALENDARHISTORY"/>
        <w:keepNext/>
        <w:keepLines/>
      </w:pPr>
      <w:r>
        <w:t>(Read the first time--January 12, 2021)</w:t>
      </w:r>
    </w:p>
    <w:p w:rsidR="001E433B" w:rsidRDefault="001E433B" w:rsidP="00606C4B">
      <w:pPr>
        <w:pStyle w:val="CALENDARHISTORY"/>
        <w:keepNext/>
        <w:keepLines/>
      </w:pPr>
      <w:r>
        <w:t>(Reported by Committee on Banking and Insurance--March 24, 2021)</w:t>
      </w:r>
    </w:p>
    <w:p w:rsidR="001E433B" w:rsidRDefault="001E433B" w:rsidP="00606C4B">
      <w:pPr>
        <w:pStyle w:val="CALENDARHISTORY"/>
        <w:keepNext/>
        <w:keepLines/>
      </w:pPr>
      <w:r>
        <w:t>(Favorable)</w:t>
      </w:r>
    </w:p>
    <w:p w:rsidR="00606C4B" w:rsidRPr="00606C4B" w:rsidRDefault="00606C4B" w:rsidP="00606C4B">
      <w:pPr>
        <w:pStyle w:val="CALENDARHISTORY"/>
      </w:pPr>
      <w:r>
        <w:rPr>
          <w:u w:val="single"/>
        </w:rPr>
        <w:t>(Contested by Senator Matthews)</w:t>
      </w:r>
    </w:p>
    <w:p w:rsidR="001E433B" w:rsidRDefault="001E433B" w:rsidP="001E433B">
      <w:pPr>
        <w:tabs>
          <w:tab w:val="left" w:pos="432"/>
          <w:tab w:val="left" w:pos="864"/>
        </w:tabs>
      </w:pPr>
    </w:p>
    <w:p w:rsidR="001E433B" w:rsidRPr="00747131" w:rsidRDefault="001E433B" w:rsidP="001E433B">
      <w:pPr>
        <w:pStyle w:val="BILLTITLE"/>
      </w:pPr>
      <w:r w:rsidRPr="00747131">
        <w:t>S.</w:t>
      </w:r>
      <w:r w:rsidRPr="00747131">
        <w:tab/>
        <w:t>614</w:t>
      </w:r>
      <w:r w:rsidRPr="00747131">
        <w:fldChar w:fldCharType="begin"/>
      </w:r>
      <w:r w:rsidRPr="00747131">
        <w:instrText xml:space="preserve"> XE "S. 614" \b </w:instrText>
      </w:r>
      <w:r w:rsidRPr="00747131">
        <w:fldChar w:fldCharType="end"/>
      </w:r>
      <w:r w:rsidRPr="00747131">
        <w:t>--Senators Corbin, Loftis, Kimbrell, Garrett, Rice, Adams</w:t>
      </w:r>
      <w:r>
        <w:t xml:space="preserve">,  </w:t>
      </w:r>
      <w:r w:rsidRPr="00747131">
        <w:t>Gustafson</w:t>
      </w:r>
      <w:r>
        <w:t>, Verdin and Cromer</w:t>
      </w:r>
      <w:r w:rsidRPr="00747131">
        <w:t xml:space="preserve">:  </w:t>
      </w:r>
      <w:r w:rsidRPr="00747131">
        <w:rPr>
          <w:szCs w:val="30"/>
        </w:rPr>
        <w:t xml:space="preserve">A BILL </w:t>
      </w:r>
      <w:r w:rsidRPr="00747131">
        <w:t>TO AMEND ARTICLE 1, CHAPTER 1, TITLE 25 OF THE 1976 CODE, RELATING TO THE MILITARY CODE, BY ADDING SECTION 25</w:t>
      </w:r>
      <w:r w:rsidRPr="00747131">
        <w:noBreakHyphen/>
        <w:t>1</w:t>
      </w:r>
      <w:r w:rsidRPr="00747131">
        <w:noBreakHyphen/>
        <w:t>80, TO PROVIDE FOR THE DUTIES AND RESPONSIBILITIES OF THE SOUTH CAROLINA UNORGANIZED MILITIA.</w:t>
      </w:r>
    </w:p>
    <w:p w:rsidR="001E433B" w:rsidRDefault="001E433B" w:rsidP="001E433B">
      <w:pPr>
        <w:pStyle w:val="CALENDARHISTORY"/>
      </w:pPr>
      <w:r>
        <w:t>(Read the first time--February 25, 2021)</w:t>
      </w:r>
    </w:p>
    <w:p w:rsidR="001E433B" w:rsidRDefault="001E433B" w:rsidP="001E433B">
      <w:pPr>
        <w:pStyle w:val="CALENDARHISTORY"/>
      </w:pPr>
      <w:r>
        <w:t>(Reported by Committee on Family and Veterans’ Services--March 24, 2021)</w:t>
      </w:r>
    </w:p>
    <w:p w:rsidR="001E433B" w:rsidRDefault="001E433B" w:rsidP="001E433B">
      <w:pPr>
        <w:pStyle w:val="CALENDARHISTORY"/>
      </w:pPr>
      <w:r>
        <w:t>(Favorable)</w:t>
      </w:r>
    </w:p>
    <w:p w:rsidR="001E433B" w:rsidRPr="00061547" w:rsidRDefault="001E433B" w:rsidP="001E433B">
      <w:pPr>
        <w:pStyle w:val="CALENDARHISTORY"/>
      </w:pPr>
      <w:r>
        <w:rPr>
          <w:u w:val="single"/>
        </w:rPr>
        <w:t>(Contested by Senators Harpootlian and McLeod)</w:t>
      </w:r>
    </w:p>
    <w:p w:rsidR="001E433B" w:rsidRDefault="001E433B" w:rsidP="001E433B"/>
    <w:p w:rsidR="001E433B" w:rsidRPr="0096477A" w:rsidRDefault="001E433B" w:rsidP="001E433B">
      <w:pPr>
        <w:pStyle w:val="BILLTITLE"/>
        <w:rPr>
          <w:color w:val="000000" w:themeColor="text1"/>
          <w:u w:color="000000" w:themeColor="text1"/>
        </w:rPr>
      </w:pPr>
      <w:r w:rsidRPr="0096477A">
        <w:t>H.</w:t>
      </w:r>
      <w:r w:rsidRPr="0096477A">
        <w:tab/>
        <w:t>3262</w:t>
      </w:r>
      <w:r w:rsidRPr="0096477A">
        <w:fldChar w:fldCharType="begin"/>
      </w:r>
      <w:r w:rsidRPr="0096477A">
        <w:instrText xml:space="preserve"> XE “H. 3262” \b </w:instrText>
      </w:r>
      <w:r w:rsidRPr="0096477A">
        <w:fldChar w:fldCharType="end"/>
      </w:r>
      <w:r w:rsidRPr="0096477A">
        <w:t xml:space="preserve">--Reps. Fry, Huggins, Davis, B. Newton, G.R. Smith, Morgan, Burns, Erickson, Bennett, Thayer, Taylor, Bryant, Elliott, Willis, Felder, McGarry, V.S. Moss, Haddon, Long, Pope, Forrest, Caskey, Hixon, Hewitt, Bailey, M.M. Smith, J.E. Johnson, Bradley, Brittain and Crawford:  </w:t>
      </w:r>
      <w:r w:rsidRPr="0096477A">
        <w:rPr>
          <w:szCs w:val="30"/>
        </w:rPr>
        <w:t xml:space="preserve">A BILL </w:t>
      </w:r>
      <w:r w:rsidRPr="0096477A">
        <w:rPr>
          <w:color w:val="000000" w:themeColor="text1"/>
          <w:u w:color="000000" w:themeColor="text1"/>
        </w:rPr>
        <w:t>TO AMEND SECTION 7</w:t>
      </w:r>
      <w:r w:rsidRPr="0096477A">
        <w:rPr>
          <w:color w:val="000000" w:themeColor="text1"/>
          <w:u w:color="000000" w:themeColor="text1"/>
        </w:rPr>
        <w:noBreakHyphen/>
        <w:t>11</w:t>
      </w:r>
      <w:r w:rsidRPr="0096477A">
        <w:rPr>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96477A">
        <w:rPr>
          <w:color w:val="000000" w:themeColor="text1"/>
          <w:u w:color="000000" w:themeColor="text1"/>
        </w:rPr>
        <w:noBreakHyphen/>
        <w:t>11</w:t>
      </w:r>
      <w:r w:rsidRPr="0096477A">
        <w:rPr>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w:t>
      </w:r>
      <w:r>
        <w:rPr>
          <w:color w:val="000000" w:themeColor="text1"/>
          <w:u w:color="000000" w:themeColor="text1"/>
        </w:rPr>
        <w:t xml:space="preserve"> </w:t>
      </w:r>
      <w:r w:rsidRPr="0096477A">
        <w:rPr>
          <w:color w:val="000000" w:themeColor="text1"/>
          <w:u w:color="000000" w:themeColor="text1"/>
        </w:rPr>
        <w:t>QUESTIONS REGARDING BONA FIDE PARTY MEMBERSHIP.</w:t>
      </w:r>
    </w:p>
    <w:p w:rsidR="001E433B" w:rsidRDefault="001E433B" w:rsidP="001E433B">
      <w:pPr>
        <w:pStyle w:val="CALENDARHISTORY"/>
      </w:pPr>
      <w:r>
        <w:t>(Read the first time--February 25, 2021)</w:t>
      </w:r>
    </w:p>
    <w:p w:rsidR="001E433B" w:rsidRDefault="001E433B" w:rsidP="001E433B">
      <w:pPr>
        <w:pStyle w:val="CALENDARHISTORY"/>
      </w:pPr>
      <w:r>
        <w:t>(Reported by Committee on Judiciary--March 24, 2021)</w:t>
      </w:r>
    </w:p>
    <w:p w:rsidR="001E433B" w:rsidRDefault="001E433B" w:rsidP="001E433B">
      <w:pPr>
        <w:pStyle w:val="CALENDARHISTORY"/>
      </w:pPr>
      <w:r>
        <w:t>(Favorable with amendments)</w:t>
      </w:r>
    </w:p>
    <w:p w:rsidR="001E433B" w:rsidRPr="00D7463E" w:rsidRDefault="001E433B" w:rsidP="001E433B">
      <w:pPr>
        <w:pStyle w:val="CALENDARHISTORY"/>
      </w:pPr>
      <w:r>
        <w:rPr>
          <w:u w:val="single"/>
        </w:rPr>
        <w:t>(Contested by Senator Martin)</w:t>
      </w:r>
    </w:p>
    <w:p w:rsidR="001E433B" w:rsidRDefault="001E433B" w:rsidP="001E433B"/>
    <w:p w:rsidR="001E433B" w:rsidRPr="00BE2EC1" w:rsidRDefault="001E433B" w:rsidP="001E433B">
      <w:pPr>
        <w:pStyle w:val="BILLTITLE"/>
        <w:keepNext/>
        <w:keepLines/>
        <w:rPr>
          <w:u w:color="000000" w:themeColor="text1"/>
        </w:rPr>
      </w:pPr>
      <w:r w:rsidRPr="00BE2EC1">
        <w:t>H.</w:t>
      </w:r>
      <w:r w:rsidRPr="00BE2EC1">
        <w:tab/>
        <w:t>4027</w:t>
      </w:r>
      <w:r w:rsidRPr="00BE2EC1">
        <w:fldChar w:fldCharType="begin"/>
      </w:r>
      <w:r w:rsidRPr="00BE2EC1">
        <w:instrText xml:space="preserve"> XE "H. 4027" \b </w:instrText>
      </w:r>
      <w:r w:rsidRPr="00BE2EC1">
        <w:fldChar w:fldCharType="end"/>
      </w:r>
      <w:r w:rsidRPr="00BE2EC1">
        <w:t xml:space="preserve">--Rep. Burns:  </w:t>
      </w:r>
      <w:r w:rsidRPr="00BE2EC1">
        <w:rPr>
          <w:szCs w:val="30"/>
        </w:rPr>
        <w:t xml:space="preserve">A BILL </w:t>
      </w:r>
      <w:r w:rsidRPr="00BE2EC1">
        <w:rPr>
          <w:u w:color="000000" w:themeColor="text1"/>
        </w:rPr>
        <w:t>TO AMEND ACT 745 OF 1967, AS AMENDED, RELATING TO RENEWABLE WATER RESOURCES (REWA) FORMERLY KNOWN AS THE WESTERN CAROLINA REGIONAL SEWER AUTHORITY, SO AS TO AMEND REWA’S SERVICE AREA AND TO REVISE THE MEMBERSHIP OF THE GOVERNING COMMISSION.</w:t>
      </w:r>
    </w:p>
    <w:p w:rsidR="001E433B" w:rsidRDefault="001E433B" w:rsidP="001E433B">
      <w:pPr>
        <w:pStyle w:val="CALENDARHISTORY"/>
        <w:keepNext/>
        <w:keepLines/>
      </w:pPr>
      <w:r>
        <w:t>(Read the first time--March 17, 2021)</w:t>
      </w:r>
    </w:p>
    <w:p w:rsidR="001E433B" w:rsidRDefault="001E433B" w:rsidP="001E433B">
      <w:pPr>
        <w:pStyle w:val="CALENDARHISTORY"/>
        <w:keepNext/>
        <w:keepLines/>
      </w:pPr>
      <w:r>
        <w:t>(Reported by Committee on Judiciary--March 24, 2021)</w:t>
      </w:r>
    </w:p>
    <w:p w:rsidR="001E433B" w:rsidRDefault="001E433B" w:rsidP="001E433B">
      <w:pPr>
        <w:pStyle w:val="CALENDARHISTORY"/>
        <w:keepNext/>
        <w:keepLines/>
      </w:pPr>
      <w:r>
        <w:t>(Favorable)</w:t>
      </w:r>
    </w:p>
    <w:p w:rsidR="001E433B" w:rsidRDefault="001E433B" w:rsidP="001E433B">
      <w:pPr>
        <w:pStyle w:val="CALENDARHISTORY"/>
        <w:keepNext/>
        <w:keepLines/>
        <w:rPr>
          <w:u w:val="single"/>
        </w:rPr>
      </w:pPr>
      <w:r>
        <w:rPr>
          <w:u w:val="single"/>
        </w:rPr>
        <w:t>(Contested by Senator Corbin)</w:t>
      </w:r>
    </w:p>
    <w:p w:rsidR="001E433B" w:rsidRPr="00653AED" w:rsidRDefault="001E433B" w:rsidP="001E433B">
      <w:pPr>
        <w:keepNext/>
        <w:keepLines/>
      </w:pPr>
    </w:p>
    <w:p w:rsidR="001E433B" w:rsidRPr="00C84904" w:rsidRDefault="001E433B" w:rsidP="001E433B">
      <w:pPr>
        <w:pStyle w:val="BILLTITLE"/>
        <w:rPr>
          <w:u w:color="000000" w:themeColor="text1"/>
        </w:rPr>
      </w:pPr>
      <w:r w:rsidRPr="00C84904">
        <w:t>H.</w:t>
      </w:r>
      <w:r w:rsidRPr="00C84904">
        <w:tab/>
        <w:t>3539</w:t>
      </w:r>
      <w:r w:rsidRPr="00C84904">
        <w:fldChar w:fldCharType="begin"/>
      </w:r>
      <w:r w:rsidRPr="00C84904">
        <w:instrText xml:space="preserve"> XE "H. 3539" \b </w:instrText>
      </w:r>
      <w:r w:rsidRPr="00C84904">
        <w:fldChar w:fldCharType="end"/>
      </w:r>
      <w:r w:rsidRPr="00C84904">
        <w:t xml:space="preserve">--Reps. Davis and Martin:  </w:t>
      </w:r>
      <w:r w:rsidRPr="00C84904">
        <w:rPr>
          <w:szCs w:val="30"/>
        </w:rPr>
        <w:t xml:space="preserve">A BILL </w:t>
      </w:r>
      <w:r w:rsidRPr="00C84904">
        <w:rPr>
          <w:u w:color="000000" w:themeColor="text1"/>
        </w:rPr>
        <w:t>TO AMEND THE CODE OF LAWS OF SOUTH CAROLINA, 1976, BY ADDING SECTION 47</w:t>
      </w:r>
      <w:r w:rsidRPr="00C84904">
        <w:rPr>
          <w:u w:color="000000" w:themeColor="text1"/>
        </w:rPr>
        <w:noBreakHyphen/>
        <w:t>9</w:t>
      </w:r>
      <w:r w:rsidRPr="00C84904">
        <w:rPr>
          <w:u w:color="000000" w:themeColor="text1"/>
        </w:rPr>
        <w:noBreakHyphen/>
        <w:t>55 SO AS TO PROHIBIT THE TRANSPORTATION OF LIVE SWINE ON A PUBLIC ROAD OR WATERWAY WITHOUT AN OFFICIAL FORM OF IDENTIFICATION, AND TO PROVIDE AN EXCEPTION AND PENALTIES; TO AMEND SECTION 50</w:t>
      </w:r>
      <w:r w:rsidRPr="00C84904">
        <w:rPr>
          <w:u w:color="000000" w:themeColor="text1"/>
        </w:rPr>
        <w:noBreakHyphen/>
        <w:t>16</w:t>
      </w:r>
      <w:r w:rsidRPr="00C84904">
        <w:rPr>
          <w:u w:color="000000" w:themeColor="text1"/>
        </w:rPr>
        <w:noBreakHyphen/>
        <w:t>25, RELATING TO THE UNLAWFUL RELEASE OF PIGS, SO AS TO PROVIDE THAT IT IS UNLAWFUL TO TRANSPORT A LIVE MEMBER OF THE FAMILY SUIDAE TAKEN FROM THE WILD; AND TO REPEAL SECTION 50</w:t>
      </w:r>
      <w:r w:rsidRPr="00C84904">
        <w:rPr>
          <w:u w:color="000000" w:themeColor="text1"/>
        </w:rPr>
        <w:noBreakHyphen/>
        <w:t>9</w:t>
      </w:r>
      <w:r w:rsidRPr="00C84904">
        <w:rPr>
          <w:u w:color="000000" w:themeColor="text1"/>
        </w:rPr>
        <w:noBreakHyphen/>
        <w:t>655 RELATING TO PIG TRANSPORT AND RELEASE PERMITS.</w:t>
      </w:r>
    </w:p>
    <w:p w:rsidR="001E433B" w:rsidRDefault="001E433B" w:rsidP="001E433B">
      <w:pPr>
        <w:pStyle w:val="CALENDARHISTORY"/>
      </w:pPr>
      <w:r>
        <w:t>(Read the first time--February 24, 2021)</w:t>
      </w:r>
    </w:p>
    <w:p w:rsidR="001E433B" w:rsidRDefault="001E433B" w:rsidP="001E433B">
      <w:pPr>
        <w:pStyle w:val="CALENDARHISTORY"/>
      </w:pPr>
      <w:r>
        <w:t>(Reported by Committee on Agriculture and Natural Resources--March 30, 2021)</w:t>
      </w:r>
    </w:p>
    <w:p w:rsidR="001E433B" w:rsidRDefault="001E433B" w:rsidP="001E433B">
      <w:pPr>
        <w:pStyle w:val="CALENDARHISTORY"/>
      </w:pPr>
      <w:r>
        <w:t>(Favorable)</w:t>
      </w:r>
    </w:p>
    <w:p w:rsidR="001E433B" w:rsidRDefault="001E433B" w:rsidP="001E433B">
      <w:pPr>
        <w:pStyle w:val="CALENDARHISTORY"/>
        <w:rPr>
          <w:u w:val="single"/>
        </w:rPr>
      </w:pPr>
      <w:r>
        <w:rPr>
          <w:u w:val="single"/>
        </w:rPr>
        <w:t>(Contested by Senator Talley)</w:t>
      </w:r>
    </w:p>
    <w:p w:rsidR="001E433B" w:rsidRDefault="001E433B" w:rsidP="001E433B"/>
    <w:p w:rsidR="001E433B" w:rsidRPr="007335A0" w:rsidRDefault="001E433B" w:rsidP="001E433B">
      <w:pPr>
        <w:pStyle w:val="BILLTITLE"/>
      </w:pPr>
      <w:r w:rsidRPr="007335A0">
        <w:t>S.</w:t>
      </w:r>
      <w:r w:rsidRPr="007335A0">
        <w:tab/>
        <w:t>150</w:t>
      </w:r>
      <w:r w:rsidRPr="007335A0">
        <w:fldChar w:fldCharType="begin"/>
      </w:r>
      <w:r w:rsidRPr="007335A0">
        <w:instrText xml:space="preserve"> XE “S. 150” \b </w:instrText>
      </w:r>
      <w:r w:rsidRPr="007335A0">
        <w:fldChar w:fldCharType="end"/>
      </w:r>
      <w:r w:rsidRPr="007335A0">
        <w:t xml:space="preserve">--Senators Davis, Hutto, Malloy, Rankin, Goldfinch, Harpootlian, Fanning, Matthews, Kimpson, Jackson, Leatherman, Grooms, Adams, Stephens, Shealy and McLeod:  </w:t>
      </w:r>
      <w:r w:rsidRPr="007335A0">
        <w:rPr>
          <w:szCs w:val="30"/>
        </w:rPr>
        <w:t xml:space="preserve">A BILL </w:t>
      </w:r>
      <w:r w:rsidRPr="007335A0">
        <w:rPr>
          <w:color w:val="000000" w:themeColor="text1"/>
          <w:u w:color="000000" w:themeColor="text1"/>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Pr="007335A0">
        <w:rPr>
          <w:color w:val="000000" w:themeColor="text1"/>
          <w:u w:color="000000" w:themeColor="text1"/>
        </w:rPr>
        <w:noBreakHyphen/>
        <w:t>36</w:t>
      </w:r>
      <w:r w:rsidRPr="007335A0">
        <w:rPr>
          <w:color w:val="000000" w:themeColor="text1"/>
          <w:u w:color="000000" w:themeColor="text1"/>
        </w:rPr>
        <w:noBreakHyphen/>
        <w:t>2120(69) OF THE 1976 CODE, RELATING TO EXEMPTIONS FROM THE SOUTH CAROLINA SALES AND USE TAX, TO PROVIDE THAT CANNABIS SOLD BY A DISPENSARY TO A CARDHOLDER IS EXEMPT FROM A CERTAIN SALES TAX; TO REPEAL ARTICLE 4, CHAPTER 53, TITLE 44 OF THE 1976 CODE, RELATING TO CONTROLLED</w:t>
      </w:r>
      <w:r>
        <w:rPr>
          <w:color w:val="000000" w:themeColor="text1"/>
          <w:u w:color="000000" w:themeColor="text1"/>
        </w:rPr>
        <w:t xml:space="preserve"> </w:t>
      </w:r>
      <w:r w:rsidRPr="007335A0">
        <w:rPr>
          <w:color w:val="000000" w:themeColor="text1"/>
          <w:u w:color="000000" w:themeColor="text1"/>
        </w:rPr>
        <w:t xml:space="preserve">SUBSTANCES THERAPEUTIC RESEARCH; AND </w:t>
      </w:r>
      <w:r w:rsidRPr="007335A0">
        <w:t>TO DEFINE NECESSARY TERMS.</w:t>
      </w:r>
    </w:p>
    <w:p w:rsidR="001E433B" w:rsidRDefault="001E433B" w:rsidP="001E433B">
      <w:pPr>
        <w:pStyle w:val="CALENDARHISTORY"/>
      </w:pPr>
      <w:r>
        <w:t>(Read the first time--January 12, 2021)</w:t>
      </w:r>
    </w:p>
    <w:p w:rsidR="001E433B" w:rsidRDefault="001E433B" w:rsidP="001E433B">
      <w:pPr>
        <w:pStyle w:val="CALENDARHISTORY"/>
      </w:pPr>
      <w:r>
        <w:t>(Reported by Committee on Medical Affairs--March 31, 2021)</w:t>
      </w:r>
    </w:p>
    <w:p w:rsidR="001E433B" w:rsidRDefault="001E433B" w:rsidP="001E433B">
      <w:pPr>
        <w:pStyle w:val="CALENDARHISTORY"/>
      </w:pPr>
      <w:r>
        <w:t>(Favorable with amendments)</w:t>
      </w:r>
    </w:p>
    <w:p w:rsidR="001E433B" w:rsidRPr="000D6FE7" w:rsidRDefault="001E433B" w:rsidP="001E433B">
      <w:pPr>
        <w:pStyle w:val="CALENDARHISTORY"/>
      </w:pPr>
      <w:r>
        <w:rPr>
          <w:u w:val="single"/>
        </w:rPr>
        <w:t>(Contested by Senator Hembree)</w:t>
      </w:r>
    </w:p>
    <w:p w:rsidR="001E433B" w:rsidRDefault="001E433B" w:rsidP="001E433B">
      <w:pPr>
        <w:tabs>
          <w:tab w:val="left" w:pos="432"/>
          <w:tab w:val="left" w:pos="864"/>
        </w:tabs>
      </w:pPr>
    </w:p>
    <w:p w:rsidR="001E433B" w:rsidRDefault="001E433B" w:rsidP="001E433B">
      <w:pPr>
        <w:pStyle w:val="BILLTITLE"/>
        <w:rPr>
          <w:u w:color="000000" w:themeColor="text1"/>
        </w:rPr>
      </w:pPr>
      <w:r w:rsidRPr="005D48E0">
        <w:t>S.</w:t>
      </w:r>
      <w:r w:rsidRPr="005D48E0">
        <w:tab/>
        <w:t>308</w:t>
      </w:r>
      <w:r w:rsidRPr="005D48E0">
        <w:fldChar w:fldCharType="begin"/>
      </w:r>
      <w:r w:rsidRPr="005D48E0">
        <w:instrText xml:space="preserve"> XE “S. 308” \b </w:instrText>
      </w:r>
      <w:r w:rsidRPr="005D48E0">
        <w:fldChar w:fldCharType="end"/>
      </w:r>
      <w:r w:rsidRPr="005D48E0">
        <w:t xml:space="preserve">--Senator Fanning:  </w:t>
      </w:r>
      <w:r w:rsidRPr="005D48E0">
        <w:rPr>
          <w:szCs w:val="30"/>
        </w:rPr>
        <w:t xml:space="preserve">A BILL </w:t>
      </w:r>
      <w:r w:rsidRPr="005D48E0">
        <w:rPr>
          <w:u w:color="000000" w:themeColor="text1"/>
        </w:rPr>
        <w:t>TO AMEND SECTION 44</w:t>
      </w:r>
      <w:r w:rsidRPr="005D48E0">
        <w:rPr>
          <w:u w:color="000000" w:themeColor="text1"/>
        </w:rPr>
        <w:noBreakHyphen/>
        <w:t>1</w:t>
      </w:r>
      <w:r w:rsidRPr="005D48E0">
        <w:rPr>
          <w:u w:color="000000" w:themeColor="text1"/>
        </w:rPr>
        <w:noBreakHyphen/>
        <w:t>143, AS AMENDED, CODE OF LAWS OF SOUTH CAROLINA, 1976, RELATING TO HOME</w:t>
      </w:r>
      <w:r w:rsidRPr="005D48E0">
        <w:rPr>
          <w:u w:color="000000" w:themeColor="text1"/>
        </w:rPr>
        <w:noBreakHyphen/>
        <w:t>BASED FOOD PRODUCTION OPERATIONS, SO AS TO ALLOW A HOME</w:t>
      </w:r>
      <w:r w:rsidRPr="005D48E0">
        <w:rPr>
          <w:u w:color="000000" w:themeColor="text1"/>
        </w:rPr>
        <w:noBreakHyphen/>
        <w:t>BASED FOOD PRODUCTION OPERATION TO SELL FOOD TO AN INFORMED PERSON AND TO</w:t>
      </w:r>
      <w:r w:rsidR="00606C4B">
        <w:rPr>
          <w:u w:color="000000" w:themeColor="text1"/>
        </w:rPr>
        <w:br/>
      </w:r>
      <w:r w:rsidR="00606C4B">
        <w:rPr>
          <w:u w:color="000000" w:themeColor="text1"/>
        </w:rPr>
        <w:br/>
      </w:r>
      <w:r w:rsidR="00606C4B">
        <w:rPr>
          <w:u w:color="000000" w:themeColor="text1"/>
        </w:rPr>
        <w:br/>
      </w:r>
      <w:r w:rsidR="00606C4B">
        <w:rPr>
          <w:u w:color="000000" w:themeColor="text1"/>
        </w:rPr>
        <w:br/>
      </w:r>
      <w:r w:rsidRPr="005D48E0">
        <w:rPr>
          <w:u w:color="000000" w:themeColor="text1"/>
        </w:rPr>
        <w:t>REQUIRE A DISCLOSURE ON CERTAIN FOOD PRODUCTS.</w:t>
      </w:r>
    </w:p>
    <w:p w:rsidR="001E433B" w:rsidRDefault="001E433B" w:rsidP="001E433B">
      <w:pPr>
        <w:pStyle w:val="CALENDARHISTORY"/>
      </w:pPr>
      <w:r>
        <w:t>(Read the first time--January 12, 2021)</w:t>
      </w:r>
    </w:p>
    <w:p w:rsidR="001E433B" w:rsidRDefault="001E433B" w:rsidP="001E433B">
      <w:pPr>
        <w:pStyle w:val="CALENDARHISTORY"/>
      </w:pPr>
      <w:r>
        <w:t>(Polled by Committee on Agriculture and Natural Resources--March 31, 2021)</w:t>
      </w:r>
    </w:p>
    <w:p w:rsidR="001E433B" w:rsidRDefault="001E433B" w:rsidP="001E433B">
      <w:pPr>
        <w:pStyle w:val="CALENDARHISTORY"/>
      </w:pPr>
      <w:r>
        <w:t>(Favorable)</w:t>
      </w:r>
    </w:p>
    <w:p w:rsidR="001E433B" w:rsidRPr="004B119E" w:rsidRDefault="001E433B" w:rsidP="001E433B">
      <w:pPr>
        <w:pStyle w:val="CALENDARHISTORY"/>
      </w:pPr>
      <w:r>
        <w:rPr>
          <w:u w:val="single"/>
        </w:rPr>
        <w:t>(Contested by Senators Climer and Fanning)</w:t>
      </w:r>
    </w:p>
    <w:p w:rsidR="001E433B" w:rsidRDefault="001E433B" w:rsidP="001E433B"/>
    <w:p w:rsidR="009C0858" w:rsidRPr="007E4A37" w:rsidRDefault="009C0858" w:rsidP="009C0858">
      <w:pPr>
        <w:pStyle w:val="BILLTITLE"/>
      </w:pPr>
      <w:r w:rsidRPr="007E4A37">
        <w:t>S.</w:t>
      </w:r>
      <w:r w:rsidRPr="007E4A37">
        <w:tab/>
        <w:t>464</w:t>
      </w:r>
      <w:r w:rsidRPr="007E4A37">
        <w:fldChar w:fldCharType="begin"/>
      </w:r>
      <w:r w:rsidRPr="007E4A37">
        <w:instrText xml:space="preserve"> XE "S. 464" \b </w:instrText>
      </w:r>
      <w:r w:rsidRPr="007E4A37">
        <w:fldChar w:fldCharType="end"/>
      </w:r>
      <w:r w:rsidRPr="007E4A37">
        <w:t xml:space="preserve">--Senators Rankin, McElveen, Adams, Talley, Matthews, Garrett, Goldfinch, Gambrell, Hutto, Harpootlian, Williams, Young, Campsen, Hembree, Gustafson, Shealy, Stephens, Verdin and Alexander:  </w:t>
      </w:r>
      <w:r w:rsidRPr="007E4A37">
        <w:rPr>
          <w:szCs w:val="30"/>
        </w:rPr>
        <w:t xml:space="preserve">A BILL </w:t>
      </w:r>
      <w:r w:rsidRPr="007E4A37">
        <w:t>TO AMEND SECTION 58</w:t>
      </w:r>
      <w:r w:rsidRPr="007E4A37">
        <w:noBreakHyphen/>
        <w:t>31</w:t>
      </w:r>
      <w:r w:rsidRPr="007E4A37">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7E4A37">
        <w:noBreakHyphen/>
        <w:t>31</w:t>
      </w:r>
      <w:r w:rsidRPr="007E4A37">
        <w:noBreakHyphen/>
        <w:t>225 TO PROVIDE THAT THE OFFICE OF REGULATORY STAFF HAS AUTHORITY TO MAKE INSPECTIONS, AUDITS AND EXAMINATIONS OF THE PUBLIC SERVICE AUTHORITY FOR ELECTRIC AND WATER RATES; TO AMEND SECTION 58</w:t>
      </w:r>
      <w:r w:rsidRPr="007E4A37">
        <w:noBreakHyphen/>
        <w:t>31</w:t>
      </w:r>
      <w:r w:rsidRPr="007E4A37">
        <w:noBreakHyphen/>
        <w:t>380 TO ESTABLISH A PROCESS TO RECEIVE PUBLIC COMMENT AND A PUBLIC HEARING IN SETTING ELECTRIC RATES, AND FOR THE OFFICE OF REGULATORY STAFF TO REVIEW THE PROPOSED RATES AND COMMENT BEFORE THE RATES GO INTO EFFECT; TO AMEND SECTION 58</w:t>
      </w:r>
      <w:r w:rsidRPr="007E4A37">
        <w:noBreakHyphen/>
        <w:t>33</w:t>
      </w:r>
      <w:r w:rsidRPr="007E4A37">
        <w:noBreakHyphen/>
        <w:t>20 TO INCLUDE THE PUBLIC SERVICE AUTHORITY IN THE REQUIREMENTS FOR UTILITY FACILITY SITING; TO AMEND SECTION 58</w:t>
      </w:r>
      <w:r w:rsidRPr="007E4A37">
        <w:noBreakHyphen/>
        <w:t>37</w:t>
      </w:r>
      <w:r w:rsidRPr="007E4A37">
        <w:noBreakHyphen/>
        <w:t>40 TO DELETE SUBSECTION (A)(3); AND TO ADD SECTION 58</w:t>
      </w:r>
      <w:r w:rsidRPr="007E4A37">
        <w:noBreakHyphen/>
        <w:t>37</w:t>
      </w:r>
      <w:r w:rsidRPr="007E4A37">
        <w:noBreakHyphen/>
        <w:t>45 TO REQUIRE THE SOUTH CAROLINA PUBLIC SERVICE AUTHORITY TO SUBMIT AN INTEGRATED RESOURCE PLAN TO THE PUBLIC SERVICE COMMISSION AND TO PROVIDE FOR PLAN REQUIREMENTS.</w:t>
      </w:r>
    </w:p>
    <w:p w:rsidR="001E433B" w:rsidRDefault="001E433B" w:rsidP="001E433B">
      <w:pPr>
        <w:pStyle w:val="CALENDARHISTORY"/>
      </w:pPr>
      <w:r>
        <w:t>(Read the first time--January 13, 2021)</w:t>
      </w:r>
    </w:p>
    <w:p w:rsidR="001E433B" w:rsidRDefault="001E433B" w:rsidP="001E433B">
      <w:pPr>
        <w:pStyle w:val="CALENDARHISTORY"/>
      </w:pPr>
      <w:r>
        <w:t>(Reported by Committee on Judiciary--March 31, 2021)</w:t>
      </w:r>
    </w:p>
    <w:p w:rsidR="001E433B" w:rsidRDefault="001E433B" w:rsidP="001E433B">
      <w:pPr>
        <w:pStyle w:val="CALENDARHISTORY"/>
      </w:pPr>
      <w:r>
        <w:t>(Favorable with amendments)</w:t>
      </w:r>
    </w:p>
    <w:p w:rsidR="001E433B" w:rsidRDefault="001E433B" w:rsidP="001E433B">
      <w:pPr>
        <w:tabs>
          <w:tab w:val="left" w:pos="432"/>
          <w:tab w:val="left" w:pos="864"/>
        </w:tabs>
      </w:pPr>
    </w:p>
    <w:p w:rsidR="001E433B" w:rsidRPr="009B5E88" w:rsidRDefault="001E433B" w:rsidP="00606C4B">
      <w:pPr>
        <w:pStyle w:val="BILLTITLE"/>
        <w:keepNext/>
        <w:keepLines/>
      </w:pPr>
      <w:r w:rsidRPr="009B5E88">
        <w:t>S.</w:t>
      </w:r>
      <w:r w:rsidRPr="009B5E88">
        <w:tab/>
        <w:t>619</w:t>
      </w:r>
      <w:r w:rsidRPr="009B5E88">
        <w:fldChar w:fldCharType="begin"/>
      </w:r>
      <w:r w:rsidRPr="009B5E88">
        <w:instrText xml:space="preserve"> XE "S. 619" \b </w:instrText>
      </w:r>
      <w:r w:rsidRPr="009B5E88">
        <w:fldChar w:fldCharType="end"/>
      </w:r>
      <w:r w:rsidRPr="009B5E88">
        <w:t xml:space="preserve">--Senators Rankin, Leatherman, Hutto, Fanning and Climer:  </w:t>
      </w:r>
      <w:r w:rsidRPr="009B5E88">
        <w:rPr>
          <w:szCs w:val="30"/>
        </w:rPr>
        <w:t xml:space="preserve">A BILL </w:t>
      </w:r>
      <w:r w:rsidRPr="009B5E88">
        <w:t>A BILL TO AMEND SECTION 61-4-720 OF THE SOUTH CAROLINA CODE OF LAWS, 1976, RELATING TO SALE OF WINE BY WINERIES LOCATED IN THE STATE AND WINE TASTE SAMPLES, TO PROVIDE FOR SALES OF WINE ON WINERY PREMISES IF THE WINERY IS THE PRIMARY AMERICAN SOURCE OF SUPPLY FOR THE WINE SOLD; TO AMEND SECTIONS 61-4-1515 OF THE SOUTH CAROLINA CODE OF LAWS, 1976, TO PROVIDE FOR THE SALE OF BEER WITH AN ALCOHOL CONTENT OF TWELVE PERCENT OR LESS ON THE BREWERY PREMISES AND THE SALE OF SEALED BEER WITH AN ALCOHOL CONTENT OF FOURTEEN PERCENT OR LESS ON BREWERY PREMISES IF THE BREWERY IS THE PRIMARY AMERICAN SOURCE OF SUPPLY FOR THE BEER SOLD; TO AMEND SECTION 61-6-1140 OF THE SOUTH CAROLINA CODE OF LAWS, 1976, TO PROVIDE FOR THE RETAIL SALES AND TASTINGS OF ALCOHOLIC LIQUORS AT MICRO-DISTILLERIES IF THE MICRO-DISTILLERY IS THE PRIMARY AMERICAN SOURCE OF SUPPLY OR THE ALCOHOLIC LIQUORS PRODUCED AT THE LICENSED PREMISES ARE SUBJECT TO OTHER LIMITATIONS; AND TO AMEND CHAPTER 2, TITLE 61 OF THE SOUTH CAROLINA CODE OF LAWS, 1976, BY ADDING SECTION 61-2-177, TO PROVIDE FOR THE CREATION OF A MANUFACTURER’S SATELLITE CERTIFICATE FOR BREWERIES, WINERIES, AND MICRO-DISTILLERIES TO ESTABLISH SATELLITE</w:t>
      </w:r>
      <w:r>
        <w:t xml:space="preserve"> </w:t>
      </w:r>
      <w:r w:rsidRPr="009B5E88">
        <w:t>LOCATIONS FOR SALE OF THEIR PRODUCTS, SUBJECT TO CERTAIN CONDITIONS.</w:t>
      </w:r>
    </w:p>
    <w:p w:rsidR="001E433B" w:rsidRDefault="001E433B" w:rsidP="00606C4B">
      <w:pPr>
        <w:pStyle w:val="CALENDARHISTORY"/>
        <w:keepNext/>
        <w:keepLines/>
      </w:pPr>
      <w:r>
        <w:t>(Read the first time--February 25, 2021)</w:t>
      </w:r>
    </w:p>
    <w:p w:rsidR="001E433B" w:rsidRDefault="001E433B" w:rsidP="00606C4B">
      <w:pPr>
        <w:pStyle w:val="CALENDARHISTORY"/>
        <w:keepNext/>
        <w:keepLines/>
      </w:pPr>
      <w:r>
        <w:t>(Reported by Committee on Judiciary--March 31, 2021)</w:t>
      </w:r>
    </w:p>
    <w:p w:rsidR="001E433B" w:rsidRDefault="001E433B" w:rsidP="00606C4B">
      <w:pPr>
        <w:pStyle w:val="CALENDARHISTORY"/>
        <w:keepNext/>
        <w:keepLines/>
      </w:pPr>
      <w:r>
        <w:t>(Favorable with amendments)</w:t>
      </w:r>
    </w:p>
    <w:p w:rsidR="001E433B" w:rsidRPr="000D6FE7" w:rsidRDefault="001E433B" w:rsidP="00606C4B">
      <w:pPr>
        <w:pStyle w:val="CALENDARHISTORY"/>
        <w:keepNext/>
        <w:keepLines/>
      </w:pPr>
      <w:r>
        <w:rPr>
          <w:u w:val="single"/>
        </w:rPr>
        <w:t>(Contested by Senator Martin)</w:t>
      </w:r>
    </w:p>
    <w:p w:rsidR="001E433B" w:rsidRDefault="001E433B" w:rsidP="001E433B">
      <w:pPr>
        <w:tabs>
          <w:tab w:val="left" w:pos="432"/>
          <w:tab w:val="left" w:pos="864"/>
        </w:tabs>
      </w:pPr>
    </w:p>
    <w:p w:rsidR="001E433B" w:rsidRPr="00D80F64" w:rsidRDefault="001E433B" w:rsidP="001E433B">
      <w:pPr>
        <w:pStyle w:val="BILLTITLE"/>
        <w:rPr>
          <w:color w:val="000000" w:themeColor="text1"/>
          <w:u w:color="000000" w:themeColor="text1"/>
        </w:rPr>
      </w:pPr>
      <w:r w:rsidRPr="00D80F64">
        <w:t>H.</w:t>
      </w:r>
      <w:r w:rsidRPr="00D80F64">
        <w:tab/>
        <w:t>3991</w:t>
      </w:r>
      <w:r w:rsidRPr="00D80F64">
        <w:fldChar w:fldCharType="begin"/>
      </w:r>
      <w:r w:rsidRPr="00D80F64">
        <w:instrText xml:space="preserve"> XE "H. 3991" \b </w:instrText>
      </w:r>
      <w:r w:rsidRPr="00D80F64">
        <w:fldChar w:fldCharType="end"/>
      </w:r>
      <w:r w:rsidRPr="00D80F64">
        <w:t xml:space="preserve">--Reps. Rutherford, Wooten, Caskey, Thigpen, B. Cox, Elliott, Erickson, S. Williams and Rivers:  </w:t>
      </w:r>
      <w:r w:rsidRPr="00D80F64">
        <w:rPr>
          <w:szCs w:val="30"/>
        </w:rPr>
        <w:t xml:space="preserve">A BILL </w:t>
      </w:r>
      <w:r w:rsidRPr="00D80F64">
        <w:rPr>
          <w:color w:val="000000" w:themeColor="text1"/>
          <w:u w:color="000000" w:themeColor="text1"/>
        </w:rPr>
        <w:t>TO AMEND SECTION 16</w:t>
      </w:r>
      <w:r w:rsidRPr="00D80F64">
        <w:rPr>
          <w:color w:val="000000" w:themeColor="text1"/>
          <w:u w:color="000000" w:themeColor="text1"/>
        </w:rPr>
        <w:noBreakHyphen/>
        <w:t>17</w:t>
      </w:r>
      <w:r w:rsidRPr="00D80F64">
        <w:rPr>
          <w:color w:val="000000" w:themeColor="text1"/>
          <w:u w:color="000000" w:themeColor="text1"/>
        </w:rPr>
        <w:noBreakHyphen/>
        <w:t>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1E433B" w:rsidRDefault="001E433B" w:rsidP="001E433B">
      <w:pPr>
        <w:pStyle w:val="CALENDARHISTORY"/>
      </w:pPr>
      <w:r>
        <w:t>(Read the first time--March 23, 2021)</w:t>
      </w:r>
    </w:p>
    <w:p w:rsidR="001E433B" w:rsidRDefault="001E433B" w:rsidP="001E433B">
      <w:pPr>
        <w:pStyle w:val="CALENDARHISTORY"/>
      </w:pPr>
      <w:r>
        <w:t>(Reported by Committee on Judiciary--March 31, 2021)</w:t>
      </w:r>
    </w:p>
    <w:p w:rsidR="001E433B" w:rsidRDefault="001E433B" w:rsidP="001E433B">
      <w:pPr>
        <w:pStyle w:val="CALENDARHISTORY"/>
      </w:pPr>
      <w:r>
        <w:t>(Favorable with amendments)</w:t>
      </w:r>
    </w:p>
    <w:p w:rsidR="001E433B" w:rsidRDefault="001E433B" w:rsidP="001E433B">
      <w:pPr>
        <w:tabs>
          <w:tab w:val="left" w:pos="432"/>
          <w:tab w:val="left" w:pos="864"/>
        </w:tabs>
      </w:pPr>
    </w:p>
    <w:p w:rsidR="001E433B" w:rsidRPr="00FE2D36" w:rsidRDefault="001E433B" w:rsidP="001E433B">
      <w:pPr>
        <w:pStyle w:val="BILLTITLE"/>
        <w:rPr>
          <w:u w:color="000000" w:themeColor="text1"/>
        </w:rPr>
      </w:pPr>
      <w:r w:rsidRPr="00FE2D36">
        <w:t>H.</w:t>
      </w:r>
      <w:r w:rsidRPr="00FE2D36">
        <w:tab/>
        <w:t>3056</w:t>
      </w:r>
      <w:r w:rsidRPr="00FE2D36">
        <w:fldChar w:fldCharType="begin"/>
      </w:r>
      <w:r w:rsidRPr="00FE2D36">
        <w:instrText xml:space="preserve"> XE “H. 3056” \b </w:instrText>
      </w:r>
      <w:r w:rsidRPr="00FE2D36">
        <w:fldChar w:fldCharType="end"/>
      </w:r>
      <w:r w:rsidRPr="00FE2D36">
        <w:t xml:space="preserve">--Reps. Hixon, Forrest and W. Newton:  </w:t>
      </w:r>
      <w:r w:rsidRPr="00FE2D36">
        <w:rPr>
          <w:szCs w:val="30"/>
        </w:rPr>
        <w:t xml:space="preserve">A BILL </w:t>
      </w:r>
      <w:r w:rsidRPr="00FE2D36">
        <w:rPr>
          <w:u w:color="000000" w:themeColor="text1"/>
        </w:rPr>
        <w:t>TO AMEND THE CODE OF LAWS OF SOUTH CAROLINA, 1976, BY REPEALING SECTIONS 50</w:t>
      </w:r>
      <w:r w:rsidRPr="00FE2D36">
        <w:rPr>
          <w:u w:color="000000" w:themeColor="text1"/>
        </w:rPr>
        <w:noBreakHyphen/>
        <w:t>19</w:t>
      </w:r>
      <w:r w:rsidRPr="00FE2D36">
        <w:rPr>
          <w:u w:color="000000" w:themeColor="text1"/>
        </w:rPr>
        <w:noBreakHyphen/>
        <w:t>210 THROUGH 50</w:t>
      </w:r>
      <w:r w:rsidRPr="00FE2D36">
        <w:rPr>
          <w:u w:color="000000" w:themeColor="text1"/>
        </w:rPr>
        <w:noBreakHyphen/>
        <w:t>19</w:t>
      </w:r>
      <w:r w:rsidRPr="00FE2D36">
        <w:rPr>
          <w:u w:color="000000" w:themeColor="text1"/>
        </w:rPr>
        <w:noBreakHyphen/>
        <w:t>240 ALL RELATING TO THE PRESTWOOD LAKE WILDLIFE REFUGE BOARD; BY REPEALING SECTIONS 50</w:t>
      </w:r>
      <w:r w:rsidRPr="00FE2D36">
        <w:rPr>
          <w:u w:color="000000" w:themeColor="text1"/>
        </w:rPr>
        <w:noBreakHyphen/>
        <w:t>19</w:t>
      </w:r>
      <w:r w:rsidRPr="00FE2D36">
        <w:rPr>
          <w:u w:color="000000" w:themeColor="text1"/>
        </w:rPr>
        <w:noBreakHyphen/>
        <w:t>1710 THROUGH 50</w:t>
      </w:r>
      <w:r w:rsidRPr="00FE2D36">
        <w:rPr>
          <w:u w:color="000000" w:themeColor="text1"/>
        </w:rPr>
        <w:noBreakHyphen/>
        <w:t>19</w:t>
      </w:r>
      <w:r w:rsidRPr="00FE2D36">
        <w:rPr>
          <w:u w:color="000000" w:themeColor="text1"/>
        </w:rPr>
        <w:noBreakHyphen/>
        <w:t>1730 ALL RELATING TO THE CATAWBA</w:t>
      </w:r>
      <w:r w:rsidRPr="00FE2D36">
        <w:rPr>
          <w:u w:color="000000" w:themeColor="text1"/>
        </w:rPr>
        <w:noBreakHyphen/>
        <w:t>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rsidR="001E433B" w:rsidRDefault="001E433B" w:rsidP="001E433B">
      <w:pPr>
        <w:pStyle w:val="CALENDARHISTORY"/>
      </w:pPr>
      <w:r>
        <w:t>(Read the first time--February 3, 2021)</w:t>
      </w:r>
    </w:p>
    <w:p w:rsidR="001E433B" w:rsidRDefault="001E433B" w:rsidP="001E433B">
      <w:pPr>
        <w:pStyle w:val="CALENDARHISTORY"/>
      </w:pPr>
      <w:r>
        <w:t>(Reported by Committee on Fish, Game and Forestry--April 06, 2021)</w:t>
      </w:r>
    </w:p>
    <w:p w:rsidR="001E433B" w:rsidRDefault="001E433B" w:rsidP="001E433B">
      <w:pPr>
        <w:pStyle w:val="CALENDARHISTORY"/>
      </w:pPr>
      <w:r>
        <w:t>(Favorable)</w:t>
      </w:r>
    </w:p>
    <w:p w:rsidR="001E433B" w:rsidRPr="00462AE1" w:rsidRDefault="001E433B" w:rsidP="001E433B">
      <w:pPr>
        <w:pStyle w:val="BILLTITLE"/>
        <w:rPr>
          <w:u w:color="000000" w:themeColor="text1"/>
        </w:rPr>
      </w:pPr>
      <w:r w:rsidRPr="00462AE1">
        <w:t>H.</w:t>
      </w:r>
      <w:r w:rsidRPr="00462AE1">
        <w:tab/>
        <w:t>3548</w:t>
      </w:r>
      <w:r w:rsidRPr="00462AE1">
        <w:fldChar w:fldCharType="begin"/>
      </w:r>
      <w:r w:rsidRPr="00462AE1">
        <w:instrText xml:space="preserve"> XE "H. 3548" \b </w:instrText>
      </w:r>
      <w:r w:rsidRPr="00462AE1">
        <w:fldChar w:fldCharType="end"/>
      </w:r>
      <w:r w:rsidRPr="00462AE1">
        <w:t xml:space="preserve">--Reps. Ott, Forrest, Jefferson and R. Williams:  </w:t>
      </w:r>
      <w:r w:rsidRPr="00462AE1">
        <w:rPr>
          <w:szCs w:val="30"/>
        </w:rPr>
        <w:t xml:space="preserve">A BILL </w:t>
      </w:r>
      <w:r w:rsidRPr="00462AE1">
        <w:rPr>
          <w:u w:color="000000" w:themeColor="text1"/>
        </w:rPr>
        <w:t>TO AMEND SECTION 50</w:t>
      </w:r>
      <w:r w:rsidRPr="00462AE1">
        <w:rPr>
          <w:u w:color="000000" w:themeColor="text1"/>
        </w:rPr>
        <w:noBreakHyphen/>
        <w:t>13</w:t>
      </w:r>
      <w:r w:rsidRPr="00462AE1">
        <w:rPr>
          <w:u w:color="000000" w:themeColor="text1"/>
        </w:rPr>
        <w:noBreakHyphen/>
        <w:t>670, CODE OF LAWS OF SOUTH CAROLINA, 1976, RELATING TO THE POSSESSION OF NONGAME DEVICES, SO AS TO DELETE THE PROHIBITION ON THE POSSESSION OF A GAME FISH DEVICE WHILE POSSESSING OR USING A NONGAME DEVICE.</w:t>
      </w:r>
    </w:p>
    <w:p w:rsidR="001E433B" w:rsidRDefault="001E433B" w:rsidP="001E433B">
      <w:pPr>
        <w:pStyle w:val="CALENDARHISTORY"/>
      </w:pPr>
      <w:r>
        <w:t>(Read the first time--February 24, 2021)</w:t>
      </w:r>
    </w:p>
    <w:p w:rsidR="001E433B" w:rsidRDefault="001E433B" w:rsidP="001E433B">
      <w:pPr>
        <w:pStyle w:val="CALENDARHISTORY"/>
      </w:pPr>
      <w:r>
        <w:t>(Reported by Committee on Fish, Game and Forestry--April 06, 2021)</w:t>
      </w:r>
    </w:p>
    <w:p w:rsidR="001E433B" w:rsidRDefault="001E433B" w:rsidP="001E433B">
      <w:pPr>
        <w:pStyle w:val="CALENDARHISTORY"/>
      </w:pPr>
      <w:r>
        <w:t>(Favorable)</w:t>
      </w:r>
    </w:p>
    <w:p w:rsidR="001E433B" w:rsidRPr="00D762C5" w:rsidRDefault="001E433B" w:rsidP="001E433B"/>
    <w:p w:rsidR="00D14E94" w:rsidRDefault="00D14E94" w:rsidP="001E433B">
      <w:pPr>
        <w:tabs>
          <w:tab w:val="left" w:pos="432"/>
          <w:tab w:val="left" w:pos="864"/>
        </w:tabs>
      </w:pPr>
    </w:p>
    <w:p w:rsidR="001E433B" w:rsidRPr="0019061A" w:rsidRDefault="0019061A" w:rsidP="0019061A">
      <w:pPr>
        <w:pStyle w:val="CALENDARHEADING"/>
      </w:pPr>
      <w:r>
        <w:t>SENATE RESOLUTION</w:t>
      </w:r>
    </w:p>
    <w:p w:rsidR="0019061A" w:rsidRDefault="0019061A" w:rsidP="001E433B">
      <w:pPr>
        <w:tabs>
          <w:tab w:val="left" w:pos="432"/>
          <w:tab w:val="left" w:pos="864"/>
        </w:tabs>
      </w:pPr>
    </w:p>
    <w:p w:rsidR="0019061A" w:rsidRDefault="0019061A" w:rsidP="001E433B">
      <w:pPr>
        <w:tabs>
          <w:tab w:val="left" w:pos="432"/>
          <w:tab w:val="left" w:pos="864"/>
        </w:tabs>
      </w:pPr>
    </w:p>
    <w:p w:rsidR="0019061A" w:rsidRPr="007411F6" w:rsidRDefault="0019061A" w:rsidP="0019061A">
      <w:pPr>
        <w:pStyle w:val="BILLTITLE"/>
        <w:rPr>
          <w:u w:color="000000" w:themeColor="text1"/>
        </w:rPr>
      </w:pPr>
      <w:r w:rsidRPr="007411F6">
        <w:t>S.</w:t>
      </w:r>
      <w:r w:rsidRPr="007411F6">
        <w:tab/>
        <w:t>670</w:t>
      </w:r>
      <w:r w:rsidRPr="007411F6">
        <w:fldChar w:fldCharType="begin"/>
      </w:r>
      <w:r w:rsidRPr="007411F6">
        <w:instrText xml:space="preserve"> XE "S. 670" \b </w:instrText>
      </w:r>
      <w:r w:rsidRPr="007411F6">
        <w:fldChar w:fldCharType="end"/>
      </w:r>
      <w:r w:rsidRPr="007411F6">
        <w:t xml:space="preserve">--Senator Verdin:  </w:t>
      </w:r>
      <w:r w:rsidRPr="007411F6">
        <w:rPr>
          <w:szCs w:val="30"/>
        </w:rPr>
        <w:t xml:space="preserve">A SENATE RESOLUTION </w:t>
      </w:r>
      <w:r w:rsidRPr="007411F6">
        <w:rPr>
          <w:u w:color="000000" w:themeColor="text1"/>
        </w:rPr>
        <w:t>TO RECOGNIZE APRIL 15, 2021 AS “OSTEOPATHIC MEDICINE DAY” IN SOUTH CAROLINA IN HONOR OF THE IMPORTANT ROLE THAT DOCTORS OF OSTEOPATHIC MEDICINE PLAY IN MEETING THE HEALTHCARE NEEDS OF THE CITIZENS OF SOUTH CAROLINA, THE MILITARY, AND OUR COUNTRY AS A WHOLE.</w:t>
      </w:r>
    </w:p>
    <w:p w:rsidR="0019061A" w:rsidRDefault="0019061A" w:rsidP="0019061A">
      <w:pPr>
        <w:pStyle w:val="CALENDARHISTORY"/>
      </w:pPr>
      <w:r>
        <w:t>(Introduced--March 16, 2021)</w:t>
      </w:r>
    </w:p>
    <w:p w:rsidR="0019061A" w:rsidRDefault="0019061A" w:rsidP="0019061A">
      <w:pPr>
        <w:pStyle w:val="CALENDARHISTORY"/>
      </w:pPr>
      <w:r>
        <w:t>(Polled by Committee on Medical Affairs--April 07, 2021)</w:t>
      </w:r>
    </w:p>
    <w:p w:rsidR="0019061A" w:rsidRDefault="0019061A" w:rsidP="0019061A">
      <w:pPr>
        <w:pStyle w:val="CALENDARHISTORY"/>
      </w:pPr>
      <w:r>
        <w:t>(Favorable)</w:t>
      </w:r>
    </w:p>
    <w:p w:rsidR="001E433B" w:rsidRDefault="001E433B" w:rsidP="001E433B">
      <w:pPr>
        <w:tabs>
          <w:tab w:val="left" w:pos="432"/>
          <w:tab w:val="left" w:pos="864"/>
        </w:tabs>
      </w:pPr>
    </w:p>
    <w:p w:rsidR="001E433B" w:rsidRDefault="001E433B" w:rsidP="001E433B">
      <w:pPr>
        <w:tabs>
          <w:tab w:val="left" w:pos="432"/>
          <w:tab w:val="left" w:pos="864"/>
        </w:tabs>
      </w:pPr>
    </w:p>
    <w:p w:rsidR="001E433B" w:rsidRDefault="001E433B" w:rsidP="001E433B">
      <w:pPr>
        <w:pStyle w:val="CALENDARHEADING"/>
      </w:pPr>
      <w:r>
        <w:t>CONCURRENT RESOLUTIONS</w:t>
      </w:r>
    </w:p>
    <w:p w:rsidR="001E433B" w:rsidRDefault="001E433B" w:rsidP="001E433B"/>
    <w:p w:rsidR="001E433B" w:rsidRPr="0052215C" w:rsidRDefault="001E433B" w:rsidP="001E433B"/>
    <w:p w:rsidR="00221F8D" w:rsidRPr="003731EE" w:rsidRDefault="00221F8D" w:rsidP="00221F8D">
      <w:pPr>
        <w:pStyle w:val="BILLTITLE"/>
        <w:rPr>
          <w:u w:color="000000" w:themeColor="text1"/>
        </w:rPr>
      </w:pPr>
      <w:r w:rsidRPr="003731EE">
        <w:t>S.</w:t>
      </w:r>
      <w:r w:rsidRPr="003731EE">
        <w:tab/>
        <w:t>669</w:t>
      </w:r>
      <w:r w:rsidRPr="003731EE">
        <w:fldChar w:fldCharType="begin"/>
      </w:r>
      <w:r w:rsidRPr="003731EE">
        <w:instrText xml:space="preserve"> XE "S. 669" \b </w:instrText>
      </w:r>
      <w:r w:rsidRPr="003731EE">
        <w:fldChar w:fldCharType="end"/>
      </w:r>
      <w:r w:rsidRPr="003731EE">
        <w:t xml:space="preserve">--Senator Alexander:  </w:t>
      </w:r>
      <w:r w:rsidRPr="003731EE">
        <w:rPr>
          <w:szCs w:val="30"/>
        </w:rPr>
        <w:t xml:space="preserve">A CONCURRENT RESOLUTION </w:t>
      </w:r>
      <w:r w:rsidRPr="003731EE">
        <w:rPr>
          <w:u w:color="000000" w:themeColor="text1"/>
        </w:rPr>
        <w:t>TO RECOGNIZE THE MONTH OF MAY 2021 AS “MENTAL HEALTH MONTH” IN SOUTH CAROLINA AND TO RAISE AWARENESS AND UNDERSTANDING ABOUT MENTAL ILLNESS AND THE NEED FOR APPROPRIATE AND ACCESSIBLE SERVICES FOR ALL INDIVIDUALS WITH MENTAL ILLNESS.</w:t>
      </w:r>
    </w:p>
    <w:p w:rsidR="00221F8D" w:rsidRDefault="00221F8D" w:rsidP="00221F8D">
      <w:pPr>
        <w:pStyle w:val="CALENDARHISTORY"/>
      </w:pPr>
      <w:r>
        <w:t>(Introduced--March 16, 2021)</w:t>
      </w:r>
    </w:p>
    <w:p w:rsidR="00221F8D" w:rsidRDefault="00221F8D" w:rsidP="00221F8D">
      <w:pPr>
        <w:pStyle w:val="CALENDARHISTORY"/>
      </w:pPr>
      <w:r>
        <w:t>(Polled by Committee on Medical Affairs--April 07, 2021)</w:t>
      </w:r>
    </w:p>
    <w:p w:rsidR="00221F8D" w:rsidRDefault="00221F8D" w:rsidP="00221F8D">
      <w:pPr>
        <w:pStyle w:val="CALENDARHISTORY"/>
      </w:pPr>
      <w:r>
        <w:t>(Favorable)</w:t>
      </w:r>
    </w:p>
    <w:p w:rsidR="00221F8D" w:rsidRDefault="00221F8D" w:rsidP="0062310D">
      <w:pPr>
        <w:tabs>
          <w:tab w:val="left" w:pos="432"/>
          <w:tab w:val="left" w:pos="864"/>
        </w:tabs>
      </w:pPr>
    </w:p>
    <w:p w:rsidR="00221F8D" w:rsidRPr="001B2001" w:rsidRDefault="00221F8D" w:rsidP="00221F8D">
      <w:pPr>
        <w:pStyle w:val="BILLTITLE"/>
        <w:rPr>
          <w:u w:color="000000" w:themeColor="text1"/>
        </w:rPr>
      </w:pPr>
      <w:r w:rsidRPr="001B2001">
        <w:t>S.</w:t>
      </w:r>
      <w:r w:rsidRPr="001B2001">
        <w:tab/>
        <w:t>673</w:t>
      </w:r>
      <w:r w:rsidRPr="001B2001">
        <w:fldChar w:fldCharType="begin"/>
      </w:r>
      <w:r w:rsidRPr="001B2001">
        <w:instrText xml:space="preserve"> XE "S. 673" \b </w:instrText>
      </w:r>
      <w:r w:rsidRPr="001B2001">
        <w:fldChar w:fldCharType="end"/>
      </w:r>
      <w:r w:rsidRPr="001B2001">
        <w:t xml:space="preserve">--Senator Grooms:  </w:t>
      </w:r>
      <w:r w:rsidRPr="001B2001">
        <w:rPr>
          <w:szCs w:val="30"/>
        </w:rPr>
        <w:t xml:space="preserve">A CONCURRENT RESOLUTION </w:t>
      </w:r>
      <w:r w:rsidRPr="001B2001">
        <w:rPr>
          <w:u w:color="000000" w:themeColor="text1"/>
        </w:rPr>
        <w:t>TO RECOGNIZE MAY 12, 2021 AS “MYALGIC ENCEPHALOMYELITIS AWARENESS DAY” AND THE MONTH OF MAY AS “MYALGIC ENCEPHALOMYELITIS AWARENESS MONTH” IN SOUTH CAROLINA IN ORDER TO HELP SPREAD AWARENESS OF THE DISEASE AND THE NEED FOR INCREASED RESEARCH FUNDING AND TO SUPPORT INDIVIDUALS LIVING WITH CHRONIC POST</w:t>
      </w:r>
      <w:r w:rsidRPr="001B2001">
        <w:rPr>
          <w:u w:color="000000" w:themeColor="text1"/>
        </w:rPr>
        <w:noBreakHyphen/>
        <w:t>VIRAL NEUROIMMUNE DISEASES, SPECIFICALLY MYALGIC ENCEPHALOMYELITIS.</w:t>
      </w:r>
    </w:p>
    <w:p w:rsidR="00221F8D" w:rsidRDefault="00221F8D" w:rsidP="00221F8D">
      <w:pPr>
        <w:pStyle w:val="CALENDARHISTORY"/>
      </w:pPr>
      <w:r>
        <w:t>(Introduced--March 16, 2021)</w:t>
      </w:r>
    </w:p>
    <w:p w:rsidR="00221F8D" w:rsidRDefault="00221F8D" w:rsidP="00221F8D">
      <w:pPr>
        <w:pStyle w:val="CALENDARHISTORY"/>
      </w:pPr>
      <w:r>
        <w:t>(Polled by Committee on Medical Affairs--April 07, 2021)</w:t>
      </w:r>
    </w:p>
    <w:p w:rsidR="00221F8D" w:rsidRDefault="00221F8D" w:rsidP="00221F8D">
      <w:pPr>
        <w:pStyle w:val="CALENDARHISTORY"/>
      </w:pPr>
      <w:r>
        <w:t>(Favorable)</w:t>
      </w:r>
    </w:p>
    <w:p w:rsidR="00221F8D" w:rsidRDefault="00221F8D" w:rsidP="00221F8D"/>
    <w:p w:rsidR="0019061A" w:rsidRPr="00247385" w:rsidRDefault="0019061A" w:rsidP="0019061A">
      <w:pPr>
        <w:pStyle w:val="BILLTITLE"/>
      </w:pPr>
      <w:r w:rsidRPr="00247385">
        <w:t>S.</w:t>
      </w:r>
      <w:r w:rsidRPr="00247385">
        <w:tab/>
        <w:t>693</w:t>
      </w:r>
      <w:r w:rsidRPr="00247385">
        <w:fldChar w:fldCharType="begin"/>
      </w:r>
      <w:r w:rsidRPr="00247385">
        <w:instrText xml:space="preserve"> XE "S. 693" \b </w:instrText>
      </w:r>
      <w:r w:rsidRPr="00247385">
        <w:fldChar w:fldCharType="end"/>
      </w:r>
      <w:r w:rsidRPr="00247385">
        <w:t xml:space="preserve">--Senator Shealy:  </w:t>
      </w:r>
      <w:r w:rsidRPr="00247385">
        <w:rPr>
          <w:szCs w:val="30"/>
        </w:rPr>
        <w:t xml:space="preserve">A CONCURRENT RESOLUTION </w:t>
      </w:r>
      <w:r w:rsidRPr="00247385">
        <w:t>TO RECOGNIZE FRIDAY, APRIL 16, 2021, AS “DONOR DAY” IN SOUTH CAROLINA; TO HONOR ALL THOSE WHO HAVE MADE THE DECISION TO GIVE THE GIFT OF LIFE; TO FOCUS ATTENTION ON THE EXTREME NEED FOR ORGAN, EYE, AND TISSUE DONATION; AND TO ENCOURAGE ALL RESIDENTS TO TAKE ACTION AND SIGN UP ON SOUTH CAROLINA’S ORGAN AND TISSUE DONOR REGISTRY AT THEIR LOCAL SOUTH CAROLINA DEPARTMENT OF MOTOR VEHICLES OFFICE OR AT DONATE LIFE SOUTH CAROLINA’S WEBSITE.</w:t>
      </w:r>
    </w:p>
    <w:p w:rsidR="0019061A" w:rsidRDefault="0019061A" w:rsidP="0019061A">
      <w:pPr>
        <w:pStyle w:val="CALENDARHISTORY"/>
      </w:pPr>
      <w:r>
        <w:t>(Introduced--March 23, 2021)</w:t>
      </w:r>
    </w:p>
    <w:p w:rsidR="0019061A" w:rsidRDefault="0019061A" w:rsidP="0019061A">
      <w:pPr>
        <w:pStyle w:val="CALENDARHISTORY"/>
      </w:pPr>
      <w:r>
        <w:t>(Polled by Committee on Medical Affairs--April 07, 2021)</w:t>
      </w:r>
    </w:p>
    <w:p w:rsidR="0019061A" w:rsidRDefault="0019061A" w:rsidP="0019061A">
      <w:pPr>
        <w:pStyle w:val="CALENDARHISTORY"/>
      </w:pPr>
      <w:r>
        <w:t>(Favorable)</w:t>
      </w:r>
    </w:p>
    <w:p w:rsidR="0019061A" w:rsidRDefault="0019061A" w:rsidP="0062310D">
      <w:pPr>
        <w:tabs>
          <w:tab w:val="left" w:pos="432"/>
          <w:tab w:val="left" w:pos="864"/>
        </w:tabs>
      </w:pPr>
    </w:p>
    <w:p w:rsidR="00221F8D" w:rsidRPr="0019061A" w:rsidRDefault="00221F8D" w:rsidP="00221F8D"/>
    <w:p w:rsidR="0019061A" w:rsidRDefault="0019061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6D50E5" w:rsidRDefault="006D50E5" w:rsidP="0062310D">
      <w:pPr>
        <w:tabs>
          <w:tab w:val="left" w:pos="432"/>
          <w:tab w:val="left" w:pos="864"/>
        </w:tabs>
        <w:rPr>
          <w:noProof/>
        </w:rPr>
        <w:sectPr w:rsidR="006D50E5" w:rsidSect="006D50E5">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6D50E5" w:rsidRPr="006D50E5" w:rsidRDefault="006D50E5">
      <w:pPr>
        <w:pStyle w:val="Index1"/>
        <w:tabs>
          <w:tab w:val="right" w:leader="dot" w:pos="2798"/>
        </w:tabs>
        <w:rPr>
          <w:b/>
          <w:bCs/>
          <w:noProof/>
        </w:rPr>
      </w:pPr>
      <w:r w:rsidRPr="006D50E5">
        <w:rPr>
          <w:b/>
          <w:noProof/>
        </w:rPr>
        <w:t>S. 28</w:t>
      </w:r>
      <w:r w:rsidRPr="006D50E5">
        <w:rPr>
          <w:b/>
          <w:noProof/>
        </w:rPr>
        <w:tab/>
      </w:r>
      <w:r w:rsidRPr="006D50E5">
        <w:rPr>
          <w:b/>
          <w:bCs/>
          <w:noProof/>
        </w:rPr>
        <w:t>2</w:t>
      </w:r>
    </w:p>
    <w:p w:rsidR="006D50E5" w:rsidRPr="006D50E5" w:rsidRDefault="006D50E5">
      <w:pPr>
        <w:pStyle w:val="Index1"/>
        <w:tabs>
          <w:tab w:val="right" w:leader="dot" w:pos="2798"/>
        </w:tabs>
        <w:rPr>
          <w:b/>
          <w:bCs/>
          <w:noProof/>
        </w:rPr>
      </w:pPr>
      <w:r w:rsidRPr="006D50E5">
        <w:rPr>
          <w:b/>
          <w:noProof/>
        </w:rPr>
        <w:t>S. 29</w:t>
      </w:r>
      <w:r w:rsidRPr="006D50E5">
        <w:rPr>
          <w:b/>
          <w:noProof/>
        </w:rPr>
        <w:tab/>
      </w:r>
      <w:r w:rsidRPr="006D50E5">
        <w:rPr>
          <w:b/>
          <w:bCs/>
          <w:noProof/>
        </w:rPr>
        <w:t>8</w:t>
      </w:r>
    </w:p>
    <w:p w:rsidR="006D50E5" w:rsidRPr="006D50E5" w:rsidRDefault="006D50E5">
      <w:pPr>
        <w:pStyle w:val="Index1"/>
        <w:tabs>
          <w:tab w:val="right" w:leader="dot" w:pos="2798"/>
        </w:tabs>
        <w:rPr>
          <w:b/>
          <w:bCs/>
          <w:noProof/>
        </w:rPr>
      </w:pPr>
      <w:r w:rsidRPr="006D50E5">
        <w:rPr>
          <w:b/>
          <w:noProof/>
        </w:rPr>
        <w:t>S. 94</w:t>
      </w:r>
      <w:r w:rsidRPr="006D50E5">
        <w:rPr>
          <w:b/>
          <w:noProof/>
        </w:rPr>
        <w:tab/>
      </w:r>
      <w:r w:rsidRPr="006D50E5">
        <w:rPr>
          <w:b/>
          <w:bCs/>
          <w:noProof/>
        </w:rPr>
        <w:t>18</w:t>
      </w:r>
    </w:p>
    <w:p w:rsidR="006D50E5" w:rsidRPr="006D50E5" w:rsidRDefault="006D50E5">
      <w:pPr>
        <w:pStyle w:val="Index1"/>
        <w:tabs>
          <w:tab w:val="right" w:leader="dot" w:pos="2798"/>
        </w:tabs>
        <w:rPr>
          <w:b/>
          <w:bCs/>
          <w:noProof/>
        </w:rPr>
      </w:pPr>
      <w:r w:rsidRPr="006D50E5">
        <w:rPr>
          <w:b/>
          <w:noProof/>
        </w:rPr>
        <w:t>S. 101</w:t>
      </w:r>
      <w:r w:rsidRPr="006D50E5">
        <w:rPr>
          <w:b/>
          <w:noProof/>
        </w:rPr>
        <w:tab/>
      </w:r>
      <w:r w:rsidRPr="006D50E5">
        <w:rPr>
          <w:b/>
          <w:bCs/>
          <w:noProof/>
        </w:rPr>
        <w:t>20</w:t>
      </w:r>
    </w:p>
    <w:p w:rsidR="006D50E5" w:rsidRPr="006D50E5" w:rsidRDefault="006D50E5">
      <w:pPr>
        <w:pStyle w:val="Index1"/>
        <w:tabs>
          <w:tab w:val="right" w:leader="dot" w:pos="2798"/>
        </w:tabs>
        <w:rPr>
          <w:b/>
          <w:bCs/>
          <w:noProof/>
        </w:rPr>
      </w:pPr>
      <w:r w:rsidRPr="006D50E5">
        <w:rPr>
          <w:b/>
          <w:noProof/>
        </w:rPr>
        <w:t>S. 150</w:t>
      </w:r>
      <w:r w:rsidRPr="006D50E5">
        <w:rPr>
          <w:b/>
          <w:noProof/>
        </w:rPr>
        <w:tab/>
      </w:r>
      <w:r w:rsidRPr="006D50E5">
        <w:rPr>
          <w:b/>
          <w:bCs/>
          <w:noProof/>
        </w:rPr>
        <w:t>23</w:t>
      </w:r>
    </w:p>
    <w:p w:rsidR="006D50E5" w:rsidRPr="006D50E5" w:rsidRDefault="006D50E5">
      <w:pPr>
        <w:pStyle w:val="Index1"/>
        <w:tabs>
          <w:tab w:val="right" w:leader="dot" w:pos="2798"/>
        </w:tabs>
        <w:rPr>
          <w:b/>
          <w:bCs/>
          <w:noProof/>
        </w:rPr>
      </w:pPr>
      <w:r w:rsidRPr="006D50E5">
        <w:rPr>
          <w:b/>
          <w:noProof/>
        </w:rPr>
        <w:t>S. 153</w:t>
      </w:r>
      <w:r w:rsidRPr="006D50E5">
        <w:rPr>
          <w:b/>
          <w:noProof/>
        </w:rPr>
        <w:tab/>
      </w:r>
      <w:r w:rsidRPr="006D50E5">
        <w:rPr>
          <w:b/>
          <w:bCs/>
          <w:noProof/>
        </w:rPr>
        <w:t>8</w:t>
      </w:r>
    </w:p>
    <w:p w:rsidR="006D50E5" w:rsidRPr="006D50E5" w:rsidRDefault="006D50E5">
      <w:pPr>
        <w:pStyle w:val="Index1"/>
        <w:tabs>
          <w:tab w:val="right" w:leader="dot" w:pos="2798"/>
        </w:tabs>
        <w:rPr>
          <w:b/>
          <w:bCs/>
          <w:noProof/>
        </w:rPr>
      </w:pPr>
      <w:r w:rsidRPr="006D50E5">
        <w:rPr>
          <w:b/>
          <w:noProof/>
        </w:rPr>
        <w:t>S. 177</w:t>
      </w:r>
      <w:r w:rsidRPr="006D50E5">
        <w:rPr>
          <w:b/>
          <w:noProof/>
        </w:rPr>
        <w:tab/>
      </w:r>
      <w:r w:rsidRPr="006D50E5">
        <w:rPr>
          <w:b/>
          <w:bCs/>
          <w:noProof/>
        </w:rPr>
        <w:t>9</w:t>
      </w:r>
    </w:p>
    <w:p w:rsidR="006D50E5" w:rsidRPr="006D50E5" w:rsidRDefault="006D50E5">
      <w:pPr>
        <w:pStyle w:val="Index1"/>
        <w:tabs>
          <w:tab w:val="right" w:leader="dot" w:pos="2798"/>
        </w:tabs>
        <w:rPr>
          <w:b/>
          <w:bCs/>
          <w:noProof/>
        </w:rPr>
      </w:pPr>
      <w:r w:rsidRPr="006D50E5">
        <w:rPr>
          <w:b/>
          <w:noProof/>
        </w:rPr>
        <w:t>S. 202</w:t>
      </w:r>
      <w:r w:rsidRPr="006D50E5">
        <w:rPr>
          <w:b/>
          <w:noProof/>
        </w:rPr>
        <w:tab/>
      </w:r>
      <w:r w:rsidRPr="006D50E5">
        <w:rPr>
          <w:b/>
          <w:bCs/>
          <w:noProof/>
        </w:rPr>
        <w:t>4</w:t>
      </w:r>
    </w:p>
    <w:p w:rsidR="006D50E5" w:rsidRPr="006D50E5" w:rsidRDefault="006D50E5">
      <w:pPr>
        <w:pStyle w:val="Index1"/>
        <w:tabs>
          <w:tab w:val="right" w:leader="dot" w:pos="2798"/>
        </w:tabs>
        <w:rPr>
          <w:b/>
          <w:bCs/>
          <w:noProof/>
        </w:rPr>
      </w:pPr>
      <w:r w:rsidRPr="006D50E5">
        <w:rPr>
          <w:b/>
          <w:noProof/>
        </w:rPr>
        <w:t>S. 232</w:t>
      </w:r>
      <w:r w:rsidRPr="006D50E5">
        <w:rPr>
          <w:b/>
          <w:noProof/>
        </w:rPr>
        <w:tab/>
      </w:r>
      <w:r w:rsidRPr="006D50E5">
        <w:rPr>
          <w:b/>
          <w:bCs/>
          <w:noProof/>
        </w:rPr>
        <w:t>6</w:t>
      </w:r>
    </w:p>
    <w:p w:rsidR="006D50E5" w:rsidRPr="006D50E5" w:rsidRDefault="006D50E5">
      <w:pPr>
        <w:pStyle w:val="Index1"/>
        <w:tabs>
          <w:tab w:val="right" w:leader="dot" w:pos="2798"/>
        </w:tabs>
        <w:rPr>
          <w:b/>
          <w:bCs/>
          <w:noProof/>
        </w:rPr>
      </w:pPr>
      <w:r w:rsidRPr="006D50E5">
        <w:rPr>
          <w:b/>
          <w:noProof/>
        </w:rPr>
        <w:t>S. 235</w:t>
      </w:r>
      <w:r w:rsidRPr="006D50E5">
        <w:rPr>
          <w:b/>
          <w:noProof/>
        </w:rPr>
        <w:tab/>
      </w:r>
      <w:r w:rsidRPr="006D50E5">
        <w:rPr>
          <w:b/>
          <w:bCs/>
          <w:noProof/>
        </w:rPr>
        <w:t>20</w:t>
      </w:r>
    </w:p>
    <w:p w:rsidR="006D50E5" w:rsidRPr="006D50E5" w:rsidRDefault="006D50E5">
      <w:pPr>
        <w:pStyle w:val="Index1"/>
        <w:tabs>
          <w:tab w:val="right" w:leader="dot" w:pos="2798"/>
        </w:tabs>
        <w:rPr>
          <w:b/>
          <w:bCs/>
          <w:noProof/>
        </w:rPr>
      </w:pPr>
      <w:r w:rsidRPr="006D50E5">
        <w:rPr>
          <w:b/>
          <w:noProof/>
        </w:rPr>
        <w:t>S. 245</w:t>
      </w:r>
      <w:r w:rsidRPr="006D50E5">
        <w:rPr>
          <w:b/>
          <w:noProof/>
        </w:rPr>
        <w:tab/>
      </w:r>
      <w:r w:rsidRPr="006D50E5">
        <w:rPr>
          <w:b/>
          <w:bCs/>
          <w:noProof/>
        </w:rPr>
        <w:t>20</w:t>
      </w:r>
    </w:p>
    <w:p w:rsidR="006D50E5" w:rsidRPr="006D50E5" w:rsidRDefault="006D50E5">
      <w:pPr>
        <w:pStyle w:val="Index1"/>
        <w:tabs>
          <w:tab w:val="right" w:leader="dot" w:pos="2798"/>
        </w:tabs>
        <w:rPr>
          <w:b/>
          <w:bCs/>
          <w:noProof/>
        </w:rPr>
      </w:pPr>
      <w:r w:rsidRPr="006D50E5">
        <w:rPr>
          <w:b/>
          <w:noProof/>
        </w:rPr>
        <w:t>S. 308</w:t>
      </w:r>
      <w:r w:rsidRPr="006D50E5">
        <w:rPr>
          <w:b/>
          <w:noProof/>
        </w:rPr>
        <w:tab/>
      </w:r>
      <w:r w:rsidRPr="006D50E5">
        <w:rPr>
          <w:b/>
          <w:bCs/>
          <w:noProof/>
        </w:rPr>
        <w:t>23</w:t>
      </w:r>
    </w:p>
    <w:p w:rsidR="006D50E5" w:rsidRPr="006D50E5" w:rsidRDefault="006D50E5">
      <w:pPr>
        <w:pStyle w:val="Index1"/>
        <w:tabs>
          <w:tab w:val="right" w:leader="dot" w:pos="2798"/>
        </w:tabs>
        <w:rPr>
          <w:b/>
          <w:bCs/>
          <w:noProof/>
        </w:rPr>
      </w:pPr>
      <w:r w:rsidRPr="006D50E5">
        <w:rPr>
          <w:b/>
          <w:noProof/>
        </w:rPr>
        <w:t>S. 351</w:t>
      </w:r>
      <w:r w:rsidRPr="006D50E5">
        <w:rPr>
          <w:b/>
          <w:noProof/>
        </w:rPr>
        <w:tab/>
      </w:r>
      <w:r w:rsidRPr="006D50E5">
        <w:rPr>
          <w:b/>
          <w:bCs/>
          <w:noProof/>
        </w:rPr>
        <w:t>5</w:t>
      </w:r>
    </w:p>
    <w:p w:rsidR="006D50E5" w:rsidRPr="006D50E5" w:rsidRDefault="006D50E5">
      <w:pPr>
        <w:pStyle w:val="Index1"/>
        <w:tabs>
          <w:tab w:val="right" w:leader="dot" w:pos="2798"/>
        </w:tabs>
        <w:rPr>
          <w:b/>
          <w:bCs/>
          <w:noProof/>
        </w:rPr>
      </w:pPr>
      <w:r w:rsidRPr="006D50E5">
        <w:rPr>
          <w:b/>
          <w:noProof/>
        </w:rPr>
        <w:t>S. 354</w:t>
      </w:r>
      <w:r w:rsidRPr="006D50E5">
        <w:rPr>
          <w:b/>
          <w:noProof/>
        </w:rPr>
        <w:tab/>
      </w:r>
      <w:r w:rsidRPr="006D50E5">
        <w:rPr>
          <w:b/>
          <w:bCs/>
          <w:noProof/>
        </w:rPr>
        <w:t>4</w:t>
      </w:r>
    </w:p>
    <w:p w:rsidR="006D50E5" w:rsidRPr="006D50E5" w:rsidRDefault="006D50E5">
      <w:pPr>
        <w:pStyle w:val="Index1"/>
        <w:tabs>
          <w:tab w:val="right" w:leader="dot" w:pos="2798"/>
        </w:tabs>
        <w:rPr>
          <w:b/>
          <w:bCs/>
          <w:noProof/>
        </w:rPr>
      </w:pPr>
      <w:r w:rsidRPr="006D50E5">
        <w:rPr>
          <w:b/>
          <w:noProof/>
        </w:rPr>
        <w:t>S. 376</w:t>
      </w:r>
      <w:r w:rsidRPr="006D50E5">
        <w:rPr>
          <w:b/>
          <w:noProof/>
        </w:rPr>
        <w:tab/>
      </w:r>
      <w:r w:rsidRPr="006D50E5">
        <w:rPr>
          <w:b/>
          <w:bCs/>
          <w:noProof/>
        </w:rPr>
        <w:t>16</w:t>
      </w:r>
    </w:p>
    <w:p w:rsidR="006D50E5" w:rsidRPr="006D50E5" w:rsidRDefault="006D50E5">
      <w:pPr>
        <w:pStyle w:val="Index1"/>
        <w:tabs>
          <w:tab w:val="right" w:leader="dot" w:pos="2798"/>
        </w:tabs>
        <w:rPr>
          <w:b/>
          <w:bCs/>
          <w:noProof/>
        </w:rPr>
      </w:pPr>
      <w:r w:rsidRPr="006D50E5">
        <w:rPr>
          <w:b/>
          <w:noProof/>
        </w:rPr>
        <w:t>S. 379</w:t>
      </w:r>
      <w:r w:rsidRPr="006D50E5">
        <w:rPr>
          <w:b/>
          <w:noProof/>
        </w:rPr>
        <w:tab/>
      </w:r>
      <w:r w:rsidRPr="006D50E5">
        <w:rPr>
          <w:b/>
          <w:bCs/>
          <w:noProof/>
        </w:rPr>
        <w:t>9</w:t>
      </w:r>
    </w:p>
    <w:p w:rsidR="006D50E5" w:rsidRPr="006D50E5" w:rsidRDefault="006D50E5">
      <w:pPr>
        <w:pStyle w:val="Index1"/>
        <w:tabs>
          <w:tab w:val="right" w:leader="dot" w:pos="2798"/>
        </w:tabs>
        <w:rPr>
          <w:b/>
          <w:bCs/>
          <w:noProof/>
        </w:rPr>
      </w:pPr>
      <w:r w:rsidRPr="006D50E5">
        <w:rPr>
          <w:b/>
          <w:noProof/>
        </w:rPr>
        <w:t>S. 401</w:t>
      </w:r>
      <w:r w:rsidRPr="006D50E5">
        <w:rPr>
          <w:b/>
          <w:noProof/>
        </w:rPr>
        <w:tab/>
      </w:r>
      <w:r w:rsidRPr="006D50E5">
        <w:rPr>
          <w:b/>
          <w:bCs/>
          <w:noProof/>
        </w:rPr>
        <w:t>6</w:t>
      </w:r>
    </w:p>
    <w:p w:rsidR="006D50E5" w:rsidRPr="006D50E5" w:rsidRDefault="006D50E5">
      <w:pPr>
        <w:pStyle w:val="Index1"/>
        <w:tabs>
          <w:tab w:val="right" w:leader="dot" w:pos="2798"/>
        </w:tabs>
        <w:rPr>
          <w:b/>
          <w:bCs/>
          <w:noProof/>
        </w:rPr>
      </w:pPr>
      <w:r w:rsidRPr="006D50E5">
        <w:rPr>
          <w:b/>
          <w:noProof/>
        </w:rPr>
        <w:t>S. 432</w:t>
      </w:r>
      <w:r w:rsidRPr="006D50E5">
        <w:rPr>
          <w:b/>
          <w:noProof/>
        </w:rPr>
        <w:tab/>
      </w:r>
      <w:r w:rsidRPr="006D50E5">
        <w:rPr>
          <w:b/>
          <w:bCs/>
          <w:noProof/>
        </w:rPr>
        <w:t>21</w:t>
      </w:r>
    </w:p>
    <w:p w:rsidR="006D50E5" w:rsidRPr="006D50E5" w:rsidRDefault="006D50E5">
      <w:pPr>
        <w:pStyle w:val="Index1"/>
        <w:tabs>
          <w:tab w:val="right" w:leader="dot" w:pos="2798"/>
        </w:tabs>
        <w:rPr>
          <w:b/>
          <w:bCs/>
          <w:noProof/>
        </w:rPr>
      </w:pPr>
      <w:r w:rsidRPr="006D50E5">
        <w:rPr>
          <w:b/>
          <w:noProof/>
        </w:rPr>
        <w:t>S. 436</w:t>
      </w:r>
      <w:r w:rsidRPr="006D50E5">
        <w:rPr>
          <w:b/>
          <w:noProof/>
        </w:rPr>
        <w:tab/>
      </w:r>
      <w:r w:rsidRPr="006D50E5">
        <w:rPr>
          <w:b/>
          <w:bCs/>
          <w:noProof/>
        </w:rPr>
        <w:t>10</w:t>
      </w:r>
    </w:p>
    <w:p w:rsidR="006D50E5" w:rsidRPr="006D50E5" w:rsidRDefault="006D50E5">
      <w:pPr>
        <w:pStyle w:val="Index1"/>
        <w:tabs>
          <w:tab w:val="right" w:leader="dot" w:pos="2798"/>
        </w:tabs>
        <w:rPr>
          <w:b/>
          <w:bCs/>
          <w:noProof/>
        </w:rPr>
      </w:pPr>
      <w:r w:rsidRPr="006D50E5">
        <w:rPr>
          <w:rFonts w:eastAsia="Calibri"/>
          <w:b/>
          <w:noProof/>
        </w:rPr>
        <w:t>S. 448</w:t>
      </w:r>
      <w:r w:rsidRPr="006D50E5">
        <w:rPr>
          <w:b/>
          <w:noProof/>
        </w:rPr>
        <w:tab/>
      </w:r>
      <w:r w:rsidRPr="006D50E5">
        <w:rPr>
          <w:b/>
          <w:bCs/>
          <w:noProof/>
        </w:rPr>
        <w:t>1</w:t>
      </w:r>
    </w:p>
    <w:p w:rsidR="006D50E5" w:rsidRPr="006D50E5" w:rsidRDefault="006D50E5">
      <w:pPr>
        <w:pStyle w:val="Index1"/>
        <w:tabs>
          <w:tab w:val="right" w:leader="dot" w:pos="2798"/>
        </w:tabs>
        <w:rPr>
          <w:b/>
          <w:bCs/>
          <w:noProof/>
        </w:rPr>
      </w:pPr>
      <w:r w:rsidRPr="006D50E5">
        <w:rPr>
          <w:b/>
          <w:noProof/>
        </w:rPr>
        <w:t>S. 464</w:t>
      </w:r>
      <w:r w:rsidRPr="006D50E5">
        <w:rPr>
          <w:b/>
          <w:noProof/>
        </w:rPr>
        <w:tab/>
      </w:r>
      <w:r w:rsidRPr="006D50E5">
        <w:rPr>
          <w:b/>
          <w:bCs/>
          <w:noProof/>
        </w:rPr>
        <w:t>24</w:t>
      </w:r>
    </w:p>
    <w:p w:rsidR="006D50E5" w:rsidRPr="006D50E5" w:rsidRDefault="006D50E5">
      <w:pPr>
        <w:pStyle w:val="Index1"/>
        <w:tabs>
          <w:tab w:val="right" w:leader="dot" w:pos="2798"/>
        </w:tabs>
        <w:rPr>
          <w:b/>
          <w:bCs/>
          <w:noProof/>
        </w:rPr>
      </w:pPr>
      <w:r w:rsidRPr="006D50E5">
        <w:rPr>
          <w:b/>
          <w:noProof/>
        </w:rPr>
        <w:t>S. 475</w:t>
      </w:r>
      <w:r w:rsidRPr="006D50E5">
        <w:rPr>
          <w:b/>
          <w:noProof/>
        </w:rPr>
        <w:tab/>
      </w:r>
      <w:r w:rsidRPr="006D50E5">
        <w:rPr>
          <w:b/>
          <w:bCs/>
          <w:noProof/>
        </w:rPr>
        <w:t>16</w:t>
      </w:r>
    </w:p>
    <w:p w:rsidR="006D50E5" w:rsidRPr="006D50E5" w:rsidRDefault="006D50E5">
      <w:pPr>
        <w:pStyle w:val="Index1"/>
        <w:tabs>
          <w:tab w:val="right" w:leader="dot" w:pos="2798"/>
        </w:tabs>
        <w:rPr>
          <w:b/>
          <w:bCs/>
          <w:noProof/>
        </w:rPr>
      </w:pPr>
      <w:r w:rsidRPr="006D50E5">
        <w:rPr>
          <w:b/>
          <w:noProof/>
        </w:rPr>
        <w:t>S. 500</w:t>
      </w:r>
      <w:r w:rsidRPr="006D50E5">
        <w:rPr>
          <w:b/>
          <w:noProof/>
        </w:rPr>
        <w:tab/>
      </w:r>
      <w:r w:rsidRPr="006D50E5">
        <w:rPr>
          <w:b/>
          <w:bCs/>
          <w:noProof/>
        </w:rPr>
        <w:t>7</w:t>
      </w:r>
    </w:p>
    <w:p w:rsidR="006D50E5" w:rsidRPr="006D50E5" w:rsidRDefault="006D50E5">
      <w:pPr>
        <w:pStyle w:val="Index1"/>
        <w:tabs>
          <w:tab w:val="right" w:leader="dot" w:pos="2798"/>
        </w:tabs>
        <w:rPr>
          <w:b/>
          <w:bCs/>
          <w:noProof/>
        </w:rPr>
      </w:pPr>
      <w:r w:rsidRPr="006D50E5">
        <w:rPr>
          <w:b/>
          <w:noProof/>
        </w:rPr>
        <w:t>S. 533</w:t>
      </w:r>
      <w:r w:rsidRPr="006D50E5">
        <w:rPr>
          <w:b/>
          <w:noProof/>
        </w:rPr>
        <w:tab/>
      </w:r>
      <w:r w:rsidRPr="006D50E5">
        <w:rPr>
          <w:b/>
          <w:bCs/>
          <w:noProof/>
        </w:rPr>
        <w:t>15</w:t>
      </w:r>
    </w:p>
    <w:p w:rsidR="006D50E5" w:rsidRPr="006D50E5" w:rsidRDefault="006D50E5">
      <w:pPr>
        <w:pStyle w:val="Index1"/>
        <w:tabs>
          <w:tab w:val="right" w:leader="dot" w:pos="2798"/>
        </w:tabs>
        <w:rPr>
          <w:b/>
          <w:bCs/>
          <w:noProof/>
        </w:rPr>
      </w:pPr>
      <w:r w:rsidRPr="006D50E5">
        <w:rPr>
          <w:b/>
          <w:noProof/>
        </w:rPr>
        <w:t>S. 587</w:t>
      </w:r>
      <w:r w:rsidRPr="006D50E5">
        <w:rPr>
          <w:b/>
          <w:noProof/>
        </w:rPr>
        <w:tab/>
      </w:r>
      <w:r w:rsidRPr="006D50E5">
        <w:rPr>
          <w:b/>
          <w:bCs/>
          <w:noProof/>
        </w:rPr>
        <w:t>10</w:t>
      </w:r>
    </w:p>
    <w:p w:rsidR="006D50E5" w:rsidRPr="006D50E5" w:rsidRDefault="006D50E5">
      <w:pPr>
        <w:pStyle w:val="Index1"/>
        <w:tabs>
          <w:tab w:val="right" w:leader="dot" w:pos="2798"/>
        </w:tabs>
        <w:rPr>
          <w:b/>
          <w:bCs/>
          <w:noProof/>
        </w:rPr>
      </w:pPr>
      <w:r w:rsidRPr="006D50E5">
        <w:rPr>
          <w:b/>
          <w:noProof/>
        </w:rPr>
        <w:t>S. 595</w:t>
      </w:r>
      <w:r w:rsidRPr="006D50E5">
        <w:rPr>
          <w:b/>
          <w:noProof/>
        </w:rPr>
        <w:tab/>
      </w:r>
      <w:r w:rsidRPr="006D50E5">
        <w:rPr>
          <w:b/>
          <w:bCs/>
          <w:noProof/>
        </w:rPr>
        <w:t>19</w:t>
      </w:r>
    </w:p>
    <w:p w:rsidR="006D50E5" w:rsidRPr="006D50E5" w:rsidRDefault="006D50E5">
      <w:pPr>
        <w:pStyle w:val="Index1"/>
        <w:tabs>
          <w:tab w:val="right" w:leader="dot" w:pos="2798"/>
        </w:tabs>
        <w:rPr>
          <w:b/>
          <w:bCs/>
          <w:noProof/>
        </w:rPr>
      </w:pPr>
      <w:r w:rsidRPr="006D50E5">
        <w:rPr>
          <w:b/>
          <w:noProof/>
        </w:rPr>
        <w:t>S. 609</w:t>
      </w:r>
      <w:r w:rsidRPr="006D50E5">
        <w:rPr>
          <w:b/>
          <w:noProof/>
        </w:rPr>
        <w:tab/>
      </w:r>
      <w:r w:rsidRPr="006D50E5">
        <w:rPr>
          <w:b/>
          <w:bCs/>
          <w:noProof/>
        </w:rPr>
        <w:t>11</w:t>
      </w:r>
    </w:p>
    <w:p w:rsidR="006D50E5" w:rsidRPr="006D50E5" w:rsidRDefault="006D50E5">
      <w:pPr>
        <w:pStyle w:val="Index1"/>
        <w:tabs>
          <w:tab w:val="right" w:leader="dot" w:pos="2798"/>
        </w:tabs>
        <w:rPr>
          <w:b/>
          <w:bCs/>
          <w:noProof/>
        </w:rPr>
      </w:pPr>
      <w:r w:rsidRPr="006D50E5">
        <w:rPr>
          <w:b/>
          <w:noProof/>
        </w:rPr>
        <w:t>S. 614</w:t>
      </w:r>
      <w:r w:rsidRPr="006D50E5">
        <w:rPr>
          <w:b/>
          <w:noProof/>
        </w:rPr>
        <w:tab/>
      </w:r>
      <w:r w:rsidRPr="006D50E5">
        <w:rPr>
          <w:b/>
          <w:bCs/>
          <w:noProof/>
        </w:rPr>
        <w:t>21</w:t>
      </w:r>
    </w:p>
    <w:p w:rsidR="006D50E5" w:rsidRPr="006D50E5" w:rsidRDefault="006D50E5">
      <w:pPr>
        <w:pStyle w:val="Index1"/>
        <w:tabs>
          <w:tab w:val="right" w:leader="dot" w:pos="2798"/>
        </w:tabs>
        <w:rPr>
          <w:b/>
          <w:bCs/>
          <w:noProof/>
        </w:rPr>
      </w:pPr>
      <w:r w:rsidRPr="006D50E5">
        <w:rPr>
          <w:b/>
          <w:noProof/>
        </w:rPr>
        <w:t>S. 619</w:t>
      </w:r>
      <w:r w:rsidRPr="006D50E5">
        <w:rPr>
          <w:b/>
          <w:noProof/>
        </w:rPr>
        <w:tab/>
      </w:r>
      <w:r w:rsidRPr="006D50E5">
        <w:rPr>
          <w:b/>
          <w:bCs/>
          <w:noProof/>
        </w:rPr>
        <w:t>25</w:t>
      </w:r>
    </w:p>
    <w:p w:rsidR="006D50E5" w:rsidRPr="006D50E5" w:rsidRDefault="006D50E5">
      <w:pPr>
        <w:pStyle w:val="Index1"/>
        <w:tabs>
          <w:tab w:val="right" w:leader="dot" w:pos="2798"/>
        </w:tabs>
        <w:rPr>
          <w:b/>
          <w:bCs/>
          <w:noProof/>
        </w:rPr>
      </w:pPr>
      <w:r w:rsidRPr="006D50E5">
        <w:rPr>
          <w:b/>
          <w:noProof/>
        </w:rPr>
        <w:t>S. 623</w:t>
      </w:r>
      <w:r w:rsidRPr="006D50E5">
        <w:rPr>
          <w:b/>
          <w:noProof/>
        </w:rPr>
        <w:tab/>
      </w:r>
      <w:r w:rsidRPr="006D50E5">
        <w:rPr>
          <w:b/>
          <w:bCs/>
          <w:noProof/>
        </w:rPr>
        <w:t>7</w:t>
      </w:r>
    </w:p>
    <w:p w:rsidR="006D50E5" w:rsidRPr="006D50E5" w:rsidRDefault="006D50E5">
      <w:pPr>
        <w:pStyle w:val="Index1"/>
        <w:tabs>
          <w:tab w:val="right" w:leader="dot" w:pos="2798"/>
        </w:tabs>
        <w:rPr>
          <w:b/>
          <w:bCs/>
          <w:noProof/>
        </w:rPr>
      </w:pPr>
      <w:r w:rsidRPr="006D50E5">
        <w:rPr>
          <w:b/>
          <w:noProof/>
        </w:rPr>
        <w:t>S. 628</w:t>
      </w:r>
      <w:r w:rsidRPr="006D50E5">
        <w:rPr>
          <w:b/>
          <w:noProof/>
        </w:rPr>
        <w:tab/>
      </w:r>
      <w:r w:rsidRPr="006D50E5">
        <w:rPr>
          <w:b/>
          <w:bCs/>
          <w:noProof/>
        </w:rPr>
        <w:t>18</w:t>
      </w:r>
    </w:p>
    <w:p w:rsidR="006D50E5" w:rsidRPr="006D50E5" w:rsidRDefault="006D50E5">
      <w:pPr>
        <w:pStyle w:val="Index1"/>
        <w:tabs>
          <w:tab w:val="right" w:leader="dot" w:pos="2798"/>
        </w:tabs>
        <w:rPr>
          <w:b/>
          <w:bCs/>
          <w:noProof/>
        </w:rPr>
      </w:pPr>
      <w:r w:rsidRPr="006D50E5">
        <w:rPr>
          <w:b/>
          <w:noProof/>
        </w:rPr>
        <w:t>S. 644</w:t>
      </w:r>
      <w:r w:rsidRPr="006D50E5">
        <w:rPr>
          <w:b/>
          <w:noProof/>
        </w:rPr>
        <w:tab/>
      </w:r>
      <w:r w:rsidRPr="006D50E5">
        <w:rPr>
          <w:b/>
          <w:bCs/>
          <w:noProof/>
        </w:rPr>
        <w:t>11</w:t>
      </w:r>
    </w:p>
    <w:p w:rsidR="006D50E5" w:rsidRPr="006D50E5" w:rsidRDefault="006D50E5">
      <w:pPr>
        <w:pStyle w:val="Index1"/>
        <w:tabs>
          <w:tab w:val="right" w:leader="dot" w:pos="2798"/>
        </w:tabs>
        <w:rPr>
          <w:b/>
          <w:bCs/>
          <w:noProof/>
        </w:rPr>
      </w:pPr>
      <w:r w:rsidRPr="006D50E5">
        <w:rPr>
          <w:b/>
          <w:noProof/>
        </w:rPr>
        <w:t>S. 658</w:t>
      </w:r>
      <w:r w:rsidRPr="006D50E5">
        <w:rPr>
          <w:b/>
          <w:noProof/>
        </w:rPr>
        <w:tab/>
      </w:r>
      <w:r w:rsidRPr="006D50E5">
        <w:rPr>
          <w:b/>
          <w:bCs/>
          <w:noProof/>
        </w:rPr>
        <w:t>11</w:t>
      </w:r>
    </w:p>
    <w:p w:rsidR="006D50E5" w:rsidRPr="006D50E5" w:rsidRDefault="006D50E5">
      <w:pPr>
        <w:pStyle w:val="Index1"/>
        <w:tabs>
          <w:tab w:val="right" w:leader="dot" w:pos="2798"/>
        </w:tabs>
        <w:rPr>
          <w:b/>
          <w:bCs/>
          <w:noProof/>
        </w:rPr>
      </w:pPr>
      <w:r w:rsidRPr="006D50E5">
        <w:rPr>
          <w:b/>
          <w:noProof/>
        </w:rPr>
        <w:t>S. 669</w:t>
      </w:r>
      <w:r w:rsidRPr="006D50E5">
        <w:rPr>
          <w:b/>
          <w:noProof/>
        </w:rPr>
        <w:tab/>
      </w:r>
      <w:r w:rsidRPr="006D50E5">
        <w:rPr>
          <w:b/>
          <w:bCs/>
          <w:noProof/>
        </w:rPr>
        <w:t>27</w:t>
      </w:r>
    </w:p>
    <w:p w:rsidR="006D50E5" w:rsidRPr="006D50E5" w:rsidRDefault="006D50E5">
      <w:pPr>
        <w:pStyle w:val="Index1"/>
        <w:tabs>
          <w:tab w:val="right" w:leader="dot" w:pos="2798"/>
        </w:tabs>
        <w:rPr>
          <w:b/>
          <w:bCs/>
          <w:noProof/>
        </w:rPr>
      </w:pPr>
      <w:r w:rsidRPr="006D50E5">
        <w:rPr>
          <w:b/>
          <w:noProof/>
        </w:rPr>
        <w:t>S. 670</w:t>
      </w:r>
      <w:r w:rsidRPr="006D50E5">
        <w:rPr>
          <w:b/>
          <w:noProof/>
        </w:rPr>
        <w:tab/>
      </w:r>
      <w:r w:rsidRPr="006D50E5">
        <w:rPr>
          <w:b/>
          <w:bCs/>
          <w:noProof/>
        </w:rPr>
        <w:t>27</w:t>
      </w:r>
    </w:p>
    <w:p w:rsidR="006D50E5" w:rsidRPr="006D50E5" w:rsidRDefault="006D50E5">
      <w:pPr>
        <w:pStyle w:val="Index1"/>
        <w:tabs>
          <w:tab w:val="right" w:leader="dot" w:pos="2798"/>
        </w:tabs>
        <w:rPr>
          <w:b/>
          <w:bCs/>
          <w:noProof/>
        </w:rPr>
      </w:pPr>
      <w:r w:rsidRPr="006D50E5">
        <w:rPr>
          <w:b/>
          <w:noProof/>
        </w:rPr>
        <w:t>S. 673</w:t>
      </w:r>
      <w:r w:rsidRPr="006D50E5">
        <w:rPr>
          <w:b/>
          <w:noProof/>
        </w:rPr>
        <w:tab/>
      </w:r>
      <w:r w:rsidRPr="006D50E5">
        <w:rPr>
          <w:b/>
          <w:bCs/>
          <w:noProof/>
        </w:rPr>
        <w:t>28</w:t>
      </w:r>
    </w:p>
    <w:p w:rsidR="006D50E5" w:rsidRPr="006D50E5" w:rsidRDefault="006D50E5">
      <w:pPr>
        <w:pStyle w:val="Index1"/>
        <w:tabs>
          <w:tab w:val="right" w:leader="dot" w:pos="2798"/>
        </w:tabs>
        <w:rPr>
          <w:b/>
          <w:bCs/>
          <w:noProof/>
        </w:rPr>
      </w:pPr>
      <w:r w:rsidRPr="006D50E5">
        <w:rPr>
          <w:b/>
          <w:noProof/>
        </w:rPr>
        <w:t>S. 675</w:t>
      </w:r>
      <w:r w:rsidRPr="006D50E5">
        <w:rPr>
          <w:b/>
          <w:noProof/>
        </w:rPr>
        <w:tab/>
      </w:r>
      <w:r w:rsidRPr="006D50E5">
        <w:rPr>
          <w:b/>
          <w:bCs/>
          <w:noProof/>
        </w:rPr>
        <w:t>13</w:t>
      </w:r>
    </w:p>
    <w:p w:rsidR="006D50E5" w:rsidRPr="006D50E5" w:rsidRDefault="006D50E5">
      <w:pPr>
        <w:pStyle w:val="Index1"/>
        <w:tabs>
          <w:tab w:val="right" w:leader="dot" w:pos="2798"/>
        </w:tabs>
        <w:rPr>
          <w:b/>
          <w:bCs/>
          <w:noProof/>
        </w:rPr>
      </w:pPr>
      <w:r w:rsidRPr="006D50E5">
        <w:rPr>
          <w:b/>
          <w:noProof/>
        </w:rPr>
        <w:t>S. 677</w:t>
      </w:r>
      <w:r w:rsidRPr="006D50E5">
        <w:rPr>
          <w:b/>
          <w:noProof/>
        </w:rPr>
        <w:tab/>
      </w:r>
      <w:r w:rsidRPr="006D50E5">
        <w:rPr>
          <w:b/>
          <w:bCs/>
          <w:noProof/>
        </w:rPr>
        <w:t>14</w:t>
      </w:r>
    </w:p>
    <w:p w:rsidR="006D50E5" w:rsidRPr="006D50E5" w:rsidRDefault="006D50E5">
      <w:pPr>
        <w:pStyle w:val="Index1"/>
        <w:tabs>
          <w:tab w:val="right" w:leader="dot" w:pos="2798"/>
        </w:tabs>
        <w:rPr>
          <w:b/>
          <w:bCs/>
          <w:noProof/>
        </w:rPr>
      </w:pPr>
      <w:r w:rsidRPr="006D50E5">
        <w:rPr>
          <w:b/>
          <w:noProof/>
        </w:rPr>
        <w:t>S. 685</w:t>
      </w:r>
      <w:r w:rsidRPr="006D50E5">
        <w:rPr>
          <w:b/>
          <w:noProof/>
        </w:rPr>
        <w:tab/>
      </w:r>
      <w:r w:rsidRPr="006D50E5">
        <w:rPr>
          <w:b/>
          <w:bCs/>
          <w:noProof/>
        </w:rPr>
        <w:t>14</w:t>
      </w:r>
    </w:p>
    <w:p w:rsidR="006D50E5" w:rsidRPr="006D50E5" w:rsidRDefault="006D50E5">
      <w:pPr>
        <w:pStyle w:val="Index1"/>
        <w:tabs>
          <w:tab w:val="right" w:leader="dot" w:pos="2798"/>
        </w:tabs>
        <w:rPr>
          <w:b/>
          <w:bCs/>
          <w:noProof/>
        </w:rPr>
      </w:pPr>
      <w:r w:rsidRPr="006D50E5">
        <w:rPr>
          <w:b/>
          <w:noProof/>
        </w:rPr>
        <w:t>S. 693</w:t>
      </w:r>
      <w:r w:rsidRPr="006D50E5">
        <w:rPr>
          <w:b/>
          <w:noProof/>
        </w:rPr>
        <w:tab/>
      </w:r>
      <w:r w:rsidRPr="006D50E5">
        <w:rPr>
          <w:b/>
          <w:bCs/>
          <w:noProof/>
        </w:rPr>
        <w:t>28</w:t>
      </w:r>
    </w:p>
    <w:p w:rsidR="006D50E5" w:rsidRPr="006D50E5" w:rsidRDefault="006D50E5">
      <w:pPr>
        <w:pStyle w:val="Index1"/>
        <w:tabs>
          <w:tab w:val="right" w:leader="dot" w:pos="2798"/>
        </w:tabs>
        <w:rPr>
          <w:b/>
          <w:bCs/>
          <w:noProof/>
        </w:rPr>
      </w:pPr>
      <w:r w:rsidRPr="006D50E5">
        <w:rPr>
          <w:b/>
          <w:noProof/>
        </w:rPr>
        <w:t>S. 716</w:t>
      </w:r>
      <w:r w:rsidRPr="006D50E5">
        <w:rPr>
          <w:b/>
          <w:noProof/>
        </w:rPr>
        <w:tab/>
      </w:r>
      <w:r w:rsidRPr="006D50E5">
        <w:rPr>
          <w:b/>
          <w:bCs/>
          <w:noProof/>
        </w:rPr>
        <w:t>15</w:t>
      </w:r>
    </w:p>
    <w:p w:rsidR="006D50E5" w:rsidRDefault="006D50E5">
      <w:pPr>
        <w:pStyle w:val="Index1"/>
        <w:tabs>
          <w:tab w:val="right" w:leader="dot" w:pos="2798"/>
        </w:tabs>
        <w:rPr>
          <w:b/>
          <w:bCs/>
          <w:noProof/>
        </w:rPr>
      </w:pPr>
      <w:r w:rsidRPr="006D50E5">
        <w:rPr>
          <w:b/>
          <w:noProof/>
        </w:rPr>
        <w:t>S. 729</w:t>
      </w:r>
      <w:r w:rsidRPr="006D50E5">
        <w:rPr>
          <w:b/>
          <w:noProof/>
        </w:rPr>
        <w:tab/>
      </w:r>
      <w:r w:rsidRPr="006D50E5">
        <w:rPr>
          <w:b/>
          <w:bCs/>
          <w:noProof/>
        </w:rPr>
        <w:t>1</w:t>
      </w:r>
    </w:p>
    <w:p w:rsidR="006D50E5" w:rsidRDefault="006D50E5" w:rsidP="006D50E5"/>
    <w:p w:rsidR="006D50E5" w:rsidRDefault="006D50E5" w:rsidP="006D50E5"/>
    <w:p w:rsidR="006D50E5" w:rsidRPr="006D50E5" w:rsidRDefault="006D50E5" w:rsidP="006D50E5"/>
    <w:p w:rsidR="006D50E5" w:rsidRPr="006D50E5" w:rsidRDefault="006D50E5">
      <w:pPr>
        <w:pStyle w:val="Index1"/>
        <w:tabs>
          <w:tab w:val="right" w:leader="dot" w:pos="2798"/>
        </w:tabs>
        <w:rPr>
          <w:b/>
          <w:bCs/>
          <w:noProof/>
        </w:rPr>
      </w:pPr>
      <w:r w:rsidRPr="006D50E5">
        <w:rPr>
          <w:b/>
          <w:noProof/>
        </w:rPr>
        <w:t>H. 3056</w:t>
      </w:r>
      <w:r w:rsidRPr="006D50E5">
        <w:rPr>
          <w:b/>
          <w:noProof/>
        </w:rPr>
        <w:tab/>
      </w:r>
      <w:r w:rsidRPr="006D50E5">
        <w:rPr>
          <w:b/>
          <w:bCs/>
          <w:noProof/>
        </w:rPr>
        <w:t>26</w:t>
      </w:r>
    </w:p>
    <w:p w:rsidR="006D50E5" w:rsidRPr="006D50E5" w:rsidRDefault="006D50E5">
      <w:pPr>
        <w:pStyle w:val="Index1"/>
        <w:tabs>
          <w:tab w:val="right" w:leader="dot" w:pos="2798"/>
        </w:tabs>
        <w:rPr>
          <w:b/>
          <w:bCs/>
          <w:noProof/>
        </w:rPr>
      </w:pPr>
      <w:r w:rsidRPr="006D50E5">
        <w:rPr>
          <w:b/>
          <w:noProof/>
        </w:rPr>
        <w:t>H. 3262</w:t>
      </w:r>
      <w:r w:rsidRPr="006D50E5">
        <w:rPr>
          <w:b/>
          <w:noProof/>
        </w:rPr>
        <w:tab/>
      </w:r>
      <w:r w:rsidRPr="006D50E5">
        <w:rPr>
          <w:b/>
          <w:bCs/>
          <w:noProof/>
        </w:rPr>
        <w:t>21</w:t>
      </w:r>
    </w:p>
    <w:p w:rsidR="006D50E5" w:rsidRPr="006D50E5" w:rsidRDefault="006D50E5">
      <w:pPr>
        <w:pStyle w:val="Index1"/>
        <w:tabs>
          <w:tab w:val="right" w:leader="dot" w:pos="2798"/>
        </w:tabs>
        <w:rPr>
          <w:b/>
          <w:bCs/>
          <w:noProof/>
        </w:rPr>
      </w:pPr>
      <w:r w:rsidRPr="006D50E5">
        <w:rPr>
          <w:b/>
          <w:noProof/>
        </w:rPr>
        <w:t>H. 3539</w:t>
      </w:r>
      <w:r w:rsidRPr="006D50E5">
        <w:rPr>
          <w:b/>
          <w:noProof/>
        </w:rPr>
        <w:tab/>
      </w:r>
      <w:r w:rsidRPr="006D50E5">
        <w:rPr>
          <w:b/>
          <w:bCs/>
          <w:noProof/>
        </w:rPr>
        <w:t>22</w:t>
      </w:r>
    </w:p>
    <w:p w:rsidR="006D50E5" w:rsidRPr="006D50E5" w:rsidRDefault="006D50E5">
      <w:pPr>
        <w:pStyle w:val="Index1"/>
        <w:tabs>
          <w:tab w:val="right" w:leader="dot" w:pos="2798"/>
        </w:tabs>
        <w:rPr>
          <w:b/>
          <w:bCs/>
          <w:noProof/>
        </w:rPr>
      </w:pPr>
      <w:r w:rsidRPr="006D50E5">
        <w:rPr>
          <w:b/>
          <w:noProof/>
        </w:rPr>
        <w:t>H. 3548</w:t>
      </w:r>
      <w:r w:rsidRPr="006D50E5">
        <w:rPr>
          <w:b/>
          <w:noProof/>
        </w:rPr>
        <w:tab/>
      </w:r>
      <w:r w:rsidRPr="006D50E5">
        <w:rPr>
          <w:b/>
          <w:bCs/>
          <w:noProof/>
        </w:rPr>
        <w:t>27</w:t>
      </w:r>
    </w:p>
    <w:p w:rsidR="006D50E5" w:rsidRPr="006D50E5" w:rsidRDefault="006D50E5">
      <w:pPr>
        <w:pStyle w:val="Index1"/>
        <w:tabs>
          <w:tab w:val="right" w:leader="dot" w:pos="2798"/>
        </w:tabs>
        <w:rPr>
          <w:b/>
          <w:bCs/>
          <w:noProof/>
        </w:rPr>
      </w:pPr>
      <w:r w:rsidRPr="006D50E5">
        <w:rPr>
          <w:b/>
          <w:noProof/>
        </w:rPr>
        <w:t>H. 3584</w:t>
      </w:r>
      <w:r w:rsidRPr="006D50E5">
        <w:rPr>
          <w:b/>
          <w:noProof/>
        </w:rPr>
        <w:tab/>
      </w:r>
      <w:r w:rsidRPr="006D50E5">
        <w:rPr>
          <w:b/>
          <w:bCs/>
          <w:noProof/>
        </w:rPr>
        <w:t>2</w:t>
      </w:r>
    </w:p>
    <w:p w:rsidR="006D50E5" w:rsidRPr="006D50E5" w:rsidRDefault="006D50E5">
      <w:pPr>
        <w:pStyle w:val="Index1"/>
        <w:tabs>
          <w:tab w:val="right" w:leader="dot" w:pos="2798"/>
        </w:tabs>
        <w:rPr>
          <w:b/>
          <w:bCs/>
          <w:noProof/>
        </w:rPr>
      </w:pPr>
      <w:r w:rsidRPr="006D50E5">
        <w:rPr>
          <w:b/>
          <w:noProof/>
        </w:rPr>
        <w:t>H. 3586</w:t>
      </w:r>
      <w:r w:rsidRPr="006D50E5">
        <w:rPr>
          <w:b/>
          <w:noProof/>
        </w:rPr>
        <w:tab/>
      </w:r>
      <w:r w:rsidRPr="006D50E5">
        <w:rPr>
          <w:b/>
          <w:bCs/>
          <w:noProof/>
        </w:rPr>
        <w:t>17</w:t>
      </w:r>
    </w:p>
    <w:p w:rsidR="006D50E5" w:rsidRPr="006D50E5" w:rsidRDefault="006D50E5">
      <w:pPr>
        <w:pStyle w:val="Index1"/>
        <w:tabs>
          <w:tab w:val="right" w:leader="dot" w:pos="2798"/>
        </w:tabs>
        <w:rPr>
          <w:b/>
          <w:bCs/>
          <w:noProof/>
        </w:rPr>
      </w:pPr>
      <w:r w:rsidRPr="006D50E5">
        <w:rPr>
          <w:b/>
          <w:noProof/>
        </w:rPr>
        <w:t>H. 3726</w:t>
      </w:r>
      <w:r w:rsidRPr="006D50E5">
        <w:rPr>
          <w:b/>
          <w:noProof/>
        </w:rPr>
        <w:tab/>
      </w:r>
      <w:r w:rsidRPr="006D50E5">
        <w:rPr>
          <w:b/>
          <w:bCs/>
          <w:noProof/>
        </w:rPr>
        <w:t>15</w:t>
      </w:r>
    </w:p>
    <w:p w:rsidR="006D50E5" w:rsidRPr="006D50E5" w:rsidRDefault="006D50E5">
      <w:pPr>
        <w:pStyle w:val="Index1"/>
        <w:tabs>
          <w:tab w:val="right" w:leader="dot" w:pos="2798"/>
        </w:tabs>
        <w:rPr>
          <w:b/>
          <w:bCs/>
          <w:noProof/>
        </w:rPr>
      </w:pPr>
      <w:r w:rsidRPr="006D50E5">
        <w:rPr>
          <w:b/>
          <w:noProof/>
        </w:rPr>
        <w:t>H. 3991</w:t>
      </w:r>
      <w:r w:rsidRPr="006D50E5">
        <w:rPr>
          <w:b/>
          <w:noProof/>
        </w:rPr>
        <w:tab/>
      </w:r>
      <w:r w:rsidRPr="006D50E5">
        <w:rPr>
          <w:b/>
          <w:bCs/>
          <w:noProof/>
        </w:rPr>
        <w:t>25</w:t>
      </w:r>
    </w:p>
    <w:p w:rsidR="006D50E5" w:rsidRPr="006D50E5" w:rsidRDefault="006D50E5">
      <w:pPr>
        <w:pStyle w:val="Index1"/>
        <w:tabs>
          <w:tab w:val="right" w:leader="dot" w:pos="2798"/>
        </w:tabs>
        <w:rPr>
          <w:b/>
          <w:bCs/>
          <w:noProof/>
        </w:rPr>
      </w:pPr>
      <w:r w:rsidRPr="006D50E5">
        <w:rPr>
          <w:b/>
          <w:noProof/>
        </w:rPr>
        <w:t>H. 4027</w:t>
      </w:r>
      <w:r w:rsidRPr="006D50E5">
        <w:rPr>
          <w:b/>
          <w:noProof/>
        </w:rPr>
        <w:tab/>
      </w:r>
      <w:r w:rsidRPr="006D50E5">
        <w:rPr>
          <w:b/>
          <w:bCs/>
          <w:noProof/>
        </w:rPr>
        <w:t>22</w:t>
      </w:r>
    </w:p>
    <w:p w:rsidR="006D50E5" w:rsidRDefault="006D50E5" w:rsidP="0062310D">
      <w:pPr>
        <w:tabs>
          <w:tab w:val="left" w:pos="432"/>
          <w:tab w:val="left" w:pos="864"/>
        </w:tabs>
        <w:rPr>
          <w:noProof/>
        </w:rPr>
        <w:sectPr w:rsidR="006D50E5" w:rsidSect="006D50E5">
          <w:type w:val="continuous"/>
          <w:pgSz w:w="12240" w:h="15840" w:code="1"/>
          <w:pgMar w:top="1008" w:right="4666" w:bottom="3499" w:left="1238" w:header="0" w:footer="3499" w:gutter="0"/>
          <w:cols w:num="2" w:space="720"/>
          <w:titlePg/>
          <w:docGrid w:linePitch="360"/>
        </w:sectPr>
      </w:pPr>
    </w:p>
    <w:p w:rsidR="0036113A" w:rsidRDefault="006D50E5"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6D50E5">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984" w:rsidRDefault="00344984">
      <w:r>
        <w:separator/>
      </w:r>
    </w:p>
  </w:endnote>
  <w:endnote w:type="continuationSeparator" w:id="0">
    <w:p w:rsidR="00344984" w:rsidRDefault="0034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984" w:rsidRDefault="00344984">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28668C">
      <w:rPr>
        <w:rStyle w:val="PageNumber"/>
        <w:noProof/>
      </w:rPr>
      <w:t>18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984" w:rsidRDefault="003449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984" w:rsidRDefault="00344984">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28668C">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984" w:rsidRDefault="00344984">
      <w:r>
        <w:separator/>
      </w:r>
    </w:p>
  </w:footnote>
  <w:footnote w:type="continuationSeparator" w:id="0">
    <w:p w:rsidR="00344984" w:rsidRDefault="00344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5"/>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9A6"/>
    <w:rsid w:val="00001CEA"/>
    <w:rsid w:val="000025BE"/>
    <w:rsid w:val="00002777"/>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777C9"/>
    <w:rsid w:val="00080116"/>
    <w:rsid w:val="00081414"/>
    <w:rsid w:val="0008260B"/>
    <w:rsid w:val="00082B20"/>
    <w:rsid w:val="0008587D"/>
    <w:rsid w:val="000867DF"/>
    <w:rsid w:val="00094186"/>
    <w:rsid w:val="000A0EF3"/>
    <w:rsid w:val="000A0FCD"/>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022B"/>
    <w:rsid w:val="00131AA6"/>
    <w:rsid w:val="00131BDF"/>
    <w:rsid w:val="00132E57"/>
    <w:rsid w:val="001337B1"/>
    <w:rsid w:val="00134E44"/>
    <w:rsid w:val="001351CB"/>
    <w:rsid w:val="001354A5"/>
    <w:rsid w:val="00135AE3"/>
    <w:rsid w:val="0013642B"/>
    <w:rsid w:val="0013773F"/>
    <w:rsid w:val="00140C4D"/>
    <w:rsid w:val="00141F30"/>
    <w:rsid w:val="0014239D"/>
    <w:rsid w:val="0014427F"/>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061A"/>
    <w:rsid w:val="001917B1"/>
    <w:rsid w:val="001922F6"/>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433B"/>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1F8D"/>
    <w:rsid w:val="0022279C"/>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2E54"/>
    <w:rsid w:val="002675BD"/>
    <w:rsid w:val="00272597"/>
    <w:rsid w:val="00272FE9"/>
    <w:rsid w:val="002730C9"/>
    <w:rsid w:val="0027452B"/>
    <w:rsid w:val="00275497"/>
    <w:rsid w:val="002822AC"/>
    <w:rsid w:val="00282E1F"/>
    <w:rsid w:val="00283043"/>
    <w:rsid w:val="0028668C"/>
    <w:rsid w:val="00292BA1"/>
    <w:rsid w:val="0029436E"/>
    <w:rsid w:val="00296F36"/>
    <w:rsid w:val="002A394D"/>
    <w:rsid w:val="002A5DA0"/>
    <w:rsid w:val="002A6D47"/>
    <w:rsid w:val="002A6F49"/>
    <w:rsid w:val="002B1D77"/>
    <w:rsid w:val="002B1DAE"/>
    <w:rsid w:val="002B2F4B"/>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4984"/>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0A6B"/>
    <w:rsid w:val="003E3AC8"/>
    <w:rsid w:val="003E5892"/>
    <w:rsid w:val="003F1592"/>
    <w:rsid w:val="003F1D66"/>
    <w:rsid w:val="003F2228"/>
    <w:rsid w:val="003F4BD9"/>
    <w:rsid w:val="0040123E"/>
    <w:rsid w:val="0040185D"/>
    <w:rsid w:val="004027F2"/>
    <w:rsid w:val="00407CDE"/>
    <w:rsid w:val="00411E7D"/>
    <w:rsid w:val="00412501"/>
    <w:rsid w:val="00415A63"/>
    <w:rsid w:val="00416FC0"/>
    <w:rsid w:val="00420EE7"/>
    <w:rsid w:val="004234F0"/>
    <w:rsid w:val="00423572"/>
    <w:rsid w:val="004267D1"/>
    <w:rsid w:val="00427E5A"/>
    <w:rsid w:val="00432295"/>
    <w:rsid w:val="004353A4"/>
    <w:rsid w:val="00441D26"/>
    <w:rsid w:val="004423EF"/>
    <w:rsid w:val="00443CDA"/>
    <w:rsid w:val="00447528"/>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4C61"/>
    <w:rsid w:val="004A51E5"/>
    <w:rsid w:val="004A5316"/>
    <w:rsid w:val="004B0F2B"/>
    <w:rsid w:val="004B2F63"/>
    <w:rsid w:val="004B4E51"/>
    <w:rsid w:val="004B519E"/>
    <w:rsid w:val="004B56CC"/>
    <w:rsid w:val="004B5DCC"/>
    <w:rsid w:val="004C10F3"/>
    <w:rsid w:val="004C3206"/>
    <w:rsid w:val="004C3375"/>
    <w:rsid w:val="004C58C9"/>
    <w:rsid w:val="004C6239"/>
    <w:rsid w:val="004C7579"/>
    <w:rsid w:val="004D44BF"/>
    <w:rsid w:val="004D4F22"/>
    <w:rsid w:val="004D63AF"/>
    <w:rsid w:val="004D6C30"/>
    <w:rsid w:val="004E0A04"/>
    <w:rsid w:val="004E2B01"/>
    <w:rsid w:val="004E327C"/>
    <w:rsid w:val="004E3B90"/>
    <w:rsid w:val="004E3DBF"/>
    <w:rsid w:val="004E6651"/>
    <w:rsid w:val="004E6DA3"/>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39D"/>
    <w:rsid w:val="00522917"/>
    <w:rsid w:val="00523948"/>
    <w:rsid w:val="0052680F"/>
    <w:rsid w:val="0053195B"/>
    <w:rsid w:val="00533923"/>
    <w:rsid w:val="005360A5"/>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33A"/>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E778B"/>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6C4B"/>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8CC"/>
    <w:rsid w:val="00650B71"/>
    <w:rsid w:val="0065234F"/>
    <w:rsid w:val="00653D0F"/>
    <w:rsid w:val="006556E0"/>
    <w:rsid w:val="00655869"/>
    <w:rsid w:val="00661ABF"/>
    <w:rsid w:val="006633D8"/>
    <w:rsid w:val="006652CC"/>
    <w:rsid w:val="00665995"/>
    <w:rsid w:val="00665F55"/>
    <w:rsid w:val="00666002"/>
    <w:rsid w:val="006667F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0E5"/>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347E"/>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77A"/>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0D8D"/>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46EA"/>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29A6"/>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0858"/>
    <w:rsid w:val="009C1415"/>
    <w:rsid w:val="009C3530"/>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1807"/>
    <w:rsid w:val="00A47155"/>
    <w:rsid w:val="00A47445"/>
    <w:rsid w:val="00A53575"/>
    <w:rsid w:val="00A55AC6"/>
    <w:rsid w:val="00A56EC4"/>
    <w:rsid w:val="00A56FA0"/>
    <w:rsid w:val="00A57046"/>
    <w:rsid w:val="00A61941"/>
    <w:rsid w:val="00A61A67"/>
    <w:rsid w:val="00A62886"/>
    <w:rsid w:val="00A634EF"/>
    <w:rsid w:val="00A6380D"/>
    <w:rsid w:val="00A65C3A"/>
    <w:rsid w:val="00A715B6"/>
    <w:rsid w:val="00A7217D"/>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A6CAC"/>
    <w:rsid w:val="00AB1497"/>
    <w:rsid w:val="00AB7265"/>
    <w:rsid w:val="00AD0648"/>
    <w:rsid w:val="00AD2368"/>
    <w:rsid w:val="00AD4D35"/>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37A2C"/>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785"/>
    <w:rsid w:val="00BD1988"/>
    <w:rsid w:val="00BD26F7"/>
    <w:rsid w:val="00BD5447"/>
    <w:rsid w:val="00BD75FB"/>
    <w:rsid w:val="00BD7B4C"/>
    <w:rsid w:val="00BD7F58"/>
    <w:rsid w:val="00BE0C0B"/>
    <w:rsid w:val="00BE18ED"/>
    <w:rsid w:val="00BE36E7"/>
    <w:rsid w:val="00BE4775"/>
    <w:rsid w:val="00BE7602"/>
    <w:rsid w:val="00BF2086"/>
    <w:rsid w:val="00BF28F2"/>
    <w:rsid w:val="00BF44FD"/>
    <w:rsid w:val="00BF4B3D"/>
    <w:rsid w:val="00C007B3"/>
    <w:rsid w:val="00C03DF0"/>
    <w:rsid w:val="00C0418A"/>
    <w:rsid w:val="00C06344"/>
    <w:rsid w:val="00C07CC9"/>
    <w:rsid w:val="00C121F4"/>
    <w:rsid w:val="00C131E5"/>
    <w:rsid w:val="00C17A7A"/>
    <w:rsid w:val="00C17E88"/>
    <w:rsid w:val="00C2095C"/>
    <w:rsid w:val="00C20BB1"/>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067F"/>
    <w:rsid w:val="00C95ADB"/>
    <w:rsid w:val="00CA2352"/>
    <w:rsid w:val="00CA351A"/>
    <w:rsid w:val="00CA3E57"/>
    <w:rsid w:val="00CA4E63"/>
    <w:rsid w:val="00CB2188"/>
    <w:rsid w:val="00CB3006"/>
    <w:rsid w:val="00CB7ABE"/>
    <w:rsid w:val="00CC1D55"/>
    <w:rsid w:val="00CC2453"/>
    <w:rsid w:val="00CC30F2"/>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4E94"/>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30B7"/>
    <w:rsid w:val="00D758BC"/>
    <w:rsid w:val="00D8087E"/>
    <w:rsid w:val="00D80F28"/>
    <w:rsid w:val="00D82272"/>
    <w:rsid w:val="00D84179"/>
    <w:rsid w:val="00D854C7"/>
    <w:rsid w:val="00D85E74"/>
    <w:rsid w:val="00D877EA"/>
    <w:rsid w:val="00D87A9B"/>
    <w:rsid w:val="00D9702E"/>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19F4"/>
    <w:rsid w:val="00E1214B"/>
    <w:rsid w:val="00E166BA"/>
    <w:rsid w:val="00E16909"/>
    <w:rsid w:val="00E20D87"/>
    <w:rsid w:val="00E233C1"/>
    <w:rsid w:val="00E24969"/>
    <w:rsid w:val="00E267A7"/>
    <w:rsid w:val="00E27F11"/>
    <w:rsid w:val="00E41BAC"/>
    <w:rsid w:val="00E42163"/>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95FB5"/>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965CF"/>
    <w:rsid w:val="00FA0E6C"/>
    <w:rsid w:val="00FA2404"/>
    <w:rsid w:val="00FA2937"/>
    <w:rsid w:val="00FA2CB9"/>
    <w:rsid w:val="00FA3BE6"/>
    <w:rsid w:val="00FA41FD"/>
    <w:rsid w:val="00FA4F73"/>
    <w:rsid w:val="00FA534F"/>
    <w:rsid w:val="00FA7234"/>
    <w:rsid w:val="00FB1B58"/>
    <w:rsid w:val="00FB45D1"/>
    <w:rsid w:val="00FB6522"/>
    <w:rsid w:val="00FC1AFE"/>
    <w:rsid w:val="00FC47FF"/>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8E7C9698-B649-41EF-BB76-91619F133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B37A2C"/>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4A4C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C61"/>
    <w:rPr>
      <w:rFonts w:ascii="Segoe UI" w:hAnsi="Segoe UI" w:cs="Segoe UI"/>
      <w:sz w:val="18"/>
      <w:szCs w:val="18"/>
    </w:rPr>
  </w:style>
  <w:style w:type="paragraph" w:styleId="Index1">
    <w:name w:val="index 1"/>
    <w:basedOn w:val="Normal"/>
    <w:next w:val="Normal"/>
    <w:autoRedefine/>
    <w:uiPriority w:val="99"/>
    <w:semiHidden/>
    <w:unhideWhenUsed/>
    <w:rsid w:val="006D50E5"/>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C72F3-65E6-49BE-BA54-B16DD5D07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6928</Words>
  <Characters>36609</Characters>
  <Application>Microsoft Office Word</Application>
  <DocSecurity>0</DocSecurity>
  <Lines>1274</Lines>
  <Paragraphs>357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4/8/2021 - South Carolina Legislature Online</dc:title>
  <dc:creator>Lesley Stone</dc:creator>
  <cp:lastModifiedBy>Danny Crook</cp:lastModifiedBy>
  <cp:revision>2</cp:revision>
  <cp:lastPrinted>2021-04-07T22:12:00Z</cp:lastPrinted>
  <dcterms:created xsi:type="dcterms:W3CDTF">2021-04-07T23:31:00Z</dcterms:created>
  <dcterms:modified xsi:type="dcterms:W3CDTF">2021-04-07T23:31:00Z</dcterms:modified>
</cp:coreProperties>
</file>