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CA" w:rsidRPr="009354CA" w:rsidRDefault="009354CA" w:rsidP="009354CA">
      <w:pPr>
        <w:jc w:val="center"/>
        <w:rPr>
          <w:b/>
          <w:color w:val="auto"/>
          <w:szCs w:val="22"/>
        </w:rPr>
      </w:pPr>
      <w:r w:rsidRPr="009354CA">
        <w:rPr>
          <w:b/>
          <w:color w:val="auto"/>
          <w:szCs w:val="22"/>
        </w:rPr>
        <w:t>Friday, January 22, 2021</w:t>
      </w:r>
    </w:p>
    <w:p w:rsidR="009354CA" w:rsidRPr="009354CA" w:rsidRDefault="009354CA" w:rsidP="009354CA">
      <w:pPr>
        <w:jc w:val="center"/>
        <w:rPr>
          <w:b/>
          <w:color w:val="auto"/>
          <w:szCs w:val="22"/>
        </w:rPr>
      </w:pPr>
      <w:r w:rsidRPr="009354CA">
        <w:rPr>
          <w:b/>
          <w:color w:val="auto"/>
          <w:szCs w:val="22"/>
        </w:rPr>
        <w:t>(Local Session)</w:t>
      </w:r>
    </w:p>
    <w:p w:rsidR="009354CA" w:rsidRPr="009354CA" w:rsidRDefault="009354CA" w:rsidP="009354CA">
      <w:pPr>
        <w:rPr>
          <w:color w:val="auto"/>
          <w:szCs w:val="22"/>
        </w:rPr>
      </w:pPr>
    </w:p>
    <w:p w:rsidR="009354CA" w:rsidRPr="009354CA" w:rsidRDefault="009354CA" w:rsidP="009354CA">
      <w:pPr>
        <w:rPr>
          <w:strike/>
          <w:color w:val="auto"/>
          <w:szCs w:val="22"/>
        </w:rPr>
      </w:pPr>
      <w:r w:rsidRPr="009354CA">
        <w:rPr>
          <w:strike/>
          <w:color w:val="auto"/>
          <w:szCs w:val="22"/>
        </w:rPr>
        <w:t>Indicates Matter Stricken</w:t>
      </w:r>
    </w:p>
    <w:p w:rsidR="009354CA" w:rsidRPr="009354CA" w:rsidRDefault="009354CA" w:rsidP="009354CA">
      <w:pPr>
        <w:rPr>
          <w:color w:val="auto"/>
          <w:szCs w:val="22"/>
          <w:u w:val="single"/>
        </w:rPr>
      </w:pPr>
      <w:r w:rsidRPr="009354CA">
        <w:rPr>
          <w:color w:val="auto"/>
          <w:szCs w:val="22"/>
          <w:u w:val="single"/>
        </w:rPr>
        <w:t>Indicates New Matter</w:t>
      </w:r>
    </w:p>
    <w:p w:rsidR="009354CA" w:rsidRPr="009354CA" w:rsidRDefault="009354CA" w:rsidP="009354CA">
      <w:pPr>
        <w:rPr>
          <w:color w:val="auto"/>
          <w:szCs w:val="22"/>
        </w:rPr>
      </w:pPr>
    </w:p>
    <w:p w:rsidR="009354CA" w:rsidRPr="009354CA" w:rsidRDefault="009354CA" w:rsidP="009354CA">
      <w:pPr>
        <w:rPr>
          <w:color w:val="auto"/>
          <w:szCs w:val="22"/>
        </w:rPr>
      </w:pPr>
      <w:r w:rsidRPr="009354CA">
        <w:rPr>
          <w:color w:val="auto"/>
          <w:szCs w:val="22"/>
        </w:rPr>
        <w:tab/>
        <w:t>The Senate assembled at 11:00 A.M., the hour to which it stood adjourned, and was called to order by the ACTING PRESIDENT, Senator MASSEY.</w:t>
      </w:r>
    </w:p>
    <w:p w:rsidR="009354CA" w:rsidRPr="009354CA" w:rsidRDefault="009354CA" w:rsidP="009354CA">
      <w:pPr>
        <w:rPr>
          <w:color w:val="auto"/>
          <w:szCs w:val="22"/>
        </w:rPr>
      </w:pPr>
    </w:p>
    <w:p w:rsidR="009354CA" w:rsidRPr="009354CA" w:rsidRDefault="009354CA" w:rsidP="009354CA">
      <w:pPr>
        <w:tabs>
          <w:tab w:val="right" w:pos="8640"/>
        </w:tabs>
        <w:jc w:val="center"/>
        <w:rPr>
          <w:b/>
          <w:bCs/>
          <w:color w:val="auto"/>
          <w:szCs w:val="22"/>
        </w:rPr>
      </w:pPr>
      <w:r w:rsidRPr="009354CA">
        <w:rPr>
          <w:b/>
          <w:bCs/>
          <w:color w:val="auto"/>
          <w:szCs w:val="22"/>
        </w:rPr>
        <w:t>CO-SPONSORS ADDED</w:t>
      </w:r>
    </w:p>
    <w:p w:rsidR="009354CA" w:rsidRPr="009354CA" w:rsidRDefault="009354CA" w:rsidP="009354CA">
      <w:pPr>
        <w:tabs>
          <w:tab w:val="right" w:pos="8640"/>
        </w:tabs>
        <w:rPr>
          <w:bCs/>
          <w:color w:val="auto"/>
          <w:szCs w:val="22"/>
        </w:rPr>
      </w:pPr>
      <w:r w:rsidRPr="009354CA">
        <w:rPr>
          <w:b/>
          <w:bCs/>
          <w:color w:val="auto"/>
          <w:szCs w:val="22"/>
        </w:rPr>
        <w:tab/>
      </w:r>
      <w:r w:rsidRPr="009354CA">
        <w:rPr>
          <w:bCs/>
          <w:color w:val="auto"/>
          <w:szCs w:val="22"/>
        </w:rPr>
        <w:t>The following co-sponsors were added to the respective Bills:</w:t>
      </w:r>
    </w:p>
    <w:p w:rsidR="009354CA" w:rsidRPr="009354CA" w:rsidRDefault="009354CA" w:rsidP="009354CA">
      <w:pPr>
        <w:tabs>
          <w:tab w:val="right" w:pos="8640"/>
        </w:tabs>
        <w:rPr>
          <w:bCs/>
          <w:color w:val="auto"/>
          <w:szCs w:val="22"/>
        </w:rPr>
      </w:pPr>
      <w:r w:rsidRPr="009354CA">
        <w:rPr>
          <w:bCs/>
          <w:color w:val="auto"/>
          <w:szCs w:val="22"/>
        </w:rPr>
        <w:t>S. 1</w:t>
      </w:r>
      <w:r w:rsidRPr="009354CA">
        <w:rPr>
          <w:bCs/>
          <w:color w:val="auto"/>
          <w:szCs w:val="22"/>
        </w:rPr>
        <w:tab/>
      </w:r>
      <w:r w:rsidRPr="009354CA">
        <w:rPr>
          <w:bCs/>
          <w:color w:val="auto"/>
          <w:szCs w:val="22"/>
        </w:rPr>
        <w:tab/>
      </w:r>
      <w:r w:rsidRPr="009354CA">
        <w:rPr>
          <w:bCs/>
          <w:color w:val="auto"/>
          <w:szCs w:val="22"/>
        </w:rPr>
        <w:tab/>
        <w:t>Sen. Loftis</w:t>
      </w:r>
    </w:p>
    <w:p w:rsidR="009354CA" w:rsidRPr="009354CA" w:rsidRDefault="009354CA" w:rsidP="009354CA">
      <w:pPr>
        <w:rPr>
          <w:color w:val="auto"/>
          <w:szCs w:val="22"/>
        </w:rPr>
      </w:pPr>
      <w:r w:rsidRPr="009354CA">
        <w:rPr>
          <w:color w:val="auto"/>
          <w:szCs w:val="22"/>
        </w:rPr>
        <w:t>S. 133</w:t>
      </w:r>
      <w:r w:rsidRPr="009354CA">
        <w:rPr>
          <w:color w:val="auto"/>
          <w:szCs w:val="22"/>
        </w:rPr>
        <w:tab/>
      </w:r>
      <w:r w:rsidRPr="009354CA">
        <w:rPr>
          <w:color w:val="auto"/>
          <w:szCs w:val="22"/>
        </w:rPr>
        <w:tab/>
        <w:t>Sens. Peeler and Grooms</w:t>
      </w:r>
    </w:p>
    <w:p w:rsidR="009354CA" w:rsidRPr="009354CA" w:rsidRDefault="009354CA" w:rsidP="009354CA">
      <w:pPr>
        <w:rPr>
          <w:color w:val="auto"/>
          <w:szCs w:val="22"/>
        </w:rPr>
      </w:pPr>
    </w:p>
    <w:p w:rsidR="009354CA" w:rsidRPr="009354CA" w:rsidRDefault="009354CA" w:rsidP="009354CA">
      <w:pPr>
        <w:jc w:val="center"/>
        <w:rPr>
          <w:color w:val="auto"/>
          <w:szCs w:val="22"/>
        </w:rPr>
      </w:pPr>
      <w:r w:rsidRPr="009354CA">
        <w:rPr>
          <w:b/>
          <w:color w:val="auto"/>
          <w:szCs w:val="22"/>
        </w:rPr>
        <w:t>ORDERED ENROLLED FOR RATIFICATION</w:t>
      </w:r>
    </w:p>
    <w:p w:rsidR="009354CA" w:rsidRPr="009354CA" w:rsidRDefault="009354CA" w:rsidP="009354CA">
      <w:pPr>
        <w:rPr>
          <w:color w:val="auto"/>
          <w:szCs w:val="22"/>
        </w:rPr>
      </w:pPr>
      <w:r w:rsidRPr="009354CA">
        <w:rPr>
          <w:color w:val="auto"/>
          <w:szCs w:val="22"/>
        </w:rPr>
        <w:tab/>
        <w:t>The following Joint Resolution was read the third time and having received three readings in both Houses, it was ordered that the title be changed to that of an Act and enrolled for Ratification:</w:t>
      </w:r>
    </w:p>
    <w:p w:rsidR="009354CA" w:rsidRPr="009354CA" w:rsidRDefault="009354CA" w:rsidP="009354CA">
      <w:pPr>
        <w:rPr>
          <w:color w:val="000000" w:themeColor="text1"/>
          <w:szCs w:val="22"/>
        </w:rPr>
      </w:pPr>
      <w:r w:rsidRPr="009354CA">
        <w:rPr>
          <w:color w:val="auto"/>
          <w:szCs w:val="22"/>
        </w:rPr>
        <w:tab/>
        <w:t>H. 3481</w:t>
      </w:r>
      <w:r w:rsidRPr="009354CA">
        <w:rPr>
          <w:color w:val="auto"/>
          <w:szCs w:val="22"/>
        </w:rPr>
        <w:fldChar w:fldCharType="begin"/>
      </w:r>
      <w:r w:rsidRPr="009354CA">
        <w:rPr>
          <w:color w:val="auto"/>
          <w:szCs w:val="22"/>
        </w:rPr>
        <w:instrText xml:space="preserve"> XE "H. 3481" \b </w:instrText>
      </w:r>
      <w:r w:rsidRPr="009354CA">
        <w:rPr>
          <w:color w:val="auto"/>
          <w:szCs w:val="22"/>
        </w:rPr>
        <w:fldChar w:fldCharType="end"/>
      </w:r>
      <w:r w:rsidRPr="009354CA">
        <w:rPr>
          <w:color w:val="auto"/>
          <w:szCs w:val="22"/>
        </w:rPr>
        <w:t xml:space="preserve"> -- Rep. G.M. Smith:  A JOINT RESOLUTION </w:t>
      </w:r>
      <w:r w:rsidRPr="009354CA">
        <w:rPr>
          <w:color w:val="000000" w:themeColor="text1"/>
          <w:szCs w:val="22"/>
        </w:rPr>
        <w:t>TO SUSPEND SECTION 1</w:t>
      </w:r>
      <w:r w:rsidRPr="009354CA">
        <w:rPr>
          <w:color w:val="000000" w:themeColor="text1"/>
          <w:szCs w:val="22"/>
        </w:rPr>
        <w:noBreakHyphen/>
        <w:t>11</w:t>
      </w:r>
      <w:r w:rsidRPr="009354CA">
        <w:rPr>
          <w:color w:val="000000" w:themeColor="text1"/>
          <w:szCs w:val="22"/>
        </w:rPr>
        <w:noBreakHyphen/>
        <w:t>705(I)(2) OF THE CODE OF LAWS OF SOUTH CAROLINA, 1976 FOR FISCAL YEAR 2020</w:t>
      </w:r>
      <w:r w:rsidRPr="009354CA">
        <w:rPr>
          <w:color w:val="000000" w:themeColor="text1"/>
          <w:szCs w:val="22"/>
        </w:rPr>
        <w:noBreakHyphen/>
        <w:t>2021 RELATING TO A TRANSFER OF FUNDS TO THE SOUTH CAROLINA RETIREE HEALTH INSURANCE TRUST FUND.</w:t>
      </w:r>
    </w:p>
    <w:p w:rsidR="009354CA" w:rsidRPr="009354CA" w:rsidRDefault="009354CA" w:rsidP="009354CA">
      <w:pPr>
        <w:rPr>
          <w:szCs w:val="22"/>
        </w:rPr>
      </w:pPr>
    </w:p>
    <w:p w:rsidR="009354CA" w:rsidRPr="009354CA" w:rsidRDefault="009354CA" w:rsidP="009354CA">
      <w:pPr>
        <w:jc w:val="center"/>
        <w:rPr>
          <w:color w:val="000000" w:themeColor="text1"/>
          <w:szCs w:val="22"/>
        </w:rPr>
      </w:pPr>
      <w:r w:rsidRPr="009354CA">
        <w:rPr>
          <w:b/>
          <w:color w:val="000000" w:themeColor="text1"/>
          <w:szCs w:val="22"/>
        </w:rPr>
        <w:t>Recorded Vote</w:t>
      </w:r>
    </w:p>
    <w:p w:rsidR="009354CA" w:rsidRPr="009354CA" w:rsidRDefault="009354CA" w:rsidP="009354CA">
      <w:pPr>
        <w:rPr>
          <w:color w:val="auto"/>
          <w:szCs w:val="22"/>
        </w:rPr>
      </w:pPr>
      <w:r w:rsidRPr="009354CA">
        <w:rPr>
          <w:color w:val="auto"/>
          <w:szCs w:val="22"/>
        </w:rPr>
        <w:tab/>
        <w:t>Senator McELVEEN desired to be recorded as voting in favor of the third reading of the Bill.</w:t>
      </w:r>
    </w:p>
    <w:p w:rsidR="009354CA" w:rsidRPr="009354CA" w:rsidRDefault="009354CA" w:rsidP="009354CA">
      <w:pPr>
        <w:rPr>
          <w:color w:val="auto"/>
          <w:szCs w:val="22"/>
        </w:rPr>
      </w:pPr>
    </w:p>
    <w:p w:rsidR="009354CA" w:rsidRPr="009354CA" w:rsidRDefault="009354CA" w:rsidP="009354CA">
      <w:pPr>
        <w:jc w:val="center"/>
        <w:rPr>
          <w:color w:val="auto"/>
          <w:szCs w:val="22"/>
        </w:rPr>
      </w:pPr>
      <w:r w:rsidRPr="009354CA">
        <w:rPr>
          <w:b/>
          <w:color w:val="auto"/>
          <w:szCs w:val="22"/>
        </w:rPr>
        <w:t>THIRD READING BILLS</w:t>
      </w:r>
    </w:p>
    <w:p w:rsidR="009354CA" w:rsidRPr="009354CA" w:rsidRDefault="009354CA" w:rsidP="009354CA">
      <w:pPr>
        <w:rPr>
          <w:color w:val="auto"/>
          <w:szCs w:val="22"/>
        </w:rPr>
      </w:pPr>
      <w:r w:rsidRPr="009354CA">
        <w:rPr>
          <w:color w:val="auto"/>
          <w:szCs w:val="22"/>
        </w:rPr>
        <w:tab/>
        <w:t>The following Bills were read the third time and ordered sent to the House of Representatives:</w:t>
      </w:r>
    </w:p>
    <w:p w:rsidR="009354CA" w:rsidRPr="009354CA" w:rsidRDefault="009354CA" w:rsidP="009354CA">
      <w:pPr>
        <w:suppressAutoHyphens/>
        <w:rPr>
          <w:color w:val="auto"/>
          <w:szCs w:val="22"/>
        </w:rPr>
      </w:pPr>
      <w:r w:rsidRPr="009354CA">
        <w:rPr>
          <w:color w:val="auto"/>
          <w:szCs w:val="22"/>
        </w:rPr>
        <w:tab/>
        <w:t>S. 449</w:t>
      </w:r>
      <w:r w:rsidRPr="009354CA">
        <w:rPr>
          <w:color w:val="auto"/>
          <w:szCs w:val="22"/>
        </w:rPr>
        <w:fldChar w:fldCharType="begin"/>
      </w:r>
      <w:r w:rsidRPr="009354CA">
        <w:rPr>
          <w:color w:val="auto"/>
          <w:szCs w:val="22"/>
        </w:rPr>
        <w:instrText xml:space="preserve"> XE "S. 449" \b </w:instrText>
      </w:r>
      <w:r w:rsidRPr="009354CA">
        <w:rPr>
          <w:color w:val="auto"/>
          <w:szCs w:val="22"/>
        </w:rPr>
        <w:fldChar w:fldCharType="end"/>
      </w:r>
      <w:r w:rsidRPr="009354CA">
        <w:rPr>
          <w:color w:val="auto"/>
          <w:szCs w:val="22"/>
        </w:rPr>
        <w:t xml:space="preserve"> -- Senator Young:  A BILL TO AMEND SECTION 2 OF ACT 926 OF 1962, RELATING TO THE MEMBERSHIP OF THE AIKEN COUNTY COMMISSION FOR TECHNICAL EDUCATION, TO ADD TWO NONVOTING MEMBERS.</w:t>
      </w:r>
    </w:p>
    <w:p w:rsidR="009354CA" w:rsidRPr="009354CA" w:rsidRDefault="009354CA" w:rsidP="009354CA">
      <w:pPr>
        <w:rPr>
          <w:color w:val="auto"/>
          <w:szCs w:val="22"/>
        </w:rPr>
      </w:pPr>
      <w:r w:rsidRPr="009354CA">
        <w:rPr>
          <w:color w:val="auto"/>
          <w:szCs w:val="22"/>
        </w:rPr>
        <w:tab/>
        <w:t xml:space="preserve">On motion of Senator </w:t>
      </w:r>
      <w:r w:rsidR="00AC200A">
        <w:rPr>
          <w:color w:val="auto"/>
          <w:szCs w:val="22"/>
        </w:rPr>
        <w:t>YOUNG</w:t>
      </w:r>
      <w:r w:rsidRPr="009354CA">
        <w:rPr>
          <w:color w:val="auto"/>
          <w:szCs w:val="22"/>
        </w:rPr>
        <w:t>.</w:t>
      </w:r>
    </w:p>
    <w:p w:rsidR="009354CA" w:rsidRPr="009354CA" w:rsidRDefault="009354CA" w:rsidP="009354CA">
      <w:pPr>
        <w:rPr>
          <w:color w:val="auto"/>
          <w:szCs w:val="22"/>
        </w:rPr>
      </w:pPr>
    </w:p>
    <w:p w:rsidR="009354CA" w:rsidRPr="009354CA" w:rsidRDefault="009354CA" w:rsidP="009354CA">
      <w:pPr>
        <w:suppressAutoHyphens/>
        <w:rPr>
          <w:color w:val="auto"/>
          <w:szCs w:val="22"/>
        </w:rPr>
      </w:pPr>
      <w:r w:rsidRPr="009354CA">
        <w:rPr>
          <w:color w:val="auto"/>
          <w:szCs w:val="22"/>
        </w:rPr>
        <w:tab/>
        <w:t>S. 474</w:t>
      </w:r>
      <w:r w:rsidRPr="009354CA">
        <w:rPr>
          <w:color w:val="auto"/>
          <w:szCs w:val="22"/>
        </w:rPr>
        <w:fldChar w:fldCharType="begin"/>
      </w:r>
      <w:r w:rsidRPr="009354CA">
        <w:rPr>
          <w:color w:val="auto"/>
          <w:szCs w:val="22"/>
        </w:rPr>
        <w:instrText xml:space="preserve"> XE "S. 474" \b </w:instrText>
      </w:r>
      <w:r w:rsidRPr="009354CA">
        <w:rPr>
          <w:color w:val="auto"/>
          <w:szCs w:val="22"/>
        </w:rPr>
        <w:fldChar w:fldCharType="end"/>
      </w:r>
      <w:r w:rsidRPr="009354CA">
        <w:rPr>
          <w:color w:val="auto"/>
          <w:szCs w:val="22"/>
        </w:rPr>
        <w:t xml:space="preserve"> -- Senators Setzler and Young:  A BILL </w:t>
      </w:r>
      <w:r w:rsidRPr="009354CA">
        <w:rPr>
          <w:color w:val="000000" w:themeColor="text1"/>
          <w:szCs w:val="22"/>
        </w:rPr>
        <w:t>TO AMEND ACT 247 OF 1987, RELATING TO THE AIKEN COUNTY BOARD OF EDUCATION, SO AS TO REQUIRE CANDIDATES SEEKING</w:t>
      </w:r>
      <w:r w:rsidR="00926FDC">
        <w:rPr>
          <w:color w:val="000000" w:themeColor="text1"/>
          <w:szCs w:val="22"/>
        </w:rPr>
        <w:br/>
      </w:r>
      <w:r w:rsidR="00926FDC">
        <w:rPr>
          <w:color w:val="000000" w:themeColor="text1"/>
          <w:szCs w:val="22"/>
        </w:rPr>
        <w:br/>
      </w:r>
      <w:r w:rsidRPr="009354CA">
        <w:rPr>
          <w:color w:val="000000" w:themeColor="text1"/>
          <w:szCs w:val="22"/>
        </w:rPr>
        <w:lastRenderedPageBreak/>
        <w:t>ELECTION TO SUBMIT A STATEMENT OF CANDIDACY RATHER THAN SIGNED PETITIONS.</w:t>
      </w:r>
    </w:p>
    <w:p w:rsidR="009354CA" w:rsidRPr="009354CA" w:rsidRDefault="009354CA" w:rsidP="009354CA">
      <w:pPr>
        <w:rPr>
          <w:color w:val="auto"/>
          <w:szCs w:val="22"/>
        </w:rPr>
      </w:pPr>
      <w:r w:rsidRPr="009354CA">
        <w:rPr>
          <w:color w:val="auto"/>
          <w:szCs w:val="22"/>
        </w:rPr>
        <w:tab/>
        <w:t xml:space="preserve">On motion of Senator </w:t>
      </w:r>
      <w:r w:rsidR="00AC200A">
        <w:rPr>
          <w:color w:val="auto"/>
          <w:szCs w:val="22"/>
        </w:rPr>
        <w:t>YOUNG</w:t>
      </w:r>
      <w:bookmarkStart w:id="0" w:name="_GoBack"/>
      <w:bookmarkEnd w:id="0"/>
      <w:r w:rsidRPr="009354CA">
        <w:rPr>
          <w:color w:val="auto"/>
          <w:szCs w:val="22"/>
        </w:rPr>
        <w:t>.</w:t>
      </w:r>
    </w:p>
    <w:p w:rsidR="009354CA" w:rsidRPr="009354CA" w:rsidRDefault="009354CA" w:rsidP="009354CA">
      <w:pPr>
        <w:rPr>
          <w:color w:val="auto"/>
          <w:szCs w:val="22"/>
        </w:rPr>
      </w:pPr>
    </w:p>
    <w:p w:rsidR="009354CA" w:rsidRPr="009354CA" w:rsidRDefault="009354CA" w:rsidP="009354CA">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9354CA">
        <w:rPr>
          <w:b/>
          <w:color w:val="auto"/>
          <w:szCs w:val="22"/>
        </w:rPr>
        <w:t>MOTION ADOPTED</w:t>
      </w:r>
    </w:p>
    <w:p w:rsidR="009354CA" w:rsidRPr="009354CA" w:rsidRDefault="009354CA" w:rsidP="009354CA">
      <w:pPr>
        <w:pBdr>
          <w:top w:val="single" w:sz="4" w:space="6" w:color="auto"/>
          <w:left w:val="single" w:sz="4" w:space="6" w:color="auto"/>
          <w:bottom w:val="single" w:sz="4" w:space="3" w:color="auto"/>
          <w:right w:val="single" w:sz="4" w:space="3" w:color="auto"/>
        </w:pBdr>
        <w:ind w:left="173" w:right="173"/>
        <w:rPr>
          <w:color w:val="auto"/>
          <w:szCs w:val="22"/>
        </w:rPr>
      </w:pPr>
      <w:r w:rsidRPr="009354CA">
        <w:rPr>
          <w:color w:val="auto"/>
          <w:szCs w:val="22"/>
        </w:rPr>
        <w:tab/>
      </w:r>
      <w:r w:rsidRPr="009354CA">
        <w:rPr>
          <w:color w:val="auto"/>
          <w:szCs w:val="22"/>
        </w:rPr>
        <w:tab/>
        <w:t xml:space="preserve">On motion of Senator GOLDFINCH, with unanimous consent, the Senate stood adjourned out of respect to the memory of Mr. John Rhodes of Myrtle Beach, S.C.  John served as former Mayor of Myrtle Beach for twelve years and was the former director of the Beach Ball Classic basketball tournament.  He loved the City of Myrtle Beach and his community.  John was a loving husband, devoted father and doting grandfather who will be dearly missed. </w:t>
      </w:r>
    </w:p>
    <w:p w:rsidR="009354CA" w:rsidRPr="009354CA" w:rsidRDefault="009354CA" w:rsidP="009354CA">
      <w:pPr>
        <w:rPr>
          <w:color w:val="auto"/>
          <w:szCs w:val="22"/>
        </w:rPr>
      </w:pPr>
    </w:p>
    <w:p w:rsidR="009354CA" w:rsidRPr="009354CA" w:rsidRDefault="009354CA" w:rsidP="009354CA">
      <w:pPr>
        <w:jc w:val="center"/>
        <w:rPr>
          <w:color w:val="auto"/>
          <w:szCs w:val="22"/>
        </w:rPr>
      </w:pPr>
      <w:r w:rsidRPr="009354CA">
        <w:rPr>
          <w:b/>
          <w:color w:val="auto"/>
          <w:szCs w:val="22"/>
        </w:rPr>
        <w:t>ADJOURNMENT</w:t>
      </w:r>
    </w:p>
    <w:p w:rsidR="009354CA" w:rsidRPr="009354CA" w:rsidRDefault="009354CA" w:rsidP="009354CA">
      <w:pPr>
        <w:rPr>
          <w:color w:val="auto"/>
          <w:szCs w:val="22"/>
        </w:rPr>
      </w:pPr>
      <w:r w:rsidRPr="009354CA">
        <w:rPr>
          <w:color w:val="auto"/>
          <w:szCs w:val="22"/>
        </w:rPr>
        <w:tab/>
        <w:t>At 11:06 A.M., on motion of Senator SCOTT, the Senate adjourned to meet Monday, January 25, 2021, under the provisions of Rule 1B.</w:t>
      </w:r>
    </w:p>
    <w:p w:rsidR="009354CA" w:rsidRDefault="009354CA" w:rsidP="009354CA">
      <w:pPr>
        <w:rPr>
          <w:color w:val="auto"/>
          <w:szCs w:val="22"/>
        </w:rPr>
      </w:pPr>
    </w:p>
    <w:p w:rsidR="009354CA" w:rsidRPr="009354CA" w:rsidRDefault="009354CA" w:rsidP="009354CA">
      <w:pPr>
        <w:jc w:val="center"/>
        <w:rPr>
          <w:color w:val="auto"/>
          <w:szCs w:val="22"/>
        </w:rPr>
      </w:pPr>
      <w:r w:rsidRPr="009354CA">
        <w:rPr>
          <w:color w:val="auto"/>
          <w:szCs w:val="22"/>
        </w:rPr>
        <w:t>* * *</w:t>
      </w:r>
    </w:p>
    <w:sectPr w:rsidR="009354CA" w:rsidRPr="009354CA" w:rsidSect="00926FDC">
      <w:headerReference w:type="default" r:id="rId7"/>
      <w:footerReference w:type="default" r:id="rId8"/>
      <w:footerReference w:type="first" r:id="rId9"/>
      <w:type w:val="continuous"/>
      <w:pgSz w:w="12240" w:h="15840"/>
      <w:pgMar w:top="1008" w:right="4666" w:bottom="3499" w:left="1238" w:header="1008" w:footer="3499" w:gutter="0"/>
      <w:pgNumType w:start="95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DC" w:rsidRDefault="00501FDC">
      <w:r>
        <w:separator/>
      </w:r>
    </w:p>
  </w:endnote>
  <w:endnote w:type="continuationSeparator" w:id="0">
    <w:p w:rsidR="00501FDC" w:rsidRDefault="0050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DC" w:rsidRDefault="00501FDC" w:rsidP="00E90EB4">
    <w:pPr>
      <w:pStyle w:val="Footer"/>
      <w:spacing w:before="120"/>
      <w:jc w:val="center"/>
    </w:pPr>
    <w:r>
      <w:fldChar w:fldCharType="begin"/>
    </w:r>
    <w:r>
      <w:instrText xml:space="preserve"> PAGE   \* MERGEFORMAT </w:instrText>
    </w:r>
    <w:r>
      <w:fldChar w:fldCharType="separate"/>
    </w:r>
    <w:r w:rsidR="00AC200A">
      <w:rPr>
        <w:noProof/>
      </w:rPr>
      <w:t>957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DC" w:rsidRDefault="00501FDC" w:rsidP="00E90EB4">
    <w:pPr>
      <w:pStyle w:val="Footer"/>
      <w:spacing w:before="120"/>
      <w:jc w:val="center"/>
    </w:pPr>
    <w:r>
      <w:fldChar w:fldCharType="begin"/>
    </w:r>
    <w:r>
      <w:instrText xml:space="preserve"> PAGE   \* MERGEFORMAT </w:instrText>
    </w:r>
    <w:r>
      <w:fldChar w:fldCharType="separate"/>
    </w:r>
    <w:r w:rsidR="00AC200A">
      <w:rPr>
        <w:noProof/>
      </w:rPr>
      <w:t>956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DC" w:rsidRDefault="00501FDC">
      <w:r>
        <w:separator/>
      </w:r>
    </w:p>
  </w:footnote>
  <w:footnote w:type="continuationSeparator" w:id="0">
    <w:p w:rsidR="00501FDC" w:rsidRDefault="0050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DC" w:rsidRPr="00BB21DE" w:rsidRDefault="00501FDC">
    <w:pPr>
      <w:pStyle w:val="Header"/>
      <w:spacing w:after="120"/>
      <w:jc w:val="center"/>
      <w:rPr>
        <w:b/>
      </w:rPr>
    </w:pPr>
    <w:r>
      <w:rPr>
        <w:b/>
      </w:rPr>
      <w:t>FRIDAY, JANUARY 22,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C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1FDC"/>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23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26FDC"/>
    <w:rsid w:val="009354CA"/>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C200A"/>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A9833A"/>
  <w15:docId w15:val="{88049C19-8202-40D4-8993-F8533AC0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439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44AB-C4D1-463F-A3F1-95DE7B92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46</TotalTime>
  <Pages>2</Pages>
  <Words>360</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2021-05-14T14:34:00Z</dcterms:created>
  <dcterms:modified xsi:type="dcterms:W3CDTF">2021-08-19T15:27:00Z</dcterms:modified>
</cp:coreProperties>
</file>