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F0" w:rsidRPr="00E25EF0" w:rsidRDefault="00E25EF0" w:rsidP="00E25EF0">
      <w:pPr>
        <w:jc w:val="center"/>
        <w:rPr>
          <w:b/>
          <w:szCs w:val="22"/>
        </w:rPr>
      </w:pPr>
      <w:r w:rsidRPr="00E25EF0">
        <w:rPr>
          <w:b/>
          <w:szCs w:val="22"/>
        </w:rPr>
        <w:t>Thursday, February 11, 2021</w:t>
      </w:r>
    </w:p>
    <w:p w:rsidR="00E25EF0" w:rsidRPr="00E25EF0" w:rsidRDefault="00E25EF0" w:rsidP="00E25EF0">
      <w:pPr>
        <w:jc w:val="center"/>
        <w:rPr>
          <w:b/>
          <w:szCs w:val="22"/>
        </w:rPr>
      </w:pPr>
      <w:r w:rsidRPr="00E25EF0">
        <w:rPr>
          <w:b/>
          <w:szCs w:val="22"/>
        </w:rPr>
        <w:t>(Statewide Session)</w:t>
      </w:r>
    </w:p>
    <w:p w:rsidR="00E25EF0" w:rsidRPr="00E25EF0" w:rsidRDefault="00E25EF0" w:rsidP="00E25EF0">
      <w:pPr>
        <w:rPr>
          <w:szCs w:val="22"/>
        </w:rPr>
      </w:pPr>
    </w:p>
    <w:p w:rsidR="00E25EF0" w:rsidRPr="00E25EF0" w:rsidRDefault="00E25EF0" w:rsidP="00E25EF0">
      <w:pPr>
        <w:rPr>
          <w:strike/>
          <w:szCs w:val="22"/>
        </w:rPr>
      </w:pPr>
      <w:r w:rsidRPr="00E25EF0">
        <w:rPr>
          <w:strike/>
          <w:szCs w:val="22"/>
        </w:rPr>
        <w:t>Indicates Matter Stricken</w:t>
      </w:r>
    </w:p>
    <w:p w:rsidR="00E25EF0" w:rsidRPr="00E25EF0" w:rsidRDefault="00E25EF0" w:rsidP="00E25EF0">
      <w:pPr>
        <w:rPr>
          <w:szCs w:val="22"/>
          <w:u w:val="single"/>
        </w:rPr>
      </w:pPr>
      <w:r w:rsidRPr="00E25EF0">
        <w:rPr>
          <w:szCs w:val="22"/>
          <w:u w:val="single"/>
        </w:rPr>
        <w:t>Indicates New Matter</w:t>
      </w:r>
    </w:p>
    <w:p w:rsidR="00E25EF0" w:rsidRPr="00E25EF0" w:rsidRDefault="00E25EF0" w:rsidP="00E25EF0">
      <w:pPr>
        <w:rPr>
          <w:szCs w:val="22"/>
        </w:rPr>
      </w:pPr>
    </w:p>
    <w:p w:rsidR="00E25EF0" w:rsidRPr="00E25EF0" w:rsidRDefault="00E25EF0" w:rsidP="00E25EF0">
      <w:pPr>
        <w:rPr>
          <w:szCs w:val="22"/>
        </w:rPr>
      </w:pPr>
      <w:r w:rsidRPr="00E25EF0">
        <w:rPr>
          <w:szCs w:val="22"/>
        </w:rPr>
        <w:tab/>
        <w:t>The Senate assembled at 11:00 A.M., the hour to which it stood adjourned, and was called to order by the PRESIDENT.</w:t>
      </w:r>
    </w:p>
    <w:p w:rsidR="00E25EF0" w:rsidRPr="00E25EF0" w:rsidRDefault="00E25EF0" w:rsidP="00E25EF0">
      <w:pPr>
        <w:rPr>
          <w:szCs w:val="22"/>
        </w:rPr>
      </w:pPr>
      <w:r w:rsidRPr="00E25EF0">
        <w:rPr>
          <w:szCs w:val="22"/>
        </w:rPr>
        <w:tab/>
        <w:t>A quorum being present, the proceedings were opened with a devotion by the Chaplain as follows:</w:t>
      </w:r>
    </w:p>
    <w:p w:rsidR="00E25EF0" w:rsidRPr="00E25EF0" w:rsidRDefault="00E25EF0" w:rsidP="00E25EF0">
      <w:pPr>
        <w:rPr>
          <w:szCs w:val="22"/>
        </w:rPr>
      </w:pPr>
    </w:p>
    <w:p w:rsidR="00E25EF0" w:rsidRPr="00E25EF0" w:rsidRDefault="00E25EF0" w:rsidP="00E25EF0">
      <w:pPr>
        <w:rPr>
          <w:szCs w:val="22"/>
        </w:rPr>
      </w:pPr>
      <w:r w:rsidRPr="00E25EF0">
        <w:rPr>
          <w:szCs w:val="22"/>
        </w:rPr>
        <w:t>John 15:17</w:t>
      </w:r>
    </w:p>
    <w:p w:rsidR="00E25EF0" w:rsidRPr="00E25EF0" w:rsidRDefault="00E25EF0" w:rsidP="00E25EF0">
      <w:pPr>
        <w:rPr>
          <w:color w:val="auto"/>
          <w:szCs w:val="22"/>
        </w:rPr>
      </w:pPr>
      <w:r w:rsidRPr="00E25EF0">
        <w:rPr>
          <w:szCs w:val="22"/>
        </w:rPr>
        <w:t>Scripture declares:</w:t>
      </w:r>
    </w:p>
    <w:p w:rsidR="00E25EF0" w:rsidRPr="00E25EF0" w:rsidRDefault="00E25EF0" w:rsidP="00E25EF0">
      <w:pPr>
        <w:rPr>
          <w:szCs w:val="22"/>
        </w:rPr>
      </w:pPr>
      <w:r w:rsidRPr="00E25EF0">
        <w:rPr>
          <w:szCs w:val="22"/>
        </w:rPr>
        <w:tab/>
      </w:r>
      <w:r w:rsidR="003F3695">
        <w:rPr>
          <w:szCs w:val="22"/>
        </w:rPr>
        <w:t>“</w:t>
      </w:r>
      <w:r w:rsidR="005A3264">
        <w:rPr>
          <w:szCs w:val="22"/>
        </w:rPr>
        <w:t>T</w:t>
      </w:r>
      <w:r w:rsidRPr="00E25EF0">
        <w:rPr>
          <w:szCs w:val="22"/>
        </w:rPr>
        <w:t>his i</w:t>
      </w:r>
      <w:r w:rsidR="005A3264">
        <w:rPr>
          <w:szCs w:val="22"/>
        </w:rPr>
        <w:t>s my command: Love each other.”</w:t>
      </w:r>
      <w:r w:rsidRPr="00E25EF0">
        <w:rPr>
          <w:szCs w:val="22"/>
        </w:rPr>
        <w:tab/>
      </w:r>
      <w:r w:rsidRPr="00E25EF0">
        <w:rPr>
          <w:szCs w:val="22"/>
        </w:rPr>
        <w:tab/>
      </w:r>
    </w:p>
    <w:p w:rsidR="00E25EF0" w:rsidRPr="00E25EF0" w:rsidRDefault="00E25EF0" w:rsidP="00E25EF0">
      <w:pPr>
        <w:rPr>
          <w:szCs w:val="22"/>
        </w:rPr>
      </w:pPr>
      <w:r w:rsidRPr="00E25EF0">
        <w:rPr>
          <w:szCs w:val="22"/>
        </w:rPr>
        <w:tab/>
        <w:t>Please join me as we pray:</w:t>
      </w:r>
    </w:p>
    <w:p w:rsidR="00E25EF0" w:rsidRPr="00E25EF0" w:rsidRDefault="00E25EF0" w:rsidP="00E25EF0">
      <w:pPr>
        <w:rPr>
          <w:szCs w:val="22"/>
        </w:rPr>
      </w:pPr>
      <w:r w:rsidRPr="00E25EF0">
        <w:rPr>
          <w:szCs w:val="22"/>
        </w:rPr>
        <w:tab/>
        <w:t xml:space="preserve">O God, one cannot ignore the reality that Valentine’s Day is right around the corner, this annual sharing of heartfelt love.  And, of course, it is appropriate that such feelings be acknowledged and acted upon; we affirm that.  But, dear Lord, what really should likely matter most at this time and in these days is the concern and the care -- the “love”, if you will -- that these Senators each possess for all of the citizens here in South Carolina.  May the efforts and the actions of these leaders illustrate the importance of this Senate’s determination to lift up and to make life better for every child, woman, and man in each one of our counties.  And may they do so, Lord, to Your glory.  Amen.  </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rPr>
          <w:szCs w:val="22"/>
        </w:rPr>
      </w:pPr>
      <w:r w:rsidRPr="00E25EF0">
        <w:rPr>
          <w:szCs w:val="22"/>
        </w:rPr>
        <w:tab/>
        <w:t>The PRESIDENT called for Petitions, Memorials, Presentments of Grand Juries and such like papers.</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szCs w:val="22"/>
        </w:rPr>
      </w:pPr>
      <w:r w:rsidRPr="00E25EF0">
        <w:rPr>
          <w:b/>
          <w:szCs w:val="22"/>
        </w:rPr>
        <w:t>Point of Quorum</w:t>
      </w:r>
    </w:p>
    <w:p w:rsidR="00E25EF0" w:rsidRPr="00E25EF0" w:rsidRDefault="00E25EF0" w:rsidP="00E25EF0">
      <w:pPr>
        <w:pStyle w:val="Header"/>
        <w:tabs>
          <w:tab w:val="left" w:pos="4320"/>
        </w:tabs>
        <w:rPr>
          <w:szCs w:val="22"/>
        </w:rPr>
      </w:pPr>
      <w:r w:rsidRPr="00E25EF0">
        <w:rPr>
          <w:szCs w:val="22"/>
        </w:rPr>
        <w:tab/>
        <w:t>At 11:04 A.M., Senator SETZLER made the point that a quorum was not present.  It was ascertained that a quorum was not present.</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szCs w:val="22"/>
        </w:rPr>
      </w:pPr>
      <w:r w:rsidRPr="00E25EF0">
        <w:rPr>
          <w:b/>
          <w:szCs w:val="22"/>
        </w:rPr>
        <w:t>Call of the Senate</w:t>
      </w:r>
    </w:p>
    <w:p w:rsidR="00E25EF0" w:rsidRPr="00E25EF0" w:rsidRDefault="00E25EF0" w:rsidP="00E25EF0">
      <w:pPr>
        <w:pStyle w:val="Header"/>
        <w:tabs>
          <w:tab w:val="left" w:pos="4320"/>
        </w:tabs>
        <w:rPr>
          <w:szCs w:val="22"/>
        </w:rPr>
      </w:pPr>
      <w:r w:rsidRPr="00E25EF0">
        <w:rPr>
          <w:szCs w:val="22"/>
        </w:rPr>
        <w:tab/>
        <w:t>Senator SETZLER moved that a Call of the Senate be made.  The following Senators answered the Call:</w:t>
      </w:r>
    </w:p>
    <w:p w:rsidR="00E25EF0" w:rsidRPr="00E25EF0" w:rsidRDefault="00E25EF0" w:rsidP="00E25EF0">
      <w:pPr>
        <w:pStyle w:val="Header"/>
        <w:tabs>
          <w:tab w:val="clear" w:pos="216"/>
          <w:tab w:val="clear" w:pos="432"/>
          <w:tab w:val="clear" w:pos="648"/>
          <w:tab w:val="left" w:pos="720"/>
        </w:tabs>
        <w:rPr>
          <w:szCs w:val="22"/>
        </w:rPr>
      </w:pP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Adams</w:t>
      </w:r>
      <w:r w:rsidRPr="00E25EF0">
        <w:rPr>
          <w:szCs w:val="22"/>
        </w:rPr>
        <w:tab/>
        <w:t>Alexander</w:t>
      </w:r>
      <w:r w:rsidRPr="00E25EF0">
        <w:rPr>
          <w:szCs w:val="22"/>
        </w:rPr>
        <w:tab/>
        <w:t>Allen</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Bennett</w:t>
      </w:r>
      <w:r w:rsidRPr="00E25EF0">
        <w:rPr>
          <w:szCs w:val="22"/>
        </w:rPr>
        <w:tab/>
        <w:t>Campsen</w:t>
      </w:r>
      <w:r w:rsidRPr="00E25EF0">
        <w:rPr>
          <w:szCs w:val="22"/>
        </w:rPr>
        <w:tab/>
        <w:t>Cash</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Cromer</w:t>
      </w:r>
      <w:r w:rsidRPr="00E25EF0">
        <w:rPr>
          <w:szCs w:val="22"/>
        </w:rPr>
        <w:tab/>
        <w:t>Fanning</w:t>
      </w:r>
      <w:r w:rsidRPr="00E25EF0">
        <w:rPr>
          <w:szCs w:val="22"/>
        </w:rPr>
        <w:tab/>
        <w:t>Garrett</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Goldfinch</w:t>
      </w:r>
      <w:r w:rsidRPr="00E25EF0">
        <w:rPr>
          <w:szCs w:val="22"/>
        </w:rPr>
        <w:tab/>
        <w:t>Gustafson</w:t>
      </w:r>
      <w:r w:rsidRPr="00E25EF0">
        <w:rPr>
          <w:szCs w:val="22"/>
        </w:rPr>
        <w:tab/>
        <w:t>Harpootlian</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E25EF0">
        <w:rPr>
          <w:szCs w:val="22"/>
        </w:rPr>
        <w:t>Hembree</w:t>
      </w:r>
      <w:r w:rsidRPr="00E25EF0">
        <w:rPr>
          <w:szCs w:val="22"/>
        </w:rPr>
        <w:tab/>
      </w:r>
      <w:r w:rsidRPr="00E25EF0">
        <w:rPr>
          <w:i/>
          <w:szCs w:val="22"/>
        </w:rPr>
        <w:t>Johnson, Kevin</w:t>
      </w:r>
      <w:r w:rsidRPr="00E25EF0">
        <w:rPr>
          <w:i/>
          <w:szCs w:val="22"/>
        </w:rPr>
        <w:tab/>
        <w:t>Johnson, Michael</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Kimbrell</w:t>
      </w:r>
      <w:r w:rsidRPr="00E25EF0">
        <w:rPr>
          <w:szCs w:val="22"/>
        </w:rPr>
        <w:tab/>
        <w:t>Malloy</w:t>
      </w:r>
      <w:r w:rsidRPr="00E25EF0">
        <w:rPr>
          <w:szCs w:val="22"/>
        </w:rPr>
        <w:tab/>
        <w:t>Massey</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lastRenderedPageBreak/>
        <w:t>Matthews</w:t>
      </w:r>
      <w:r w:rsidRPr="00E25EF0">
        <w:rPr>
          <w:szCs w:val="22"/>
        </w:rPr>
        <w:tab/>
        <w:t>McElveen</w:t>
      </w:r>
      <w:r w:rsidRPr="00E25EF0">
        <w:rPr>
          <w:szCs w:val="22"/>
        </w:rPr>
        <w:tab/>
        <w:t>Peeler</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Rice</w:t>
      </w:r>
      <w:r w:rsidRPr="00E25EF0">
        <w:rPr>
          <w:szCs w:val="22"/>
        </w:rPr>
        <w:tab/>
        <w:t>Scott</w:t>
      </w:r>
      <w:r w:rsidRPr="00E25EF0">
        <w:rPr>
          <w:szCs w:val="22"/>
        </w:rPr>
        <w:tab/>
        <w:t>Setzler</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Stephens</w:t>
      </w:r>
      <w:r w:rsidRPr="00E25EF0">
        <w:rPr>
          <w:szCs w:val="22"/>
        </w:rPr>
        <w:tab/>
        <w:t>Talley</w:t>
      </w:r>
      <w:r w:rsidRPr="00E25EF0">
        <w:rPr>
          <w:szCs w:val="22"/>
        </w:rPr>
        <w:tab/>
        <w:t>Turner</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EF0">
        <w:rPr>
          <w:szCs w:val="22"/>
        </w:rPr>
        <w:t>Verdin</w:t>
      </w:r>
      <w:r w:rsidRPr="00E25EF0">
        <w:rPr>
          <w:szCs w:val="22"/>
        </w:rPr>
        <w:tab/>
        <w:t>Williams</w:t>
      </w:r>
      <w:r w:rsidRPr="00E25EF0">
        <w:rPr>
          <w:szCs w:val="22"/>
        </w:rPr>
        <w:tab/>
        <w:t>Young</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rPr>
          <w:szCs w:val="22"/>
        </w:rPr>
      </w:pPr>
      <w:r w:rsidRPr="00E25EF0">
        <w:rPr>
          <w:szCs w:val="22"/>
        </w:rPr>
        <w:tab/>
        <w:t>A quorum being present, the Senate resumed.</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color w:val="auto"/>
          <w:szCs w:val="22"/>
        </w:rPr>
      </w:pPr>
      <w:r w:rsidRPr="00E25EF0">
        <w:rPr>
          <w:color w:val="auto"/>
          <w:szCs w:val="22"/>
        </w:rPr>
        <w:t xml:space="preserve">  </w:t>
      </w:r>
      <w:r w:rsidRPr="00E25EF0">
        <w:rPr>
          <w:b/>
          <w:color w:val="auto"/>
          <w:szCs w:val="22"/>
        </w:rPr>
        <w:t>Doctor of the Day</w:t>
      </w:r>
    </w:p>
    <w:p w:rsidR="00E25EF0" w:rsidRPr="00E25EF0" w:rsidRDefault="00E25EF0" w:rsidP="00E25EF0">
      <w:pPr>
        <w:pStyle w:val="Header"/>
        <w:tabs>
          <w:tab w:val="left" w:pos="4320"/>
        </w:tabs>
        <w:rPr>
          <w:color w:val="auto"/>
          <w:szCs w:val="22"/>
        </w:rPr>
      </w:pPr>
      <w:r w:rsidRPr="00E25EF0">
        <w:rPr>
          <w:color w:val="auto"/>
          <w:szCs w:val="22"/>
        </w:rPr>
        <w:tab/>
        <w:t>Senator TURNER introduced Dr. William Hand of Greenville, S.C., Doctor of the Day.</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color w:val="auto"/>
          <w:szCs w:val="22"/>
        </w:rPr>
      </w:pPr>
      <w:r w:rsidRPr="00E25EF0">
        <w:rPr>
          <w:b/>
          <w:color w:val="auto"/>
          <w:szCs w:val="22"/>
        </w:rPr>
        <w:t xml:space="preserve">Leave of Absence </w:t>
      </w:r>
    </w:p>
    <w:p w:rsidR="00E25EF0" w:rsidRPr="00E25EF0" w:rsidRDefault="00E25EF0" w:rsidP="00E25EF0">
      <w:pPr>
        <w:pStyle w:val="Header"/>
        <w:tabs>
          <w:tab w:val="left" w:pos="4320"/>
        </w:tabs>
        <w:rPr>
          <w:color w:val="auto"/>
          <w:szCs w:val="22"/>
        </w:rPr>
      </w:pPr>
      <w:r w:rsidRPr="00E25EF0">
        <w:rPr>
          <w:color w:val="auto"/>
          <w:szCs w:val="22"/>
        </w:rPr>
        <w:tab/>
        <w:t xml:space="preserve">On motion of Senator MALLOY, at 11:40 A.M., Senator DAVIS was granted a leave of absence for today. </w:t>
      </w:r>
    </w:p>
    <w:p w:rsidR="00E25EF0" w:rsidRPr="00E25EF0" w:rsidRDefault="00E25EF0" w:rsidP="00E25EF0">
      <w:pPr>
        <w:pStyle w:val="Header"/>
        <w:tabs>
          <w:tab w:val="left" w:pos="4320"/>
        </w:tabs>
        <w:rPr>
          <w:color w:val="auto"/>
          <w:szCs w:val="22"/>
        </w:rPr>
      </w:pPr>
    </w:p>
    <w:p w:rsidR="00E25EF0" w:rsidRPr="00E25EF0" w:rsidRDefault="00E25EF0" w:rsidP="00E25EF0">
      <w:pPr>
        <w:pStyle w:val="Header"/>
        <w:tabs>
          <w:tab w:val="left" w:pos="4320"/>
        </w:tabs>
        <w:jc w:val="center"/>
        <w:rPr>
          <w:color w:val="auto"/>
          <w:szCs w:val="22"/>
        </w:rPr>
      </w:pPr>
      <w:r w:rsidRPr="00E25EF0">
        <w:rPr>
          <w:b/>
          <w:color w:val="auto"/>
          <w:szCs w:val="22"/>
        </w:rPr>
        <w:t>Leave of Absence</w:t>
      </w:r>
    </w:p>
    <w:p w:rsidR="00E25EF0" w:rsidRPr="00E25EF0" w:rsidRDefault="00E25EF0" w:rsidP="00E25EF0">
      <w:pPr>
        <w:pStyle w:val="Header"/>
        <w:tabs>
          <w:tab w:val="left" w:pos="4320"/>
        </w:tabs>
        <w:rPr>
          <w:color w:val="auto"/>
          <w:szCs w:val="22"/>
        </w:rPr>
      </w:pPr>
      <w:r w:rsidRPr="00E25EF0">
        <w:rPr>
          <w:color w:val="auto"/>
          <w:szCs w:val="22"/>
        </w:rPr>
        <w:tab/>
        <w:t>On motion of Senator MATTHEWS, at 11:45 A.M., Senator KIMPSON was granted a leave of absence for today.</w:t>
      </w:r>
    </w:p>
    <w:p w:rsidR="00E25EF0" w:rsidRPr="00E25EF0" w:rsidRDefault="00E25EF0" w:rsidP="00E25EF0">
      <w:pPr>
        <w:pStyle w:val="Header"/>
        <w:tabs>
          <w:tab w:val="left" w:pos="4320"/>
        </w:tabs>
        <w:rPr>
          <w:color w:val="auto"/>
          <w:szCs w:val="22"/>
        </w:rPr>
      </w:pPr>
    </w:p>
    <w:p w:rsidR="00E25EF0" w:rsidRPr="00E25EF0" w:rsidRDefault="00E25EF0" w:rsidP="00E25EF0">
      <w:pPr>
        <w:pStyle w:val="Header"/>
        <w:tabs>
          <w:tab w:val="left" w:pos="4320"/>
        </w:tabs>
        <w:jc w:val="center"/>
        <w:rPr>
          <w:color w:val="auto"/>
          <w:szCs w:val="22"/>
        </w:rPr>
      </w:pPr>
      <w:r w:rsidRPr="00E25EF0">
        <w:rPr>
          <w:b/>
          <w:color w:val="auto"/>
          <w:szCs w:val="22"/>
        </w:rPr>
        <w:t>Leave of Absence</w:t>
      </w:r>
    </w:p>
    <w:p w:rsidR="00E25EF0" w:rsidRPr="00E25EF0" w:rsidRDefault="00E25EF0" w:rsidP="00E25EF0">
      <w:pPr>
        <w:pStyle w:val="Header"/>
        <w:tabs>
          <w:tab w:val="left" w:pos="4320"/>
        </w:tabs>
        <w:rPr>
          <w:color w:val="auto"/>
          <w:szCs w:val="22"/>
        </w:rPr>
      </w:pPr>
      <w:r w:rsidRPr="00E25EF0">
        <w:rPr>
          <w:color w:val="auto"/>
          <w:szCs w:val="22"/>
        </w:rPr>
        <w:tab/>
        <w:t>On motion of Senator WILLIAMS, at 11:45 A.M., Senator JACKSON was granted a leave of absence for today.</w:t>
      </w:r>
    </w:p>
    <w:p w:rsidR="00E25EF0" w:rsidRPr="00E25EF0" w:rsidRDefault="00E25EF0" w:rsidP="00E25EF0">
      <w:pPr>
        <w:pStyle w:val="Header"/>
        <w:tabs>
          <w:tab w:val="left" w:pos="4320"/>
        </w:tabs>
        <w:rPr>
          <w:color w:val="auto"/>
          <w:szCs w:val="22"/>
        </w:rPr>
      </w:pPr>
    </w:p>
    <w:p w:rsidR="00E25EF0" w:rsidRPr="00E25EF0" w:rsidRDefault="00E25EF0" w:rsidP="00E25EF0">
      <w:pPr>
        <w:pStyle w:val="Header"/>
        <w:tabs>
          <w:tab w:val="left" w:pos="4320"/>
        </w:tabs>
        <w:jc w:val="center"/>
        <w:rPr>
          <w:color w:val="auto"/>
          <w:szCs w:val="22"/>
        </w:rPr>
      </w:pPr>
      <w:r w:rsidRPr="00E25EF0">
        <w:rPr>
          <w:b/>
          <w:color w:val="auto"/>
          <w:szCs w:val="22"/>
        </w:rPr>
        <w:t>Leave of Absence</w:t>
      </w:r>
    </w:p>
    <w:p w:rsidR="00E25EF0" w:rsidRPr="00E25EF0" w:rsidRDefault="00E25EF0" w:rsidP="00E25EF0">
      <w:pPr>
        <w:pStyle w:val="Header"/>
        <w:tabs>
          <w:tab w:val="left" w:pos="4320"/>
        </w:tabs>
        <w:rPr>
          <w:color w:val="auto"/>
          <w:szCs w:val="22"/>
        </w:rPr>
      </w:pPr>
      <w:r w:rsidRPr="00E25EF0">
        <w:rPr>
          <w:color w:val="auto"/>
          <w:szCs w:val="22"/>
        </w:rPr>
        <w:tab/>
        <w:t>On motion of Senator TURNER, at 11:45 A.M., Senator MARTIN was granted a leave of absence for today.</w:t>
      </w:r>
    </w:p>
    <w:p w:rsidR="00E25EF0" w:rsidRPr="00E25EF0" w:rsidRDefault="00E25EF0" w:rsidP="00E25EF0">
      <w:pPr>
        <w:pStyle w:val="Header"/>
        <w:tabs>
          <w:tab w:val="left" w:pos="4320"/>
        </w:tabs>
        <w:rPr>
          <w:color w:val="auto"/>
          <w:szCs w:val="22"/>
        </w:rPr>
      </w:pPr>
    </w:p>
    <w:p w:rsidR="00E25EF0" w:rsidRPr="00E25EF0" w:rsidRDefault="00E25EF0" w:rsidP="00E25EF0">
      <w:pPr>
        <w:pStyle w:val="Header"/>
        <w:tabs>
          <w:tab w:val="left" w:pos="4320"/>
        </w:tabs>
        <w:jc w:val="center"/>
        <w:rPr>
          <w:b/>
          <w:bCs/>
          <w:szCs w:val="22"/>
        </w:rPr>
      </w:pPr>
      <w:r w:rsidRPr="00E25EF0">
        <w:rPr>
          <w:b/>
          <w:bCs/>
          <w:szCs w:val="22"/>
        </w:rPr>
        <w:t>CO-SPONSORS ADDED</w:t>
      </w:r>
    </w:p>
    <w:p w:rsidR="00E25EF0" w:rsidRPr="00E25EF0" w:rsidRDefault="00E25EF0" w:rsidP="00E25EF0">
      <w:pPr>
        <w:pStyle w:val="Header"/>
        <w:tabs>
          <w:tab w:val="left" w:pos="4320"/>
        </w:tabs>
        <w:rPr>
          <w:b/>
          <w:bCs/>
          <w:szCs w:val="22"/>
        </w:rPr>
      </w:pPr>
      <w:r w:rsidRPr="00E25EF0">
        <w:rPr>
          <w:b/>
          <w:bCs/>
          <w:szCs w:val="22"/>
        </w:rPr>
        <w:tab/>
      </w:r>
      <w:r w:rsidRPr="00E25EF0">
        <w:rPr>
          <w:bCs/>
          <w:szCs w:val="22"/>
        </w:rPr>
        <w:t>The following co-sponsors were added to the respective Bills:</w:t>
      </w:r>
    </w:p>
    <w:p w:rsidR="00E25EF0" w:rsidRPr="00E25EF0" w:rsidRDefault="00E25EF0" w:rsidP="00E25EF0">
      <w:pPr>
        <w:pStyle w:val="Header"/>
        <w:tabs>
          <w:tab w:val="left" w:pos="4320"/>
        </w:tabs>
        <w:rPr>
          <w:szCs w:val="22"/>
        </w:rPr>
      </w:pPr>
      <w:r w:rsidRPr="00E25EF0">
        <w:rPr>
          <w:szCs w:val="22"/>
        </w:rPr>
        <w:t>S. 208</w:t>
      </w:r>
      <w:r w:rsidRPr="00E25EF0">
        <w:rPr>
          <w:szCs w:val="22"/>
        </w:rPr>
        <w:tab/>
      </w:r>
      <w:r w:rsidRPr="00E25EF0">
        <w:rPr>
          <w:szCs w:val="22"/>
        </w:rPr>
        <w:tab/>
        <w:t>Sen. Bennett</w:t>
      </w:r>
    </w:p>
    <w:p w:rsidR="00E25EF0" w:rsidRPr="00E25EF0" w:rsidRDefault="00E25EF0" w:rsidP="00E25EF0">
      <w:pPr>
        <w:pStyle w:val="Header"/>
        <w:tabs>
          <w:tab w:val="left" w:pos="4320"/>
        </w:tabs>
        <w:rPr>
          <w:szCs w:val="22"/>
        </w:rPr>
      </w:pPr>
      <w:r w:rsidRPr="00E25EF0">
        <w:rPr>
          <w:szCs w:val="22"/>
        </w:rPr>
        <w:t>S. 222</w:t>
      </w:r>
      <w:r w:rsidRPr="00E25EF0">
        <w:rPr>
          <w:szCs w:val="22"/>
        </w:rPr>
        <w:tab/>
      </w:r>
      <w:r w:rsidRPr="00E25EF0">
        <w:rPr>
          <w:szCs w:val="22"/>
        </w:rPr>
        <w:tab/>
        <w:t>Sen. K. Johnson</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szCs w:val="22"/>
        </w:rPr>
      </w:pPr>
      <w:r w:rsidRPr="00E25EF0">
        <w:rPr>
          <w:b/>
          <w:szCs w:val="22"/>
        </w:rPr>
        <w:t>INTRODUCTION OF BILLS AND RESOLUTIONS</w:t>
      </w:r>
    </w:p>
    <w:p w:rsidR="00E25EF0" w:rsidRPr="00E25EF0" w:rsidRDefault="00E25EF0" w:rsidP="00E25EF0">
      <w:pPr>
        <w:pStyle w:val="Header"/>
        <w:tabs>
          <w:tab w:val="left" w:pos="4320"/>
        </w:tabs>
        <w:rPr>
          <w:szCs w:val="22"/>
        </w:rPr>
      </w:pPr>
      <w:r w:rsidRPr="00E25EF0">
        <w:rPr>
          <w:szCs w:val="22"/>
        </w:rPr>
        <w:tab/>
        <w:t>The following were introduced:</w:t>
      </w:r>
    </w:p>
    <w:p w:rsidR="00E25EF0" w:rsidRPr="00E25EF0" w:rsidRDefault="00E25EF0" w:rsidP="00E25EF0">
      <w:pPr>
        <w:rPr>
          <w:szCs w:val="22"/>
        </w:rPr>
      </w:pPr>
    </w:p>
    <w:p w:rsidR="00E25EF0" w:rsidRPr="00E25EF0" w:rsidRDefault="00E25EF0" w:rsidP="00E25EF0">
      <w:pPr>
        <w:rPr>
          <w:szCs w:val="22"/>
        </w:rPr>
      </w:pPr>
      <w:r w:rsidRPr="00E25EF0">
        <w:rPr>
          <w:szCs w:val="22"/>
        </w:rPr>
        <w:tab/>
        <w:t>S. 544</w:t>
      </w:r>
      <w:r w:rsidRPr="00E25EF0">
        <w:rPr>
          <w:szCs w:val="22"/>
        </w:rPr>
        <w:fldChar w:fldCharType="begin"/>
      </w:r>
      <w:r w:rsidRPr="00E25EF0">
        <w:rPr>
          <w:szCs w:val="22"/>
        </w:rPr>
        <w:instrText xml:space="preserve"> XE " S. 544" \b</w:instrText>
      </w:r>
      <w:r w:rsidRPr="00E25EF0">
        <w:rPr>
          <w:szCs w:val="22"/>
        </w:rPr>
        <w:fldChar w:fldCharType="end"/>
      </w:r>
      <w:r w:rsidRPr="00E25EF0">
        <w:rPr>
          <w:szCs w:val="22"/>
        </w:rPr>
        <w:t xml:space="preserve"> -- Senator Loftis:  A BILL TO AMEND THE CODE OF LAWS OF SOUTH CAROLINA, 1976, BY ADDING SECTION 59-63-25 SO AS TO PROVIDE AN OPEN ENROLLMENT OPTION IN PUBLIC SCHOOLS, AND TO PROVIDE RELATED APPLICATION AND ENROLLMENT PROCEDURES; TO AMEND SECTION 59-40-145, RELATING TO INTERDISTRICT ATTENDANCE IN </w:t>
      </w:r>
      <w:r w:rsidRPr="00E25EF0">
        <w:rPr>
          <w:szCs w:val="22"/>
        </w:rPr>
        <w:lastRenderedPageBreak/>
        <w:t>CHARTER SCHOOLS, SECTION 59-63-30, RELATING TO PUBLIC SCHOOL ATTENDANCE QUALIFICATIONS, SECTION 59-63-32, RELATING TO PUBLIC SCHOOL ENROLLMENT REQUIREMENTS, AND SECTION 59-63-480, RELATING TO PUBLIC SCHOOL ATTENDANCE REQUIREMENTS IN ADJACENT COUNTIES, ALL SO AS TO MAKE CONFORMING CHANGES; TO REPEAL SECTION 59-63-45, RELATING TO INTERDISTRICT STUDENT TRANSFER REIMBURSEMENTS, AND SECTION 59-63-500, RELATING TO INTERDISTRICT STUDENT TRANSFER CONSENT; AND TO MAKE THE PROVISIONS OF THIS ACT EFFECTIVE JULY 1, 2021.</w:t>
      </w:r>
    </w:p>
    <w:p w:rsidR="00E25EF0" w:rsidRPr="00E25EF0" w:rsidRDefault="00E25EF0" w:rsidP="00E25EF0">
      <w:pPr>
        <w:rPr>
          <w:szCs w:val="22"/>
        </w:rPr>
      </w:pPr>
      <w:r w:rsidRPr="00E25EF0">
        <w:rPr>
          <w:szCs w:val="22"/>
        </w:rPr>
        <w:t>l:\council\bills\rt\17972wab21.docx</w:t>
      </w:r>
    </w:p>
    <w:p w:rsidR="00E25EF0" w:rsidRPr="00E25EF0" w:rsidRDefault="00E25EF0" w:rsidP="00E25EF0">
      <w:pPr>
        <w:rPr>
          <w:szCs w:val="22"/>
        </w:rPr>
      </w:pPr>
      <w:r w:rsidRPr="00E25EF0">
        <w:rPr>
          <w:szCs w:val="22"/>
        </w:rPr>
        <w:tab/>
        <w:t>Read the first time and referred to the Committee on Education.</w:t>
      </w:r>
    </w:p>
    <w:p w:rsidR="00E25EF0" w:rsidRPr="00E25EF0" w:rsidRDefault="00E25EF0" w:rsidP="00E25EF0">
      <w:pPr>
        <w:rPr>
          <w:szCs w:val="22"/>
        </w:rPr>
      </w:pPr>
    </w:p>
    <w:p w:rsidR="00E25EF0" w:rsidRPr="00E25EF0" w:rsidRDefault="00E25EF0" w:rsidP="00E25EF0">
      <w:pPr>
        <w:rPr>
          <w:szCs w:val="22"/>
        </w:rPr>
      </w:pPr>
      <w:r w:rsidRPr="00E25EF0">
        <w:rPr>
          <w:szCs w:val="22"/>
        </w:rPr>
        <w:tab/>
        <w:t>S. 545</w:t>
      </w:r>
      <w:r w:rsidRPr="00E25EF0">
        <w:rPr>
          <w:szCs w:val="22"/>
        </w:rPr>
        <w:fldChar w:fldCharType="begin"/>
      </w:r>
      <w:r w:rsidRPr="00E25EF0">
        <w:rPr>
          <w:szCs w:val="22"/>
        </w:rPr>
        <w:instrText xml:space="preserve"> XE " S. 545" \b</w:instrText>
      </w:r>
      <w:r w:rsidRPr="00E25EF0">
        <w:rPr>
          <w:szCs w:val="22"/>
        </w:rPr>
        <w:fldChar w:fldCharType="end"/>
      </w:r>
      <w:r w:rsidRPr="00E25EF0">
        <w:rPr>
          <w:szCs w:val="22"/>
        </w:rPr>
        <w:t xml:space="preserve"> -- Senator Goldfinch:  A BILL TO AMEND SECTION 50-13-675, CODE OF LAWS OF SOUTH CAROLINA, 1976, RELATING TO NONGAME FISHING DEVICES PERMITTED IN CERTAIN BODIES OF WATER, SO AS TO ALLOW FOR THE USE OF SET HOOKS WITHIN A CERTAIN PORTION OF THE SANTEE RIVER.</w:t>
      </w:r>
    </w:p>
    <w:p w:rsidR="00E25EF0" w:rsidRPr="00E25EF0" w:rsidRDefault="00E25EF0" w:rsidP="00E25EF0">
      <w:pPr>
        <w:rPr>
          <w:szCs w:val="22"/>
        </w:rPr>
      </w:pPr>
      <w:r w:rsidRPr="00E25EF0">
        <w:rPr>
          <w:szCs w:val="22"/>
        </w:rPr>
        <w:t>l:\council\bills\bh\7424cz21.docx</w:t>
      </w:r>
    </w:p>
    <w:p w:rsidR="00E25EF0" w:rsidRPr="00E25EF0" w:rsidRDefault="00E25EF0" w:rsidP="00E25EF0">
      <w:pPr>
        <w:rPr>
          <w:szCs w:val="22"/>
        </w:rPr>
      </w:pPr>
      <w:r w:rsidRPr="00E25EF0">
        <w:rPr>
          <w:szCs w:val="22"/>
        </w:rPr>
        <w:tab/>
        <w:t>Read the first time and referred to the Committee on Fish, Game and Forestry.</w:t>
      </w:r>
    </w:p>
    <w:p w:rsidR="00E25EF0" w:rsidRPr="00E25EF0" w:rsidRDefault="00E25EF0" w:rsidP="00E25EF0">
      <w:pPr>
        <w:rPr>
          <w:szCs w:val="22"/>
        </w:rPr>
      </w:pPr>
    </w:p>
    <w:p w:rsidR="00E25EF0" w:rsidRPr="00E25EF0" w:rsidRDefault="00E25EF0" w:rsidP="00E25EF0">
      <w:pPr>
        <w:rPr>
          <w:szCs w:val="22"/>
        </w:rPr>
      </w:pPr>
      <w:r w:rsidRPr="00E25EF0">
        <w:rPr>
          <w:szCs w:val="22"/>
        </w:rPr>
        <w:tab/>
        <w:t>S. 546</w:t>
      </w:r>
      <w:r w:rsidRPr="00E25EF0">
        <w:rPr>
          <w:szCs w:val="22"/>
        </w:rPr>
        <w:fldChar w:fldCharType="begin"/>
      </w:r>
      <w:r w:rsidRPr="00E25EF0">
        <w:rPr>
          <w:szCs w:val="22"/>
        </w:rPr>
        <w:instrText xml:space="preserve"> XE " S. 546" \b</w:instrText>
      </w:r>
      <w:r w:rsidRPr="00E25EF0">
        <w:rPr>
          <w:szCs w:val="22"/>
        </w:rPr>
        <w:fldChar w:fldCharType="end"/>
      </w:r>
      <w:r w:rsidRPr="00E25EF0">
        <w:rPr>
          <w:szCs w:val="22"/>
        </w:rPr>
        <w:t xml:space="preserve"> -- Senators Peeler, Alexander, Scott and Verdin:  A CONCURRENT RESOLUTION TO FIX WEDNESDAY, MARCH 3, 2021, AT NOON, AS THE DATE AND TIME FOR THE HOUSE OF REPRESENTATIVES AND THE SENATE TO MEET IN JOINT SESSION IN THE HALL OF THE HOUSE OF REPRESENTATIVES TO ELECT A MEMBER OF THE LANDER UNIVERSITY BOARD OF TRUSTEES TO FILL THE TERM OF THE AT-LARGE SEAT 9, WHOSE TERM EXPIRES JUNE 30, 2022; TO ELECT A MEMBER OF THE SOUTH CAROLINA STATE UNIVERSITY BOARD OF TRUSTEES FOR THE AT-LARGE SEAT 10, WHOSE TERM EXPIRES JUNE 30, 2024; TO ELECT A MEMBER OF THE CITADEL BOARD OF VISITORS, AT-LARGE SEAT, WHOSE TERM WILL EXPIRE JUNE 30, 2026; AND TO ELECT A MEMBER OF THE UNIVERSITY OF SOUTH CAROLINA BOARD OF TRUSTEES TO FILL THE TERM OF THE MEMBER OF THE FIFTH JUDICIAL CIRCUIT, WHOSE TERM EXPIRES JUNE 30, 2022.</w:t>
      </w:r>
    </w:p>
    <w:p w:rsidR="00E25EF0" w:rsidRPr="00E25EF0" w:rsidRDefault="00E25EF0" w:rsidP="00E25EF0">
      <w:pPr>
        <w:rPr>
          <w:szCs w:val="22"/>
        </w:rPr>
      </w:pPr>
      <w:r w:rsidRPr="00E25EF0">
        <w:rPr>
          <w:szCs w:val="22"/>
        </w:rPr>
        <w:t>l:\council\bills\rt\17969wab21.docx</w:t>
      </w:r>
    </w:p>
    <w:p w:rsidR="00E25EF0" w:rsidRPr="00E25EF0" w:rsidRDefault="00E25EF0" w:rsidP="00E25EF0">
      <w:pPr>
        <w:rPr>
          <w:szCs w:val="22"/>
        </w:rPr>
      </w:pPr>
      <w:r w:rsidRPr="00E25EF0">
        <w:rPr>
          <w:szCs w:val="22"/>
        </w:rPr>
        <w:tab/>
        <w:t>The Concurrent Resolution was adopted, ordered sent to the House.</w:t>
      </w:r>
    </w:p>
    <w:p w:rsidR="00E25EF0" w:rsidRPr="00E25EF0" w:rsidRDefault="00E25EF0" w:rsidP="00E25EF0">
      <w:pPr>
        <w:rPr>
          <w:szCs w:val="22"/>
        </w:rPr>
      </w:pPr>
      <w:r w:rsidRPr="00E25EF0">
        <w:rPr>
          <w:szCs w:val="22"/>
        </w:rPr>
        <w:tab/>
        <w:t>S. 547</w:t>
      </w:r>
      <w:r w:rsidRPr="00E25EF0">
        <w:rPr>
          <w:szCs w:val="22"/>
        </w:rPr>
        <w:fldChar w:fldCharType="begin"/>
      </w:r>
      <w:r w:rsidRPr="00E25EF0">
        <w:rPr>
          <w:szCs w:val="22"/>
        </w:rPr>
        <w:instrText xml:space="preserve"> XE " S. 547" \b</w:instrText>
      </w:r>
      <w:r w:rsidRPr="00E25EF0">
        <w:rPr>
          <w:szCs w:val="22"/>
        </w:rPr>
        <w:fldChar w:fldCharType="end"/>
      </w:r>
      <w:r w:rsidRPr="00E25EF0">
        <w:rPr>
          <w:szCs w:val="22"/>
        </w:rPr>
        <w:t xml:space="preserve"> -- Senators Stephens and Hutto:  A SENATE RESOLUTION TO EXPRESS THE PROFOUND SORROW OF THE MEMBERS OF THE SOUTH CAROLINA SENATE UPON THE PASSING OF BRENDA LILLIAN WILLIAMS OF ORANGEBURG, TO CELEBRATE HER LIFE, AND TO EXTEND THE DEEPEST SYMPATHY TO HER FAMILY AND MANY FRIENDS.</w:t>
      </w:r>
    </w:p>
    <w:p w:rsidR="00E25EF0" w:rsidRPr="00E25EF0" w:rsidRDefault="00E25EF0" w:rsidP="00E25EF0">
      <w:pPr>
        <w:rPr>
          <w:szCs w:val="22"/>
        </w:rPr>
      </w:pPr>
      <w:r w:rsidRPr="00E25EF0">
        <w:rPr>
          <w:szCs w:val="22"/>
        </w:rPr>
        <w:t>l:\council\bills\rm\1080cz21.docx</w:t>
      </w:r>
    </w:p>
    <w:p w:rsidR="00E25EF0" w:rsidRPr="00E25EF0" w:rsidRDefault="00E25EF0" w:rsidP="00E25EF0">
      <w:pPr>
        <w:rPr>
          <w:szCs w:val="22"/>
        </w:rPr>
      </w:pPr>
      <w:r w:rsidRPr="00E25EF0">
        <w:rPr>
          <w:szCs w:val="22"/>
        </w:rPr>
        <w:tab/>
        <w:t>The Senate Resolution was adopted.</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b/>
          <w:szCs w:val="22"/>
        </w:rPr>
      </w:pPr>
      <w:r w:rsidRPr="00E25EF0">
        <w:rPr>
          <w:b/>
          <w:szCs w:val="22"/>
        </w:rPr>
        <w:t>REPORTS OF STANDING COMMITTEES</w:t>
      </w:r>
    </w:p>
    <w:p w:rsidR="00E25EF0" w:rsidRPr="00E25EF0" w:rsidRDefault="00E25EF0" w:rsidP="00E25EF0">
      <w:pPr>
        <w:pStyle w:val="Header"/>
        <w:tabs>
          <w:tab w:val="left" w:pos="4320"/>
        </w:tabs>
        <w:rPr>
          <w:szCs w:val="22"/>
        </w:rPr>
      </w:pPr>
      <w:r w:rsidRPr="00E25EF0">
        <w:rPr>
          <w:szCs w:val="22"/>
        </w:rPr>
        <w:tab/>
        <w:t>Senator HEMBREE from the Committee on Education submitted a favorable with amendment report on:</w:t>
      </w:r>
    </w:p>
    <w:p w:rsidR="00E25EF0" w:rsidRPr="00E25EF0" w:rsidRDefault="00E25EF0" w:rsidP="00E25EF0">
      <w:pPr>
        <w:rPr>
          <w:szCs w:val="22"/>
        </w:rPr>
      </w:pPr>
      <w:r w:rsidRPr="00E25EF0">
        <w:rPr>
          <w:szCs w:val="22"/>
        </w:rPr>
        <w:tab/>
        <w:t>S. 16</w:t>
      </w:r>
      <w:r w:rsidRPr="00E25EF0">
        <w:rPr>
          <w:szCs w:val="22"/>
        </w:rPr>
        <w:fldChar w:fldCharType="begin"/>
      </w:r>
      <w:r w:rsidRPr="00E25EF0">
        <w:rPr>
          <w:szCs w:val="22"/>
        </w:rPr>
        <w:instrText xml:space="preserve"> XE “S. 16” \b </w:instrText>
      </w:r>
      <w:r w:rsidRPr="00E25EF0">
        <w:rPr>
          <w:szCs w:val="22"/>
        </w:rPr>
        <w:fldChar w:fldCharType="end"/>
      </w:r>
      <w:r w:rsidRPr="00E25EF0">
        <w:rPr>
          <w:szCs w:val="22"/>
        </w:rPr>
        <w:t xml:space="preserve"> -- Senators Rankin, Hembree, Malloy, Fanning, Grooms and Young:  A BILL </w:t>
      </w:r>
      <w:r w:rsidRPr="00E25EF0">
        <w:rPr>
          <w:color w:val="000000" w:themeColor="text1"/>
          <w:szCs w:val="22"/>
        </w:rPr>
        <w:t>TO AMEND THE CODE OF LAWS OF SOUTH CAROLINA, 1976, BY ADDING SECTION 59</w:t>
      </w:r>
      <w:r w:rsidRPr="00E25EF0">
        <w:rPr>
          <w:color w:val="000000" w:themeColor="text1"/>
          <w:szCs w:val="22"/>
        </w:rPr>
        <w:noBreakHyphen/>
        <w:t>29</w:t>
      </w:r>
      <w:r w:rsidRPr="00E25EF0">
        <w:rPr>
          <w:color w:val="000000" w:themeColor="text1"/>
          <w:szCs w:val="22"/>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E25EF0">
        <w:rPr>
          <w:color w:val="000000" w:themeColor="text1"/>
          <w:szCs w:val="22"/>
        </w:rPr>
        <w:noBreakHyphen/>
        <w:t>2023 SCHOOL YEAR; AND TO REPEAL SECTION 59</w:t>
      </w:r>
      <w:r w:rsidRPr="00E25EF0">
        <w:rPr>
          <w:color w:val="000000" w:themeColor="text1"/>
          <w:szCs w:val="22"/>
        </w:rPr>
        <w:noBreakHyphen/>
        <w:t>29</w:t>
      </w:r>
      <w:r w:rsidRPr="00E25EF0">
        <w:rPr>
          <w:color w:val="000000" w:themeColor="text1"/>
          <w:szCs w:val="22"/>
        </w:rPr>
        <w:noBreakHyphen/>
        <w:t>165 RELATING TO REQUIRED INSTRUCTION IN PERSONAL FINANCE.</w:t>
      </w:r>
    </w:p>
    <w:p w:rsidR="00E25EF0" w:rsidRPr="00E25EF0" w:rsidRDefault="00E25EF0" w:rsidP="00E25EF0">
      <w:pPr>
        <w:pStyle w:val="Header"/>
        <w:tabs>
          <w:tab w:val="left" w:pos="4320"/>
        </w:tabs>
        <w:rPr>
          <w:szCs w:val="22"/>
        </w:rPr>
      </w:pPr>
      <w:r w:rsidRPr="00E25EF0">
        <w:rPr>
          <w:szCs w:val="22"/>
        </w:rPr>
        <w:tab/>
        <w:t>Ordered for consideration tomorrow.</w:t>
      </w:r>
    </w:p>
    <w:p w:rsidR="00E25EF0" w:rsidRPr="00E25EF0" w:rsidRDefault="00E25EF0" w:rsidP="00E25EF0">
      <w:pPr>
        <w:pStyle w:val="Header"/>
        <w:tabs>
          <w:tab w:val="left" w:pos="4320"/>
        </w:tabs>
        <w:jc w:val="center"/>
        <w:rPr>
          <w:szCs w:val="22"/>
        </w:rPr>
      </w:pPr>
    </w:p>
    <w:p w:rsidR="00E25EF0" w:rsidRPr="00E25EF0" w:rsidRDefault="00E25EF0" w:rsidP="00E25EF0">
      <w:pPr>
        <w:pStyle w:val="Header"/>
        <w:tabs>
          <w:tab w:val="left" w:pos="4320"/>
        </w:tabs>
        <w:rPr>
          <w:szCs w:val="22"/>
        </w:rPr>
      </w:pPr>
      <w:r w:rsidRPr="00E25EF0">
        <w:rPr>
          <w:szCs w:val="22"/>
        </w:rPr>
        <w:tab/>
        <w:t>Senator RANKIN from the Committee on Judiciary submitted a favorable with amendment report on:</w:t>
      </w:r>
    </w:p>
    <w:p w:rsidR="00E25EF0" w:rsidRPr="00E25EF0" w:rsidRDefault="00E25EF0" w:rsidP="00E25EF0">
      <w:pPr>
        <w:suppressAutoHyphens/>
        <w:rPr>
          <w:szCs w:val="22"/>
        </w:rPr>
      </w:pPr>
      <w:r w:rsidRPr="00E25EF0">
        <w:rPr>
          <w:szCs w:val="22"/>
        </w:rPr>
        <w:tab/>
        <w:t>S. 82</w:t>
      </w:r>
      <w:r w:rsidRPr="00E25EF0">
        <w:rPr>
          <w:szCs w:val="22"/>
        </w:rPr>
        <w:fldChar w:fldCharType="begin"/>
      </w:r>
      <w:r w:rsidRPr="00E25EF0">
        <w:rPr>
          <w:szCs w:val="22"/>
        </w:rPr>
        <w:instrText xml:space="preserve"> XE “S. 82” \b </w:instrText>
      </w:r>
      <w:r w:rsidRPr="00E25EF0">
        <w:rPr>
          <w:szCs w:val="22"/>
        </w:rPr>
        <w:fldChar w:fldCharType="end"/>
      </w:r>
      <w:r w:rsidRPr="00E25EF0">
        <w:rPr>
          <w:szCs w:val="22"/>
        </w:rPr>
        <w:t xml:space="preserve"> -- Senator Malloy:  A BILL 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E25EF0" w:rsidRPr="00E25EF0" w:rsidRDefault="00E25EF0" w:rsidP="00E25EF0">
      <w:pPr>
        <w:pStyle w:val="Header"/>
        <w:tabs>
          <w:tab w:val="left" w:pos="4320"/>
        </w:tabs>
        <w:rPr>
          <w:szCs w:val="22"/>
        </w:rPr>
      </w:pPr>
      <w:r w:rsidRPr="00E25EF0">
        <w:rPr>
          <w:szCs w:val="22"/>
        </w:rPr>
        <w:tab/>
        <w:t>Ordered for consideration tomorrow.</w:t>
      </w:r>
    </w:p>
    <w:p w:rsidR="00E25EF0" w:rsidRPr="00E25EF0" w:rsidRDefault="00E25EF0" w:rsidP="00E25EF0">
      <w:pPr>
        <w:pStyle w:val="Header"/>
        <w:tabs>
          <w:tab w:val="left" w:pos="4320"/>
        </w:tabs>
        <w:jc w:val="center"/>
        <w:rPr>
          <w:szCs w:val="22"/>
        </w:rPr>
      </w:pPr>
    </w:p>
    <w:p w:rsidR="00E25EF0" w:rsidRPr="00E25EF0" w:rsidRDefault="00E25EF0" w:rsidP="00E25EF0">
      <w:pPr>
        <w:pStyle w:val="Header"/>
        <w:tabs>
          <w:tab w:val="left" w:pos="4320"/>
        </w:tabs>
        <w:rPr>
          <w:szCs w:val="22"/>
        </w:rPr>
      </w:pPr>
      <w:r w:rsidRPr="00E25EF0">
        <w:rPr>
          <w:szCs w:val="22"/>
        </w:rPr>
        <w:tab/>
        <w:t>Senator RANKIN from the Committee on Judiciary submitted a favorable with amendment report on:</w:t>
      </w:r>
    </w:p>
    <w:p w:rsidR="00E25EF0" w:rsidRPr="00E25EF0" w:rsidRDefault="00E25EF0" w:rsidP="00E25EF0">
      <w:pPr>
        <w:suppressAutoHyphens/>
        <w:rPr>
          <w:szCs w:val="22"/>
        </w:rPr>
      </w:pPr>
      <w:r w:rsidRPr="00E25EF0">
        <w:rPr>
          <w:szCs w:val="22"/>
        </w:rPr>
        <w:tab/>
        <w:t>S. 147</w:t>
      </w:r>
      <w:r w:rsidRPr="00E25EF0">
        <w:rPr>
          <w:szCs w:val="22"/>
        </w:rPr>
        <w:fldChar w:fldCharType="begin"/>
      </w:r>
      <w:r w:rsidRPr="00E25EF0">
        <w:rPr>
          <w:szCs w:val="22"/>
        </w:rPr>
        <w:instrText xml:space="preserve"> XE “S. 147” \b </w:instrText>
      </w:r>
      <w:r w:rsidRPr="00E25EF0">
        <w:rPr>
          <w:szCs w:val="22"/>
        </w:rPr>
        <w:fldChar w:fldCharType="end"/>
      </w:r>
      <w:r w:rsidRPr="00E25EF0">
        <w:rPr>
          <w:szCs w:val="22"/>
        </w:rPr>
        <w:t xml:space="preserve"> -- Senators Massey, Rice, Hembree, Adams, Peeler, Turner, Alexander, Gustafson, Talley, Loftis, Climer, Kimbrell and Grooms:  A JOINT RESOLUTION </w:t>
      </w:r>
      <w:r w:rsidRPr="00E25EF0">
        <w:rPr>
          <w:color w:val="000000" w:themeColor="text1"/>
          <w:szCs w:val="22"/>
        </w:rPr>
        <w:t>TO ENACT THE “SOUTH CAROLINA COVID</w:t>
      </w:r>
      <w:r w:rsidRPr="00E25EF0">
        <w:rPr>
          <w:color w:val="000000" w:themeColor="text1"/>
          <w:szCs w:val="22"/>
        </w:rPr>
        <w:noBreakHyphen/>
        <w:t>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E25EF0" w:rsidRPr="00E25EF0" w:rsidRDefault="00E25EF0" w:rsidP="00E25EF0">
      <w:pPr>
        <w:pStyle w:val="Header"/>
        <w:tabs>
          <w:tab w:val="left" w:pos="4320"/>
        </w:tabs>
        <w:rPr>
          <w:szCs w:val="22"/>
        </w:rPr>
      </w:pPr>
      <w:r w:rsidRPr="00E25EF0">
        <w:rPr>
          <w:szCs w:val="22"/>
        </w:rPr>
        <w:tab/>
        <w:t>Ordered for consideration tomorrow.</w:t>
      </w:r>
    </w:p>
    <w:p w:rsidR="00E25EF0" w:rsidRPr="00E25EF0" w:rsidRDefault="00E25EF0" w:rsidP="00E25EF0">
      <w:pPr>
        <w:pStyle w:val="Header"/>
        <w:tabs>
          <w:tab w:val="left" w:pos="4320"/>
        </w:tabs>
        <w:jc w:val="center"/>
        <w:rPr>
          <w:szCs w:val="22"/>
        </w:rPr>
      </w:pPr>
    </w:p>
    <w:p w:rsidR="00E25EF0" w:rsidRPr="00E25EF0" w:rsidRDefault="00E25EF0" w:rsidP="00E25EF0">
      <w:pPr>
        <w:pStyle w:val="Header"/>
        <w:tabs>
          <w:tab w:val="left" w:pos="4320"/>
        </w:tabs>
        <w:rPr>
          <w:szCs w:val="22"/>
        </w:rPr>
      </w:pPr>
      <w:r w:rsidRPr="00E25EF0">
        <w:rPr>
          <w:szCs w:val="22"/>
        </w:rPr>
        <w:tab/>
        <w:t>Senator HEMBREE from the Committee on Education submitted a favorable with amendment report on:</w:t>
      </w:r>
    </w:p>
    <w:p w:rsidR="00E25EF0" w:rsidRPr="00E25EF0" w:rsidRDefault="00E25EF0" w:rsidP="00E25EF0">
      <w:pPr>
        <w:rPr>
          <w:szCs w:val="22"/>
        </w:rPr>
      </w:pPr>
      <w:r w:rsidRPr="00E25EF0">
        <w:rPr>
          <w:szCs w:val="22"/>
        </w:rPr>
        <w:tab/>
        <w:t>S. 160</w:t>
      </w:r>
      <w:r w:rsidRPr="00E25EF0">
        <w:rPr>
          <w:szCs w:val="22"/>
        </w:rPr>
        <w:fldChar w:fldCharType="begin"/>
      </w:r>
      <w:r w:rsidRPr="00E25EF0">
        <w:rPr>
          <w:szCs w:val="22"/>
        </w:rPr>
        <w:instrText xml:space="preserve"> XE “S. 160” \b </w:instrText>
      </w:r>
      <w:r w:rsidRPr="00E25EF0">
        <w:rPr>
          <w:szCs w:val="22"/>
        </w:rPr>
        <w:fldChar w:fldCharType="end"/>
      </w:r>
      <w:r w:rsidRPr="00E25EF0">
        <w:rPr>
          <w:szCs w:val="22"/>
        </w:rPr>
        <w:t xml:space="preserve"> -- Senator Scott:  A BILL </w:t>
      </w:r>
      <w:r w:rsidRPr="00E25EF0">
        <w:rPr>
          <w:color w:val="000000" w:themeColor="text1"/>
          <w:szCs w:val="22"/>
        </w:rPr>
        <w:t>TO AMEND SECTION 59</w:t>
      </w:r>
      <w:r w:rsidRPr="00E25EF0">
        <w:rPr>
          <w:color w:val="000000" w:themeColor="text1"/>
          <w:szCs w:val="22"/>
        </w:rPr>
        <w:noBreakHyphen/>
        <w:t>53</w:t>
      </w:r>
      <w:r w:rsidRPr="00E25EF0">
        <w:rPr>
          <w:color w:val="000000" w:themeColor="text1"/>
          <w:szCs w:val="22"/>
        </w:rPr>
        <w:noBreakHyphen/>
        <w:t>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E25EF0" w:rsidRPr="00E25EF0" w:rsidRDefault="00E25EF0" w:rsidP="00E25EF0">
      <w:pPr>
        <w:pStyle w:val="Header"/>
        <w:tabs>
          <w:tab w:val="left" w:pos="4320"/>
        </w:tabs>
        <w:rPr>
          <w:szCs w:val="22"/>
        </w:rPr>
      </w:pPr>
      <w:r w:rsidRPr="00E25EF0">
        <w:rPr>
          <w:szCs w:val="22"/>
        </w:rPr>
        <w:tab/>
        <w:t>Ordered for consideration tomorrow.</w:t>
      </w:r>
    </w:p>
    <w:p w:rsidR="00E25EF0" w:rsidRPr="00E25EF0" w:rsidRDefault="00E25EF0" w:rsidP="00E25EF0">
      <w:pPr>
        <w:pStyle w:val="Header"/>
        <w:tabs>
          <w:tab w:val="left" w:pos="4320"/>
        </w:tabs>
        <w:rPr>
          <w:szCs w:val="22"/>
        </w:rPr>
      </w:pPr>
      <w:r w:rsidRPr="00E25EF0">
        <w:rPr>
          <w:szCs w:val="22"/>
        </w:rPr>
        <w:tab/>
        <w:t>Senator HEMBREE from the Committee on Education submitted a favorable with amendment report on:</w:t>
      </w:r>
    </w:p>
    <w:p w:rsidR="00E25EF0" w:rsidRPr="00E25EF0" w:rsidRDefault="00E25EF0" w:rsidP="00E25EF0">
      <w:pPr>
        <w:suppressAutoHyphens/>
        <w:rPr>
          <w:szCs w:val="22"/>
        </w:rPr>
      </w:pPr>
      <w:r w:rsidRPr="00E25EF0">
        <w:rPr>
          <w:szCs w:val="22"/>
        </w:rPr>
        <w:tab/>
        <w:t>S. 203</w:t>
      </w:r>
      <w:r w:rsidRPr="00E25EF0">
        <w:rPr>
          <w:szCs w:val="22"/>
        </w:rPr>
        <w:fldChar w:fldCharType="begin"/>
      </w:r>
      <w:r w:rsidRPr="00E25EF0">
        <w:rPr>
          <w:szCs w:val="22"/>
        </w:rPr>
        <w:instrText xml:space="preserve"> XE “S. 203” \b </w:instrText>
      </w:r>
      <w:r w:rsidRPr="00E25EF0">
        <w:rPr>
          <w:szCs w:val="22"/>
        </w:rPr>
        <w:fldChar w:fldCharType="end"/>
      </w:r>
      <w:r w:rsidRPr="00E25EF0">
        <w:rPr>
          <w:szCs w:val="22"/>
        </w:rPr>
        <w:t xml:space="preserve"> -- Senator Hembree: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E25EF0" w:rsidRPr="00E25EF0" w:rsidRDefault="00E25EF0" w:rsidP="00E25EF0">
      <w:pPr>
        <w:pStyle w:val="Header"/>
        <w:tabs>
          <w:tab w:val="left" w:pos="4320"/>
        </w:tabs>
        <w:rPr>
          <w:szCs w:val="22"/>
        </w:rPr>
      </w:pPr>
      <w:r w:rsidRPr="00E25EF0">
        <w:rPr>
          <w:szCs w:val="22"/>
        </w:rPr>
        <w:tab/>
        <w:t>Ordered for consideration tomorrow.</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rPr>
          <w:szCs w:val="22"/>
        </w:rPr>
      </w:pPr>
      <w:r w:rsidRPr="00E25EF0">
        <w:rPr>
          <w:szCs w:val="22"/>
        </w:rPr>
        <w:tab/>
        <w:t>Senator HEMBREE from the Committee on Education submitted a favorable with amendment report on:</w:t>
      </w:r>
    </w:p>
    <w:p w:rsidR="00E25EF0" w:rsidRPr="00E25EF0" w:rsidRDefault="00E25EF0" w:rsidP="00E25EF0">
      <w:pPr>
        <w:suppressAutoHyphens/>
        <w:rPr>
          <w:szCs w:val="22"/>
        </w:rPr>
      </w:pPr>
      <w:r w:rsidRPr="00E25EF0">
        <w:rPr>
          <w:szCs w:val="22"/>
        </w:rPr>
        <w:tab/>
        <w:t>S. 208</w:t>
      </w:r>
      <w:r w:rsidRPr="00E25EF0">
        <w:rPr>
          <w:szCs w:val="22"/>
        </w:rPr>
        <w:fldChar w:fldCharType="begin"/>
      </w:r>
      <w:r w:rsidRPr="00E25EF0">
        <w:rPr>
          <w:szCs w:val="22"/>
        </w:rPr>
        <w:instrText xml:space="preserve"> XE “S. 208” \b </w:instrText>
      </w:r>
      <w:r w:rsidRPr="00E25EF0">
        <w:rPr>
          <w:szCs w:val="22"/>
        </w:rPr>
        <w:fldChar w:fldCharType="end"/>
      </w:r>
      <w:r w:rsidRPr="00E25EF0">
        <w:rPr>
          <w:szCs w:val="22"/>
        </w:rPr>
        <w:t xml:space="preserve"> -- Senators Hembree and Bennett:  A BILL </w:t>
      </w:r>
      <w:r w:rsidRPr="00E25EF0">
        <w:rPr>
          <w:color w:val="000000" w:themeColor="text1"/>
          <w:szCs w:val="22"/>
        </w:rPr>
        <w:t>TO AMEND SECTION 59</w:t>
      </w:r>
      <w:r w:rsidRPr="00E25EF0">
        <w:rPr>
          <w:color w:val="000000" w:themeColor="text1"/>
          <w:szCs w:val="22"/>
        </w:rPr>
        <w:noBreakHyphen/>
        <w:t>19</w:t>
      </w:r>
      <w:r w:rsidRPr="00E25EF0">
        <w:rPr>
          <w:color w:val="000000" w:themeColor="text1"/>
          <w:szCs w:val="22"/>
        </w:rPr>
        <w:noBreakHyphen/>
        <w:t>350(A) OF THE 1976 CODE, RELATING TO SCHOOLS OF CHOICE, TO PROVIDE THAT SCHOOL DISTRICTS MAY INSTEAD CREATE MULTIPLE SCHOOLS OF INNOVATION, AND TO PROVIDE THAT EACH EXEMPTION FROM STATE STATUTES AND REGULATIONS BY SCHOOLS OF INNOVATION MUST BE APPROVED BY A TWO-THIRDS VOTE OF THE STATE BOARD OF EDUCATION.</w:t>
      </w:r>
    </w:p>
    <w:p w:rsidR="00E25EF0" w:rsidRPr="00E25EF0" w:rsidRDefault="00E25EF0" w:rsidP="00E25EF0">
      <w:pPr>
        <w:pStyle w:val="Header"/>
        <w:tabs>
          <w:tab w:val="left" w:pos="4320"/>
        </w:tabs>
        <w:rPr>
          <w:szCs w:val="22"/>
        </w:rPr>
      </w:pPr>
      <w:r w:rsidRPr="00E25EF0">
        <w:rPr>
          <w:szCs w:val="22"/>
        </w:rPr>
        <w:tab/>
        <w:t>Ordered for consideration tomorrow.</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rPr>
          <w:szCs w:val="22"/>
        </w:rPr>
      </w:pPr>
      <w:r w:rsidRPr="00E25EF0">
        <w:rPr>
          <w:szCs w:val="22"/>
        </w:rPr>
        <w:tab/>
        <w:t>Senator RANKIN from the Committee on Judiciary submitted a favorable report on:</w:t>
      </w:r>
    </w:p>
    <w:p w:rsidR="00E25EF0" w:rsidRPr="00E25EF0" w:rsidRDefault="00E25EF0" w:rsidP="00E25EF0">
      <w:pPr>
        <w:suppressAutoHyphens/>
        <w:rPr>
          <w:szCs w:val="22"/>
        </w:rPr>
      </w:pPr>
      <w:r w:rsidRPr="00E25EF0">
        <w:rPr>
          <w:szCs w:val="22"/>
        </w:rPr>
        <w:tab/>
        <w:t>S. 475</w:t>
      </w:r>
      <w:r w:rsidRPr="00E25EF0">
        <w:rPr>
          <w:szCs w:val="22"/>
        </w:rPr>
        <w:fldChar w:fldCharType="begin"/>
      </w:r>
      <w:r w:rsidRPr="00E25EF0">
        <w:rPr>
          <w:szCs w:val="22"/>
        </w:rPr>
        <w:instrText xml:space="preserve"> XE "S. 475" \b </w:instrText>
      </w:r>
      <w:r w:rsidRPr="00E25EF0">
        <w:rPr>
          <w:szCs w:val="22"/>
        </w:rPr>
        <w:fldChar w:fldCharType="end"/>
      </w:r>
      <w:r w:rsidRPr="00E25EF0">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E25EF0" w:rsidRPr="00E25EF0" w:rsidRDefault="00E25EF0" w:rsidP="00E25EF0">
      <w:pPr>
        <w:pStyle w:val="Header"/>
        <w:tabs>
          <w:tab w:val="left" w:pos="4320"/>
        </w:tabs>
        <w:rPr>
          <w:szCs w:val="22"/>
        </w:rPr>
      </w:pPr>
      <w:r w:rsidRPr="00E25EF0">
        <w:rPr>
          <w:szCs w:val="22"/>
        </w:rPr>
        <w:tab/>
        <w:t>Ordered for consideration tomorrow.</w:t>
      </w:r>
    </w:p>
    <w:p w:rsidR="00E25EF0" w:rsidRPr="00E25EF0" w:rsidRDefault="00E25EF0" w:rsidP="00E25EF0">
      <w:pPr>
        <w:pStyle w:val="Header"/>
        <w:tabs>
          <w:tab w:val="left" w:pos="4320"/>
        </w:tabs>
        <w:rPr>
          <w:b/>
          <w:szCs w:val="22"/>
        </w:rPr>
      </w:pPr>
      <w:r w:rsidRPr="00E25EF0">
        <w:rPr>
          <w:b/>
          <w:szCs w:val="22"/>
        </w:rPr>
        <w:t>THE SENATE PROCEEDED TO A CALL OF THE UNCONTESTED LOCAL AND STATEWIDE CALENDAR.</w:t>
      </w:r>
    </w:p>
    <w:p w:rsidR="00E25EF0" w:rsidRPr="00E25EF0" w:rsidRDefault="00E25EF0" w:rsidP="00E25EF0">
      <w:pPr>
        <w:pStyle w:val="Header"/>
        <w:tabs>
          <w:tab w:val="left" w:pos="4320"/>
        </w:tabs>
        <w:rPr>
          <w:b/>
          <w:szCs w:val="22"/>
        </w:rPr>
      </w:pPr>
    </w:p>
    <w:p w:rsidR="00E25EF0" w:rsidRPr="00E25EF0" w:rsidRDefault="00E25EF0" w:rsidP="00E25EF0">
      <w:pPr>
        <w:pStyle w:val="Header"/>
        <w:tabs>
          <w:tab w:val="left" w:pos="4320"/>
        </w:tabs>
        <w:jc w:val="center"/>
        <w:rPr>
          <w:b/>
          <w:szCs w:val="22"/>
        </w:rPr>
      </w:pPr>
      <w:r w:rsidRPr="00E25EF0">
        <w:rPr>
          <w:b/>
          <w:szCs w:val="22"/>
        </w:rPr>
        <w:t>AMENDED, CARRIED OVER</w:t>
      </w:r>
    </w:p>
    <w:p w:rsidR="00E25EF0" w:rsidRPr="00E25EF0" w:rsidRDefault="00E25EF0" w:rsidP="00E25EF0">
      <w:pPr>
        <w:suppressAutoHyphens/>
        <w:rPr>
          <w:szCs w:val="22"/>
        </w:rPr>
      </w:pPr>
      <w:r w:rsidRPr="00E25EF0">
        <w:rPr>
          <w:b/>
          <w:szCs w:val="22"/>
        </w:rPr>
        <w:tab/>
      </w:r>
      <w:r w:rsidRPr="00E25EF0">
        <w:rPr>
          <w:szCs w:val="22"/>
        </w:rPr>
        <w:t>S. 515</w:t>
      </w:r>
      <w:r w:rsidRPr="00E25EF0">
        <w:rPr>
          <w:szCs w:val="22"/>
        </w:rPr>
        <w:fldChar w:fldCharType="begin"/>
      </w:r>
      <w:r w:rsidRPr="00E25EF0">
        <w:rPr>
          <w:szCs w:val="22"/>
        </w:rPr>
        <w:instrText xml:space="preserve"> XE "S. 515" \b </w:instrText>
      </w:r>
      <w:r w:rsidRPr="00E25EF0">
        <w:rPr>
          <w:szCs w:val="22"/>
        </w:rPr>
        <w:fldChar w:fldCharType="end"/>
      </w:r>
      <w:r w:rsidRPr="00E25EF0">
        <w:rPr>
          <w:szCs w:val="22"/>
        </w:rPr>
        <w:t xml:space="preserve"> -- Senators Stephens and Hutto:  A BILL TO AMEND SECTION 3(B)(5) OF ACT 280 OF 2018, RELATING TO THE ORANGEBURG COUNTY SCHOOL DISTRICT BOARD OF TRUSTEES’ DUTY TO ADOPT ATTENDANCE ZONES, TO PROVIDE THAT THE BOARD’S DUTY TO ADOPT ATTENDANCE ZONES AND RELATED PROVISIONS SHALL NOT APPLY IF </w:t>
      </w:r>
      <w:r w:rsidRPr="00E25EF0">
        <w:rPr>
          <w:color w:val="000000" w:themeColor="text1"/>
          <w:szCs w:val="22"/>
        </w:rPr>
        <w:t>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E25EF0" w:rsidRPr="00E25EF0" w:rsidRDefault="00E25EF0" w:rsidP="00E25EF0">
      <w:pPr>
        <w:pStyle w:val="Header"/>
        <w:rPr>
          <w:bCs/>
          <w:color w:val="auto"/>
          <w:szCs w:val="22"/>
        </w:rPr>
      </w:pPr>
      <w:r w:rsidRPr="00E25EF0">
        <w:rPr>
          <w:bCs/>
          <w:color w:val="auto"/>
          <w:szCs w:val="22"/>
        </w:rPr>
        <w:tab/>
        <w:t>The Senate proceeded to a consideration of the Bill.</w:t>
      </w:r>
    </w:p>
    <w:p w:rsidR="00E25EF0" w:rsidRPr="00E25EF0" w:rsidRDefault="00E25EF0" w:rsidP="00E25EF0">
      <w:pPr>
        <w:pStyle w:val="Header"/>
        <w:rPr>
          <w:bCs/>
          <w:color w:val="auto"/>
          <w:szCs w:val="22"/>
        </w:rPr>
      </w:pPr>
    </w:p>
    <w:p w:rsidR="00E25EF0" w:rsidRPr="00E25EF0" w:rsidRDefault="00E25EF0" w:rsidP="00E25EF0">
      <w:pPr>
        <w:rPr>
          <w:snapToGrid w:val="0"/>
          <w:szCs w:val="22"/>
        </w:rPr>
      </w:pPr>
      <w:r w:rsidRPr="00E25EF0">
        <w:rPr>
          <w:snapToGrid w:val="0"/>
          <w:szCs w:val="22"/>
        </w:rPr>
        <w:tab/>
        <w:t>Senators HUTTO and STEPHENS proposed the following amendment (515R001.SP.CBH), which was adopted:</w:t>
      </w:r>
    </w:p>
    <w:p w:rsidR="00E25EF0" w:rsidRPr="00E25EF0" w:rsidRDefault="00E25EF0" w:rsidP="00E25EF0">
      <w:pPr>
        <w:rPr>
          <w:snapToGrid w:val="0"/>
          <w:color w:val="auto"/>
          <w:szCs w:val="22"/>
        </w:rPr>
      </w:pPr>
      <w:r w:rsidRPr="00E25EF0">
        <w:rPr>
          <w:snapToGrid w:val="0"/>
          <w:color w:val="auto"/>
          <w:szCs w:val="22"/>
        </w:rPr>
        <w:tab/>
        <w:t>Amend the bill, as and if amended, by adding an appropriately numbered new SECTION to read:</w:t>
      </w:r>
    </w:p>
    <w:p w:rsidR="00E25EF0" w:rsidRPr="00E25EF0" w:rsidRDefault="00E25EF0" w:rsidP="00E25EF0">
      <w:pPr>
        <w:rPr>
          <w:snapToGrid w:val="0"/>
          <w:color w:val="auto"/>
          <w:szCs w:val="22"/>
        </w:rPr>
      </w:pPr>
      <w:r w:rsidRPr="00E25EF0">
        <w:rPr>
          <w:snapToGrid w:val="0"/>
          <w:color w:val="auto"/>
          <w:szCs w:val="22"/>
        </w:rPr>
        <w:tab/>
      </w:r>
      <w:r w:rsidRPr="00E25EF0">
        <w:rPr>
          <w:snapToGrid w:val="0"/>
          <w:color w:val="auto"/>
          <w:szCs w:val="22"/>
        </w:rPr>
        <w:tab/>
        <w:t>/SECTION</w:t>
      </w:r>
      <w:r w:rsidRPr="00E25EF0">
        <w:rPr>
          <w:snapToGrid w:val="0"/>
          <w:color w:val="auto"/>
          <w:szCs w:val="22"/>
        </w:rPr>
        <w:tab/>
        <w:t>_.</w:t>
      </w:r>
      <w:r w:rsidRPr="00E25EF0">
        <w:rPr>
          <w:snapToGrid w:val="0"/>
          <w:color w:val="auto"/>
          <w:szCs w:val="22"/>
        </w:rPr>
        <w:tab/>
        <w:t>SECTION 5 of Act 280 of 2018 is amended to read:</w:t>
      </w:r>
    </w:p>
    <w:p w:rsidR="00E25EF0" w:rsidRPr="00E25EF0" w:rsidRDefault="00E25EF0" w:rsidP="00E25EF0">
      <w:pPr>
        <w:rPr>
          <w:szCs w:val="22"/>
        </w:rPr>
      </w:pPr>
      <w:r w:rsidRPr="00E25EF0">
        <w:rPr>
          <w:snapToGrid w:val="0"/>
          <w:color w:val="auto"/>
          <w:szCs w:val="22"/>
        </w:rPr>
        <w:tab/>
        <w:t>“</w:t>
      </w:r>
      <w:r w:rsidRPr="00E25EF0">
        <w:rPr>
          <w:szCs w:val="22"/>
        </w:rPr>
        <w:t>SECTION</w:t>
      </w:r>
      <w:r w:rsidRPr="00E25EF0">
        <w:rPr>
          <w:szCs w:val="22"/>
        </w:rPr>
        <w:tab/>
        <w:t>5.</w:t>
      </w:r>
      <w:r w:rsidRPr="00E25EF0">
        <w:rPr>
          <w:szCs w:val="22"/>
        </w:rPr>
        <w:tab/>
        <w:t>(A)</w:t>
      </w:r>
      <w:r w:rsidRPr="00E25EF0">
        <w:rPr>
          <w:szCs w:val="22"/>
        </w:rPr>
        <w:tab/>
        <w:t xml:space="preserve">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Beginning </w:t>
      </w:r>
      <w:r w:rsidRPr="00E25EF0">
        <w:rPr>
          <w:strike/>
          <w:szCs w:val="22"/>
        </w:rPr>
        <w:t>in 2019</w:t>
      </w:r>
      <w:r w:rsidRPr="00E25EF0">
        <w:rPr>
          <w:szCs w:val="22"/>
        </w:rPr>
        <w:t xml:space="preserve"> </w:t>
      </w:r>
      <w:r w:rsidRPr="00E25EF0">
        <w:rPr>
          <w:szCs w:val="22"/>
          <w:u w:val="single" w:color="000000" w:themeColor="text1"/>
        </w:rPr>
        <w:t>with fiscal year 2021-2022</w:t>
      </w:r>
      <w:r w:rsidRPr="00E25EF0">
        <w:rPr>
          <w:szCs w:val="22"/>
        </w:rPr>
        <w:t xml:space="preserve">, the school district may raise its millage </w:t>
      </w:r>
      <w:r w:rsidRPr="00E25EF0">
        <w:rPr>
          <w:strike/>
          <w:szCs w:val="22"/>
        </w:rPr>
        <w:t>by no more than two</w:t>
      </w:r>
      <w:r w:rsidRPr="00E25EF0">
        <w:rPr>
          <w:szCs w:val="22"/>
        </w:rPr>
        <w:t xml:space="preserve"> </w:t>
      </w:r>
      <w:r w:rsidRPr="00E25EF0">
        <w:rPr>
          <w:szCs w:val="22"/>
          <w:u w:val="single" w:color="000000" w:themeColor="text1"/>
        </w:rPr>
        <w:t>to five</w:t>
      </w:r>
      <w:r w:rsidRPr="00E25EF0">
        <w:rPr>
          <w:szCs w:val="22"/>
        </w:rPr>
        <w:t xml:space="preserve"> mills over that levied for the previous year, in addition to any millage needed to adjust for the EFA inflation factor and sufficient to meet the requirements of Section 59</w:t>
      </w:r>
      <w:r w:rsidRPr="00E25EF0">
        <w:rPr>
          <w:szCs w:val="22"/>
        </w:rPr>
        <w:noBreakHyphen/>
        <w:t>21</w:t>
      </w:r>
      <w:r w:rsidRPr="00E25EF0">
        <w:rPr>
          <w:szCs w:val="22"/>
        </w:rPr>
        <w:noBreakHyphen/>
        <w:t xml:space="preserve">1030. </w:t>
      </w:r>
      <w:r w:rsidRPr="00E25EF0">
        <w:rPr>
          <w:szCs w:val="22"/>
          <w:u w:val="single" w:color="000000" w:themeColor="text1"/>
        </w:rPr>
        <w:t>Beginning with fiscal year 2022-2023, the school district may raise its millage to three mills over that levied for fiscal year 2019-2020, in addition to the inflation factor as estimated by the EFA and meeting the requirements of Section 59-21-1030.</w:t>
      </w:r>
      <w:r w:rsidRPr="00E25EF0">
        <w:rPr>
          <w:szCs w:val="22"/>
        </w:rPr>
        <w:t xml:space="preserve"> An increase above </w:t>
      </w:r>
      <w:r w:rsidRPr="00E25EF0">
        <w:rPr>
          <w:strike/>
          <w:szCs w:val="22"/>
        </w:rPr>
        <w:t>this two</w:t>
      </w:r>
      <w:r w:rsidRPr="00E25EF0">
        <w:rPr>
          <w:szCs w:val="22"/>
        </w:rPr>
        <w:t xml:space="preserve"> </w:t>
      </w:r>
      <w:r w:rsidRPr="00E25EF0">
        <w:rPr>
          <w:szCs w:val="22"/>
          <w:u w:val="single" w:color="000000" w:themeColor="text1"/>
        </w:rPr>
        <w:t>these</w:t>
      </w:r>
      <w:r w:rsidRPr="00E25EF0">
        <w:rPr>
          <w:szCs w:val="22"/>
        </w:rPr>
        <w:t xml:space="preserve"> mills for operations may be levied only after a majority of the registered electors of the district vote in favor of the millage increase in a referendum called by the district school board and conducted by the county election commission.</w:t>
      </w:r>
    </w:p>
    <w:p w:rsidR="00E25EF0" w:rsidRPr="00E25EF0" w:rsidRDefault="00E25EF0" w:rsidP="00E25EF0">
      <w:pPr>
        <w:rPr>
          <w:color w:val="auto"/>
          <w:szCs w:val="22"/>
        </w:rPr>
      </w:pPr>
      <w:r w:rsidRPr="00E25EF0">
        <w:rPr>
          <w:color w:val="auto"/>
          <w:szCs w:val="22"/>
        </w:rPr>
        <w:tab/>
        <w:t>(B)</w:t>
      </w:r>
      <w:r w:rsidRPr="00E25EF0">
        <w:rPr>
          <w:color w:val="auto"/>
          <w:szCs w:val="22"/>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E25EF0" w:rsidRPr="00E25EF0" w:rsidRDefault="00E25EF0" w:rsidP="00E25EF0">
      <w:pPr>
        <w:rPr>
          <w:color w:val="auto"/>
          <w:szCs w:val="22"/>
        </w:rPr>
      </w:pPr>
      <w:r w:rsidRPr="00E25EF0">
        <w:rPr>
          <w:color w:val="auto"/>
          <w:szCs w:val="22"/>
        </w:rPr>
        <w:tab/>
        <w:t>(C)</w:t>
      </w:r>
      <w:r w:rsidRPr="00E25EF0">
        <w:rPr>
          <w:color w:val="auto"/>
          <w:szCs w:val="22"/>
        </w:rPr>
        <w:tab/>
      </w:r>
      <w:r w:rsidRPr="00E25EF0">
        <w:rPr>
          <w:strike/>
          <w:color w:val="auto"/>
          <w:szCs w:val="22"/>
        </w:rPr>
        <w:t>For purposes of determining the previous year’s millage of the district upon its creation, the millage levy for the district must be determined and calculated by the board based on the 2018 levy in each of the three districts and the value of a mill in each district as well as the 2018 countywide school millage levy and the value of a mill in the county</w:t>
      </w:r>
      <w:r w:rsidRPr="00E25EF0">
        <w:rPr>
          <w:color w:val="auto"/>
          <w:szCs w:val="22"/>
        </w:rPr>
        <w:t xml:space="preserve"> </w:t>
      </w:r>
      <w:r w:rsidRPr="00E25EF0">
        <w:rPr>
          <w:color w:val="auto"/>
          <w:szCs w:val="22"/>
          <w:u w:val="single" w:color="000000" w:themeColor="text1"/>
        </w:rPr>
        <w:t>Beginning in fiscal year 2021-22, the operational millage levy for the district shall be two hundred nineteen mills</w:t>
      </w:r>
      <w:r w:rsidRPr="00E25EF0">
        <w:rPr>
          <w:color w:val="auto"/>
          <w:szCs w:val="22"/>
        </w:rPr>
        <w:t>.</w:t>
      </w:r>
      <w:r w:rsidRPr="00E25EF0">
        <w:rPr>
          <w:snapToGrid w:val="0"/>
          <w:color w:val="auto"/>
          <w:szCs w:val="22"/>
        </w:rPr>
        <w:t>”</w:t>
      </w:r>
      <w:r w:rsidRPr="00E25EF0">
        <w:rPr>
          <w:snapToGrid w:val="0"/>
          <w:color w:val="auto"/>
          <w:szCs w:val="22"/>
        </w:rPr>
        <w:tab/>
      </w:r>
      <w:r w:rsidRPr="00E25EF0">
        <w:rPr>
          <w:snapToGrid w:val="0"/>
          <w:color w:val="auto"/>
          <w:szCs w:val="22"/>
        </w:rPr>
        <w:tab/>
        <w:t>/</w:t>
      </w:r>
    </w:p>
    <w:p w:rsidR="00E25EF0" w:rsidRPr="00E25EF0" w:rsidRDefault="00E25EF0" w:rsidP="00E25EF0">
      <w:pPr>
        <w:rPr>
          <w:snapToGrid w:val="0"/>
          <w:color w:val="auto"/>
          <w:szCs w:val="22"/>
        </w:rPr>
      </w:pPr>
      <w:r w:rsidRPr="00E25EF0">
        <w:rPr>
          <w:snapToGrid w:val="0"/>
          <w:color w:val="auto"/>
          <w:szCs w:val="22"/>
        </w:rPr>
        <w:tab/>
        <w:t>Renumber sections to conform.</w:t>
      </w:r>
    </w:p>
    <w:p w:rsidR="00E25EF0" w:rsidRPr="00E25EF0" w:rsidRDefault="00E25EF0" w:rsidP="00E25EF0">
      <w:pPr>
        <w:rPr>
          <w:snapToGrid w:val="0"/>
          <w:szCs w:val="22"/>
        </w:rPr>
      </w:pPr>
      <w:r w:rsidRPr="00E25EF0">
        <w:rPr>
          <w:snapToGrid w:val="0"/>
          <w:color w:val="auto"/>
          <w:szCs w:val="22"/>
        </w:rPr>
        <w:tab/>
        <w:t>Amend title to conform.</w:t>
      </w:r>
    </w:p>
    <w:p w:rsidR="00E25EF0" w:rsidRPr="00E25EF0" w:rsidRDefault="00E25EF0" w:rsidP="00E25EF0">
      <w:pPr>
        <w:rPr>
          <w:snapToGrid w:val="0"/>
          <w:szCs w:val="22"/>
        </w:rPr>
      </w:pPr>
    </w:p>
    <w:p w:rsidR="00E25EF0" w:rsidRPr="00E25EF0" w:rsidRDefault="00E25EF0" w:rsidP="00E25EF0">
      <w:pPr>
        <w:rPr>
          <w:snapToGrid w:val="0"/>
          <w:color w:val="auto"/>
          <w:szCs w:val="22"/>
        </w:rPr>
      </w:pPr>
      <w:r w:rsidRPr="00E25EF0">
        <w:rPr>
          <w:snapToGrid w:val="0"/>
          <w:color w:val="auto"/>
          <w:szCs w:val="22"/>
        </w:rPr>
        <w:tab/>
        <w:t>Senator HUTTO explained the amendment.</w:t>
      </w:r>
    </w:p>
    <w:p w:rsidR="00E25EF0" w:rsidRPr="00E25EF0" w:rsidRDefault="00E25EF0" w:rsidP="00E25EF0">
      <w:pPr>
        <w:rPr>
          <w:snapToGrid w:val="0"/>
          <w:szCs w:val="22"/>
        </w:rPr>
      </w:pPr>
    </w:p>
    <w:p w:rsidR="00E25EF0" w:rsidRPr="00E25EF0" w:rsidRDefault="00E25EF0" w:rsidP="00E25EF0">
      <w:pPr>
        <w:rPr>
          <w:snapToGrid w:val="0"/>
          <w:color w:val="auto"/>
          <w:szCs w:val="22"/>
        </w:rPr>
      </w:pPr>
      <w:r w:rsidRPr="00E25EF0">
        <w:rPr>
          <w:snapToGrid w:val="0"/>
          <w:color w:val="auto"/>
          <w:szCs w:val="22"/>
        </w:rPr>
        <w:tab/>
        <w:t>The amendment was adopted.</w:t>
      </w:r>
    </w:p>
    <w:p w:rsidR="00E25EF0" w:rsidRPr="00E25EF0" w:rsidRDefault="00E25EF0" w:rsidP="00E25EF0">
      <w:pPr>
        <w:rPr>
          <w:snapToGrid w:val="0"/>
          <w:szCs w:val="22"/>
        </w:rPr>
      </w:pPr>
    </w:p>
    <w:p w:rsidR="00E25EF0" w:rsidRPr="00E25EF0" w:rsidRDefault="00E25EF0" w:rsidP="00E25EF0">
      <w:pPr>
        <w:pStyle w:val="Header"/>
        <w:tabs>
          <w:tab w:val="left" w:pos="4320"/>
        </w:tabs>
        <w:rPr>
          <w:szCs w:val="22"/>
        </w:rPr>
      </w:pPr>
      <w:r w:rsidRPr="00E25EF0">
        <w:rPr>
          <w:szCs w:val="22"/>
        </w:rPr>
        <w:tab/>
        <w:t>On motion of Senator HUTTO, the Bill was carried over.</w:t>
      </w:r>
    </w:p>
    <w:p w:rsidR="00E25EF0" w:rsidRPr="00E25EF0" w:rsidRDefault="00E25EF0" w:rsidP="00E25EF0">
      <w:pPr>
        <w:pStyle w:val="Header"/>
        <w:tabs>
          <w:tab w:val="left" w:pos="4320"/>
        </w:tabs>
        <w:jc w:val="center"/>
        <w:rPr>
          <w:b/>
          <w:szCs w:val="22"/>
        </w:rPr>
      </w:pPr>
    </w:p>
    <w:p w:rsidR="00E25EF0" w:rsidRPr="00E25EF0" w:rsidRDefault="00E25EF0" w:rsidP="00E25EF0">
      <w:pPr>
        <w:pStyle w:val="Header"/>
        <w:tabs>
          <w:tab w:val="left" w:pos="4320"/>
        </w:tabs>
        <w:jc w:val="center"/>
        <w:rPr>
          <w:b/>
          <w:szCs w:val="22"/>
        </w:rPr>
      </w:pPr>
      <w:r w:rsidRPr="00E25EF0">
        <w:rPr>
          <w:b/>
          <w:szCs w:val="22"/>
        </w:rPr>
        <w:t>READ THE THIRD TIME</w:t>
      </w:r>
    </w:p>
    <w:p w:rsidR="00E25EF0" w:rsidRPr="00E25EF0" w:rsidRDefault="00E25EF0" w:rsidP="00E25EF0">
      <w:pPr>
        <w:pStyle w:val="Header"/>
        <w:tabs>
          <w:tab w:val="left" w:pos="4320"/>
        </w:tabs>
        <w:jc w:val="center"/>
        <w:rPr>
          <w:b/>
          <w:szCs w:val="22"/>
        </w:rPr>
      </w:pPr>
      <w:r w:rsidRPr="00E25EF0">
        <w:rPr>
          <w:b/>
          <w:szCs w:val="22"/>
        </w:rPr>
        <w:t>SENT TO THE HOUSE</w:t>
      </w:r>
    </w:p>
    <w:p w:rsidR="00E25EF0" w:rsidRPr="00E25EF0" w:rsidRDefault="00E25EF0" w:rsidP="00E25EF0">
      <w:pPr>
        <w:pStyle w:val="Header"/>
        <w:tabs>
          <w:tab w:val="left" w:pos="4320"/>
        </w:tabs>
        <w:rPr>
          <w:color w:val="auto"/>
          <w:szCs w:val="22"/>
        </w:rPr>
      </w:pPr>
      <w:r w:rsidRPr="00E25EF0">
        <w:rPr>
          <w:color w:val="auto"/>
          <w:szCs w:val="22"/>
        </w:rPr>
        <w:tab/>
        <w:t>The following Bill was read the third time and ordered sent to the House of Representatives:</w:t>
      </w:r>
    </w:p>
    <w:p w:rsidR="00E25EF0" w:rsidRPr="00E25EF0" w:rsidRDefault="00E25EF0" w:rsidP="00E25EF0">
      <w:pPr>
        <w:suppressAutoHyphens/>
        <w:rPr>
          <w:szCs w:val="22"/>
        </w:rPr>
      </w:pPr>
      <w:r w:rsidRPr="00E25EF0">
        <w:rPr>
          <w:b/>
          <w:szCs w:val="22"/>
        </w:rPr>
        <w:tab/>
      </w:r>
      <w:r w:rsidRPr="00E25EF0">
        <w:rPr>
          <w:szCs w:val="22"/>
        </w:rPr>
        <w:t>S. 526</w:t>
      </w:r>
      <w:r w:rsidRPr="00E25EF0">
        <w:rPr>
          <w:szCs w:val="22"/>
        </w:rPr>
        <w:fldChar w:fldCharType="begin"/>
      </w:r>
      <w:r w:rsidRPr="00E25EF0">
        <w:rPr>
          <w:szCs w:val="22"/>
        </w:rPr>
        <w:instrText xml:space="preserve"> XE "S. 526" \b </w:instrText>
      </w:r>
      <w:r w:rsidRPr="00E25EF0">
        <w:rPr>
          <w:szCs w:val="22"/>
        </w:rPr>
        <w:fldChar w:fldCharType="end"/>
      </w:r>
      <w:r w:rsidRPr="00E25EF0">
        <w:rPr>
          <w:szCs w:val="22"/>
        </w:rPr>
        <w:t xml:space="preserve"> -- Senators Hutto and Matthews:  A BILL </w:t>
      </w:r>
      <w:r w:rsidRPr="00E25EF0">
        <w:rPr>
          <w:color w:val="000000" w:themeColor="text1"/>
          <w:szCs w:val="22"/>
        </w:rPr>
        <w:t>TO AMEND ACT 174 OF 1999, RELATING TO THE ALLENDALE COUNTY BOARD OF EDUCATION, SO AS TO CHANGE THE DEADLINE FOR FILING A NOTICE OF CANDIDACY, TO REQUIRE CANDIDATES SEEKING ELECTION TO SUBMIT A STATEMENT OF CANDIDACY RATHER THAN SIGNED PETITIONS, AND TO MAKE CONFORMING CHANGES.</w:t>
      </w:r>
    </w:p>
    <w:p w:rsidR="00E25EF0" w:rsidRPr="00E25EF0" w:rsidRDefault="00E25EF0" w:rsidP="00E25EF0">
      <w:pPr>
        <w:pStyle w:val="Header"/>
        <w:tabs>
          <w:tab w:val="left" w:pos="4320"/>
        </w:tabs>
        <w:jc w:val="left"/>
        <w:rPr>
          <w:szCs w:val="22"/>
        </w:rPr>
      </w:pPr>
      <w:r w:rsidRPr="00E25EF0">
        <w:rPr>
          <w:szCs w:val="22"/>
        </w:rPr>
        <w:tab/>
        <w:t>On motion of Senator HUTTO.</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b/>
          <w:szCs w:val="22"/>
        </w:rPr>
      </w:pPr>
      <w:r w:rsidRPr="00E25EF0">
        <w:rPr>
          <w:b/>
          <w:szCs w:val="22"/>
        </w:rPr>
        <w:t>CARRIED OVER</w:t>
      </w:r>
    </w:p>
    <w:p w:rsidR="00E25EF0" w:rsidRPr="00E25EF0" w:rsidRDefault="00E25EF0" w:rsidP="00E25EF0">
      <w:pPr>
        <w:suppressAutoHyphens/>
        <w:rPr>
          <w:szCs w:val="22"/>
        </w:rPr>
      </w:pPr>
      <w:r w:rsidRPr="00E25EF0">
        <w:rPr>
          <w:b/>
          <w:szCs w:val="22"/>
        </w:rPr>
        <w:tab/>
      </w:r>
      <w:r w:rsidRPr="00E25EF0">
        <w:rPr>
          <w:szCs w:val="22"/>
        </w:rPr>
        <w:t>S. 378</w:t>
      </w:r>
      <w:r w:rsidRPr="00E25EF0">
        <w:rPr>
          <w:szCs w:val="22"/>
        </w:rPr>
        <w:fldChar w:fldCharType="begin"/>
      </w:r>
      <w:r w:rsidRPr="00E25EF0">
        <w:rPr>
          <w:szCs w:val="22"/>
        </w:rPr>
        <w:instrText xml:space="preserve"> XE “S. 378” \b </w:instrText>
      </w:r>
      <w:r w:rsidRPr="00E25EF0">
        <w:rPr>
          <w:szCs w:val="22"/>
        </w:rPr>
        <w:fldChar w:fldCharType="end"/>
      </w:r>
      <w:r w:rsidRPr="00E25EF0">
        <w:rPr>
          <w:szCs w:val="22"/>
        </w:rPr>
        <w:t xml:space="preserve"> -- Senators Cash and Senn:  A BILL TO AMEND SECTION 47-3-630 OF THE 1976 CODE, RELATING TO PENALTIES FOR TEASING, MALTREATING, AND INJURING POLICE DOGS AND HORSES, TO PROVIDE FOR PENALTIES, RESTITUTION, AND COMMUNITY SERVICE.</w:t>
      </w:r>
    </w:p>
    <w:p w:rsidR="00E25EF0" w:rsidRPr="00E25EF0" w:rsidRDefault="00E25EF0" w:rsidP="00E25EF0">
      <w:pPr>
        <w:pStyle w:val="Header"/>
        <w:tabs>
          <w:tab w:val="left" w:pos="4320"/>
        </w:tabs>
        <w:rPr>
          <w:szCs w:val="22"/>
        </w:rPr>
      </w:pPr>
      <w:r w:rsidRPr="00E25EF0">
        <w:rPr>
          <w:szCs w:val="22"/>
        </w:rPr>
        <w:tab/>
        <w:t>On motion of Senator MALLOY, the Bill was carried over.</w:t>
      </w:r>
    </w:p>
    <w:p w:rsidR="00E25EF0" w:rsidRPr="00E25EF0" w:rsidRDefault="00E25EF0" w:rsidP="00E25EF0">
      <w:pPr>
        <w:pStyle w:val="Header"/>
        <w:tabs>
          <w:tab w:val="left" w:pos="4320"/>
        </w:tabs>
        <w:rPr>
          <w:b/>
          <w:szCs w:val="22"/>
        </w:rPr>
      </w:pPr>
    </w:p>
    <w:p w:rsidR="00E25EF0" w:rsidRPr="00E25EF0" w:rsidRDefault="00E25EF0" w:rsidP="00E25EF0">
      <w:pPr>
        <w:pStyle w:val="Header"/>
        <w:tabs>
          <w:tab w:val="left" w:pos="4320"/>
        </w:tabs>
        <w:jc w:val="center"/>
        <w:rPr>
          <w:b/>
          <w:szCs w:val="22"/>
        </w:rPr>
      </w:pPr>
      <w:r w:rsidRPr="00E25EF0">
        <w:rPr>
          <w:b/>
          <w:szCs w:val="22"/>
        </w:rPr>
        <w:t xml:space="preserve"> READ THE THIRD TIME</w:t>
      </w:r>
    </w:p>
    <w:p w:rsidR="00E25EF0" w:rsidRPr="00E25EF0" w:rsidRDefault="00E25EF0" w:rsidP="00E25EF0">
      <w:pPr>
        <w:pStyle w:val="Header"/>
        <w:tabs>
          <w:tab w:val="left" w:pos="4320"/>
        </w:tabs>
        <w:jc w:val="center"/>
        <w:rPr>
          <w:b/>
          <w:szCs w:val="22"/>
        </w:rPr>
      </w:pPr>
      <w:r w:rsidRPr="00E25EF0">
        <w:rPr>
          <w:b/>
          <w:szCs w:val="22"/>
        </w:rPr>
        <w:t>SENT TO THE HOUSE</w:t>
      </w:r>
    </w:p>
    <w:p w:rsidR="00E25EF0" w:rsidRPr="00E25EF0" w:rsidRDefault="00E25EF0" w:rsidP="00E25EF0">
      <w:pPr>
        <w:pStyle w:val="Header"/>
        <w:tabs>
          <w:tab w:val="left" w:pos="4320"/>
        </w:tabs>
        <w:rPr>
          <w:color w:val="auto"/>
          <w:szCs w:val="22"/>
        </w:rPr>
      </w:pPr>
      <w:r w:rsidRPr="00E25EF0">
        <w:rPr>
          <w:color w:val="auto"/>
          <w:szCs w:val="22"/>
        </w:rPr>
        <w:tab/>
        <w:t>The following Bill as amended, was read the third time and ordered sent to the House:</w:t>
      </w:r>
    </w:p>
    <w:p w:rsidR="00E25EF0" w:rsidRPr="00E25EF0" w:rsidRDefault="00E25EF0" w:rsidP="00E25EF0">
      <w:pPr>
        <w:suppressAutoHyphens/>
        <w:rPr>
          <w:szCs w:val="22"/>
        </w:rPr>
      </w:pPr>
      <w:r w:rsidRPr="00E25EF0">
        <w:rPr>
          <w:b/>
          <w:szCs w:val="22"/>
        </w:rPr>
        <w:tab/>
      </w:r>
      <w:r w:rsidRPr="00E25EF0">
        <w:rPr>
          <w:szCs w:val="22"/>
        </w:rPr>
        <w:t>S. 201</w:t>
      </w:r>
      <w:r w:rsidRPr="00E25EF0">
        <w:rPr>
          <w:szCs w:val="22"/>
        </w:rPr>
        <w:fldChar w:fldCharType="begin"/>
      </w:r>
      <w:r w:rsidRPr="00E25EF0">
        <w:rPr>
          <w:szCs w:val="22"/>
        </w:rPr>
        <w:instrText xml:space="preserve"> XE “S. 201” \b </w:instrText>
      </w:r>
      <w:r w:rsidRPr="00E25EF0">
        <w:rPr>
          <w:szCs w:val="22"/>
        </w:rPr>
        <w:fldChar w:fldCharType="end"/>
      </w:r>
      <w:r w:rsidRPr="00E25EF0">
        <w:rPr>
          <w:szCs w:val="22"/>
        </w:rPr>
        <w:t xml:space="preserve"> -- Senator Hembree:  A BILL TO AMEND CHAPTER 18, TITLE 59 OF THE 1976 CODE, RELATING TO THE EDUCATION ACCOUNTABILITY ACT, </w:t>
      </w:r>
      <w:r w:rsidRPr="00E25EF0">
        <w:rPr>
          <w:color w:val="000000" w:themeColor="text1"/>
          <w:szCs w:val="22"/>
        </w:rPr>
        <w:t xml:space="preserve">BY ADDING ARTICLE 16, TO PROVIDE REVISED ACCOUNTABILITY MEASURES FOR PUBLIC SCHOOLS AND PUBLIC SCHOOL DISTRICTS; AND </w:t>
      </w:r>
      <w:r w:rsidRPr="00E25EF0">
        <w:rPr>
          <w:szCs w:val="22"/>
        </w:rPr>
        <w:t>TO REPEAL ARTICLE 15, CHAPTER 18, TITLE 59 OF THE 1976 CODE, RELATING TO INTERVENTION AND ASSISTANCE UNDER THE EDUCATION ACCOUNTABILITY ACT</w:t>
      </w:r>
      <w:r w:rsidRPr="00E25EF0">
        <w:rPr>
          <w:color w:val="000000" w:themeColor="text1"/>
          <w:szCs w:val="22"/>
        </w:rPr>
        <w:t>.</w:t>
      </w:r>
    </w:p>
    <w:p w:rsidR="00E25EF0" w:rsidRPr="00E25EF0" w:rsidRDefault="00E25EF0" w:rsidP="00E25EF0">
      <w:pPr>
        <w:pStyle w:val="Header"/>
        <w:rPr>
          <w:bCs/>
          <w:color w:val="auto"/>
          <w:szCs w:val="22"/>
        </w:rPr>
      </w:pPr>
      <w:r w:rsidRPr="00E25EF0">
        <w:rPr>
          <w:bCs/>
          <w:color w:val="auto"/>
          <w:szCs w:val="22"/>
        </w:rPr>
        <w:tab/>
        <w:t>The Senate proceeded to a consideration of the Bill.</w:t>
      </w:r>
    </w:p>
    <w:p w:rsidR="00E25EF0" w:rsidRPr="00E25EF0" w:rsidRDefault="00E25EF0" w:rsidP="00E25EF0">
      <w:pPr>
        <w:pStyle w:val="Header"/>
        <w:rPr>
          <w:bCs/>
          <w:color w:val="auto"/>
          <w:szCs w:val="22"/>
        </w:rPr>
      </w:pPr>
    </w:p>
    <w:p w:rsidR="00E25EF0" w:rsidRPr="00E25EF0" w:rsidRDefault="00E25EF0" w:rsidP="00E25EF0">
      <w:pPr>
        <w:rPr>
          <w:snapToGrid w:val="0"/>
          <w:szCs w:val="22"/>
        </w:rPr>
      </w:pPr>
      <w:r w:rsidRPr="00E25EF0">
        <w:rPr>
          <w:snapToGrid w:val="0"/>
          <w:szCs w:val="22"/>
        </w:rPr>
        <w:tab/>
        <w:t>Senator FANNING proposed the following amendment (WAB\</w:t>
      </w:r>
      <w:r w:rsidRPr="00E25EF0">
        <w:rPr>
          <w:snapToGrid w:val="0"/>
          <w:szCs w:val="22"/>
        </w:rPr>
        <w:br/>
        <w:t>201C024.RT.WAB21), which was tabled:</w:t>
      </w:r>
    </w:p>
    <w:p w:rsidR="00E25EF0" w:rsidRPr="00E25EF0" w:rsidRDefault="00E25EF0" w:rsidP="00E25EF0">
      <w:pPr>
        <w:rPr>
          <w:szCs w:val="22"/>
        </w:rPr>
      </w:pPr>
      <w:r w:rsidRPr="00E25EF0">
        <w:rPr>
          <w:snapToGrid w:val="0"/>
          <w:color w:val="auto"/>
          <w:szCs w:val="22"/>
        </w:rPr>
        <w:tab/>
        <w:t xml:space="preserve">Amend the bill, as and if amended, </w:t>
      </w:r>
      <w:r w:rsidRPr="00E25EF0">
        <w:rPr>
          <w:szCs w:val="22"/>
        </w:rPr>
        <w:t>by striking Section 59</w:t>
      </w:r>
      <w:r w:rsidRPr="00E25EF0">
        <w:rPr>
          <w:szCs w:val="22"/>
        </w:rPr>
        <w:noBreakHyphen/>
        <w:t>18</w:t>
      </w:r>
      <w:r w:rsidRPr="00E25EF0">
        <w:rPr>
          <w:szCs w:val="22"/>
        </w:rPr>
        <w:noBreakHyphen/>
        <w:t>1640 (E) through (G) and inserting:</w:t>
      </w:r>
    </w:p>
    <w:p w:rsidR="00E25EF0" w:rsidRPr="00E25EF0" w:rsidRDefault="00E25EF0" w:rsidP="00E25EF0">
      <w:pPr>
        <w:rPr>
          <w:color w:val="auto"/>
          <w:szCs w:val="22"/>
        </w:rPr>
      </w:pPr>
      <w:r w:rsidRPr="00E25EF0">
        <w:rPr>
          <w:szCs w:val="22"/>
        </w:rPr>
        <w:tab/>
      </w:r>
      <w:r w:rsidRPr="00E25EF0">
        <w:rPr>
          <w:color w:val="auto"/>
          <w:szCs w:val="22"/>
        </w:rPr>
        <w:t>/</w:t>
      </w:r>
      <w:r w:rsidRPr="00E25EF0">
        <w:rPr>
          <w:color w:val="auto"/>
          <w:szCs w:val="22"/>
        </w:rPr>
        <w:tab/>
      </w:r>
      <w:r w:rsidRPr="00E25EF0">
        <w:rPr>
          <w:color w:val="auto"/>
          <w:szCs w:val="22"/>
        </w:rPr>
        <w:tab/>
      </w:r>
      <w:r w:rsidRPr="00E25EF0">
        <w:rPr>
          <w:color w:val="auto"/>
          <w:szCs w:val="22"/>
        </w:rPr>
        <w:tab/>
        <w:t>(E)(1)</w:t>
      </w:r>
      <w:r w:rsidRPr="00E25EF0">
        <w:rPr>
          <w:color w:val="auto"/>
          <w:szCs w:val="22"/>
        </w:rPr>
        <w:tab/>
        <w:t>The local district board of trustees shall be dissolved upon the State Board of Education’s approval of the state</w:t>
      </w:r>
      <w:r w:rsidRPr="00E25EF0">
        <w:rPr>
          <w:color w:val="auto"/>
          <w:szCs w:val="22"/>
        </w:rPr>
        <w:noBreakHyphen/>
        <w:t>of</w:t>
      </w:r>
      <w:r w:rsidRPr="00E25EF0">
        <w:rPr>
          <w:color w:val="auto"/>
          <w:szCs w:val="22"/>
        </w:rPr>
        <w:noBreakHyphen/>
        <w:t xml:space="preserve">education emergency declaration and upon the expiration of the ten business day appeal window as provided in subsection (D). Members of the board serving at the time of its dissolution are ineligible to serve, either through election or by appointment, on that board for a period of six years after the date of dissolution. </w:t>
      </w:r>
    </w:p>
    <w:p w:rsidR="00E25EF0" w:rsidRPr="00E25EF0" w:rsidRDefault="00E25EF0" w:rsidP="00E25EF0">
      <w:pPr>
        <w:rPr>
          <w:color w:val="auto"/>
          <w:szCs w:val="22"/>
        </w:rPr>
      </w:pPr>
      <w:r w:rsidRPr="00E25EF0">
        <w:rPr>
          <w:color w:val="auto"/>
          <w:szCs w:val="22"/>
        </w:rPr>
        <w:tab/>
      </w:r>
      <w:r w:rsidRPr="00E25EF0">
        <w:rPr>
          <w:color w:val="auto"/>
          <w:szCs w:val="22"/>
        </w:rPr>
        <w:tab/>
        <w:t>(2)(a)</w:t>
      </w:r>
      <w:r w:rsidRPr="00E25EF0">
        <w:rPr>
          <w:color w:val="auto"/>
          <w:szCs w:val="22"/>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E25EF0" w:rsidRPr="00E25EF0" w:rsidRDefault="00E25EF0" w:rsidP="00E25EF0">
      <w:pPr>
        <w:rPr>
          <w:color w:val="auto"/>
          <w:szCs w:val="22"/>
        </w:rPr>
      </w:pPr>
      <w:r w:rsidRPr="00E25EF0">
        <w:rPr>
          <w:color w:val="auto"/>
          <w:szCs w:val="22"/>
        </w:rPr>
        <w:tab/>
      </w:r>
      <w:r w:rsidRPr="00E25EF0">
        <w:rPr>
          <w:color w:val="auto"/>
          <w:szCs w:val="22"/>
        </w:rPr>
        <w:tab/>
      </w:r>
      <w:r w:rsidRPr="00E25EF0">
        <w:rPr>
          <w:color w:val="auto"/>
          <w:szCs w:val="22"/>
        </w:rPr>
        <w:tab/>
      </w:r>
      <w:r w:rsidRPr="00E25EF0">
        <w:rPr>
          <w:color w:val="auto"/>
          <w:szCs w:val="22"/>
        </w:rPr>
        <w:tab/>
        <w:t>(i)</w:t>
      </w:r>
      <w:r w:rsidRPr="00E25EF0">
        <w:rPr>
          <w:color w:val="auto"/>
          <w:szCs w:val="22"/>
        </w:rPr>
        <w:tab/>
      </w:r>
      <w:r w:rsidRPr="00E25EF0">
        <w:rPr>
          <w:color w:val="auto"/>
          <w:szCs w:val="22"/>
        </w:rPr>
        <w:tab/>
        <w:t>one member appointed by the Governor;</w:t>
      </w:r>
    </w:p>
    <w:p w:rsidR="00E25EF0" w:rsidRPr="00E25EF0" w:rsidRDefault="00E25EF0" w:rsidP="00E25EF0">
      <w:pPr>
        <w:rPr>
          <w:color w:val="auto"/>
          <w:szCs w:val="22"/>
        </w:rPr>
      </w:pPr>
      <w:r w:rsidRPr="00E25EF0">
        <w:rPr>
          <w:color w:val="auto"/>
          <w:szCs w:val="22"/>
        </w:rPr>
        <w:tab/>
      </w:r>
      <w:r w:rsidRPr="00E25EF0">
        <w:rPr>
          <w:color w:val="auto"/>
          <w:szCs w:val="22"/>
        </w:rPr>
        <w:tab/>
      </w:r>
      <w:r w:rsidRPr="00E25EF0">
        <w:rPr>
          <w:color w:val="auto"/>
          <w:szCs w:val="22"/>
        </w:rPr>
        <w:tab/>
      </w:r>
      <w:r w:rsidRPr="00E25EF0">
        <w:rPr>
          <w:color w:val="auto"/>
          <w:szCs w:val="22"/>
        </w:rPr>
        <w:tab/>
        <w:t>(ii)</w:t>
      </w:r>
      <w:r w:rsidRPr="00E25EF0">
        <w:rPr>
          <w:color w:val="auto"/>
          <w:szCs w:val="22"/>
        </w:rPr>
        <w:tab/>
        <w:t>three members appointed by the local legislative delegation; and</w:t>
      </w:r>
    </w:p>
    <w:p w:rsidR="00E25EF0" w:rsidRPr="00E25EF0" w:rsidRDefault="00E25EF0" w:rsidP="00E25EF0">
      <w:pPr>
        <w:rPr>
          <w:color w:val="auto"/>
          <w:szCs w:val="22"/>
        </w:rPr>
      </w:pPr>
      <w:r w:rsidRPr="00E25EF0">
        <w:rPr>
          <w:color w:val="auto"/>
          <w:szCs w:val="22"/>
        </w:rPr>
        <w:tab/>
      </w:r>
      <w:r w:rsidRPr="00E25EF0">
        <w:rPr>
          <w:color w:val="auto"/>
          <w:szCs w:val="22"/>
        </w:rPr>
        <w:tab/>
      </w:r>
      <w:r w:rsidRPr="00E25EF0">
        <w:rPr>
          <w:color w:val="auto"/>
          <w:szCs w:val="22"/>
        </w:rPr>
        <w:tab/>
      </w:r>
      <w:r w:rsidRPr="00E25EF0">
        <w:rPr>
          <w:color w:val="auto"/>
          <w:szCs w:val="22"/>
        </w:rPr>
        <w:tab/>
        <w:t>(iii)</w:t>
      </w:r>
      <w:r w:rsidRPr="00E25EF0">
        <w:rPr>
          <w:color w:val="auto"/>
          <w:szCs w:val="22"/>
        </w:rPr>
        <w:tab/>
        <w:t>one member appointed by the State Superintendent of Education in consultation with the local legislative delegation.</w:t>
      </w:r>
    </w:p>
    <w:p w:rsidR="00E25EF0" w:rsidRPr="00E25EF0" w:rsidRDefault="00E25EF0" w:rsidP="00E25EF0">
      <w:pPr>
        <w:rPr>
          <w:color w:val="auto"/>
          <w:szCs w:val="22"/>
        </w:rPr>
      </w:pPr>
      <w:r w:rsidRPr="00E25EF0">
        <w:rPr>
          <w:color w:val="auto"/>
          <w:szCs w:val="22"/>
        </w:rPr>
        <w:tab/>
      </w:r>
      <w:r w:rsidRPr="00E25EF0">
        <w:rPr>
          <w:color w:val="auto"/>
          <w:szCs w:val="22"/>
        </w:rPr>
        <w:tab/>
      </w:r>
      <w:r w:rsidRPr="00E25EF0">
        <w:rPr>
          <w:color w:val="auto"/>
          <w:szCs w:val="22"/>
        </w:rPr>
        <w:tab/>
        <w:t>(b)</w:t>
      </w:r>
      <w:r w:rsidRPr="00E25EF0">
        <w:rPr>
          <w:color w:val="auto"/>
          <w:szCs w:val="22"/>
        </w:rPr>
        <w:tab/>
        <w:t>All appointees must be residents of the school district for which the interim appointments are being made. In making appointments to the interim local district board of trustees, the appointing authority shall consider knowledge and experience in the field of education and shall further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E25EF0" w:rsidRPr="00E25EF0" w:rsidRDefault="00E25EF0" w:rsidP="00E25EF0">
      <w:pPr>
        <w:rPr>
          <w:color w:val="auto"/>
          <w:szCs w:val="22"/>
        </w:rPr>
      </w:pPr>
      <w:r w:rsidRPr="00E25EF0">
        <w:rPr>
          <w:color w:val="auto"/>
          <w:szCs w:val="22"/>
        </w:rPr>
        <w:tab/>
      </w:r>
      <w:r w:rsidRPr="00E25EF0">
        <w:rPr>
          <w:color w:val="auto"/>
          <w:szCs w:val="22"/>
        </w:rPr>
        <w:tab/>
      </w:r>
      <w:r w:rsidRPr="00E25EF0">
        <w:rPr>
          <w:color w:val="auto"/>
          <w:szCs w:val="22"/>
        </w:rPr>
        <w:tab/>
        <w:t>(c)</w:t>
      </w:r>
      <w:r w:rsidRPr="00E25EF0">
        <w:rPr>
          <w:color w:val="auto"/>
          <w:szCs w:val="22"/>
        </w:rPr>
        <w:tab/>
        <w:t>The interim local district board shall be appointed to begin serving within forty</w:t>
      </w:r>
      <w:r w:rsidRPr="00E25EF0">
        <w:rPr>
          <w:color w:val="auto"/>
          <w:szCs w:val="22"/>
        </w:rPr>
        <w:noBreakHyphen/>
        <w:t>five days of the State Board of Education’s approval of the appointments of the interim local district board and vacancies in the board shall be filled in the original manner of appointment.</w:t>
      </w:r>
    </w:p>
    <w:p w:rsidR="00E25EF0" w:rsidRPr="00E25EF0" w:rsidRDefault="00E25EF0" w:rsidP="00E25EF0">
      <w:pPr>
        <w:rPr>
          <w:color w:val="auto"/>
          <w:szCs w:val="22"/>
          <w:u w:val="single" w:color="000000" w:themeColor="text1"/>
        </w:rPr>
      </w:pPr>
      <w:r w:rsidRPr="00E25EF0">
        <w:rPr>
          <w:color w:val="auto"/>
          <w:szCs w:val="22"/>
        </w:rPr>
        <w:tab/>
      </w:r>
      <w:r w:rsidRPr="00E25EF0">
        <w:rPr>
          <w:color w:val="auto"/>
          <w:szCs w:val="22"/>
        </w:rPr>
        <w:tab/>
      </w:r>
      <w:r w:rsidRPr="00E25EF0">
        <w:rPr>
          <w:color w:val="auto"/>
          <w:szCs w:val="22"/>
        </w:rPr>
        <w:tab/>
        <w:t>(d)</w:t>
      </w:r>
      <w:r w:rsidRPr="00E25EF0">
        <w:rPr>
          <w:color w:val="auto"/>
          <w:szCs w:val="22"/>
        </w:rPr>
        <w:tab/>
        <w:t xml:space="preserve">The interim board shall appointed in subsection (E)(2)(d) shall serve until the next general election, at which time members for the local district board of trustees will be elected or appointed pursuant to statutory requirements. </w:t>
      </w:r>
    </w:p>
    <w:p w:rsidR="00E25EF0" w:rsidRPr="00E25EF0" w:rsidRDefault="00E25EF0" w:rsidP="00E25EF0">
      <w:pPr>
        <w:rPr>
          <w:color w:val="auto"/>
          <w:szCs w:val="22"/>
        </w:rPr>
      </w:pPr>
      <w:r w:rsidRPr="00E25EF0">
        <w:rPr>
          <w:color w:val="auto"/>
          <w:szCs w:val="22"/>
        </w:rPr>
        <w:tab/>
      </w:r>
      <w:r w:rsidRPr="00E25EF0">
        <w:rPr>
          <w:color w:val="auto"/>
          <w:szCs w:val="22"/>
        </w:rPr>
        <w:tab/>
      </w:r>
      <w:r w:rsidRPr="00E25EF0">
        <w:rPr>
          <w:color w:val="auto"/>
          <w:szCs w:val="22"/>
        </w:rPr>
        <w:tab/>
        <w:t>(e)</w:t>
      </w:r>
      <w:r w:rsidRPr="00E25EF0">
        <w:rPr>
          <w:color w:val="auto"/>
          <w:szCs w:val="22"/>
        </w:rPr>
        <w:tab/>
        <w:t>Upon the swearing in of a new local district board of trustees, the declaration of a state</w:t>
      </w:r>
      <w:r w:rsidRPr="00E25EF0">
        <w:rPr>
          <w:color w:val="auto"/>
          <w:szCs w:val="22"/>
        </w:rPr>
        <w:noBreakHyphen/>
        <w:t>of</w:t>
      </w:r>
      <w:r w:rsidRPr="00E25EF0">
        <w:rPr>
          <w:color w:val="auto"/>
          <w:szCs w:val="22"/>
        </w:rPr>
        <w:noBreakHyphen/>
        <w:t xml:space="preserve">education emergency shall expire, and the powers and duties of the district superintendent and local district school board of trustees are restored. </w:t>
      </w:r>
    </w:p>
    <w:p w:rsidR="00E25EF0" w:rsidRPr="00E25EF0" w:rsidRDefault="00E25EF0" w:rsidP="00E25EF0">
      <w:pPr>
        <w:rPr>
          <w:color w:val="auto"/>
          <w:szCs w:val="22"/>
        </w:rPr>
      </w:pPr>
      <w:r w:rsidRPr="00E25EF0">
        <w:rPr>
          <w:color w:val="auto"/>
          <w:szCs w:val="22"/>
        </w:rPr>
        <w:tab/>
        <w:t>(F)</w:t>
      </w:r>
      <w:r w:rsidRPr="00E25EF0">
        <w:rPr>
          <w:color w:val="auto"/>
          <w:szCs w:val="22"/>
        </w:rPr>
        <w:tab/>
        <w:t>Notwithstanding any other provision of law, a district in a state</w:t>
      </w:r>
      <w:r w:rsidRPr="00E25EF0">
        <w:rPr>
          <w:color w:val="auto"/>
          <w:szCs w:val="22"/>
        </w:rPr>
        <w:noBreakHyphen/>
        <w:t>of</w:t>
      </w:r>
      <w:r w:rsidRPr="00E25EF0">
        <w:rPr>
          <w:color w:val="auto"/>
          <w:szCs w:val="22"/>
        </w:rPr>
        <w:noBreakHyphen/>
        <w:t>education emergency pursuant to this section shall have its fiscal authority relating to taxing authority and levying millage transferred to its county council until the state</w:t>
      </w:r>
      <w:r w:rsidRPr="00E25EF0">
        <w:rPr>
          <w:color w:val="auto"/>
          <w:szCs w:val="22"/>
        </w:rPr>
        <w:noBreakHyphen/>
        <w:t>of</w:t>
      </w:r>
      <w:r w:rsidRPr="00E25EF0">
        <w:rPr>
          <w:color w:val="auto"/>
          <w:szCs w:val="22"/>
        </w:rPr>
        <w:noBreakHyphen/>
        <w:t>education emergency is lifted. The county council may not exceed millage limitations established pursuant to Section 6</w:t>
      </w:r>
      <w:r w:rsidRPr="00E25EF0">
        <w:rPr>
          <w:color w:val="auto"/>
          <w:szCs w:val="22"/>
        </w:rPr>
        <w:noBreakHyphen/>
        <w:t>1</w:t>
      </w:r>
      <w:r w:rsidRPr="00E25EF0">
        <w:rPr>
          <w:color w:val="auto"/>
          <w:szCs w:val="22"/>
        </w:rPr>
        <w:noBreakHyphen/>
        <w:t>320 or otherwise established prior to the state</w:t>
      </w:r>
      <w:r w:rsidRPr="00E25EF0">
        <w:rPr>
          <w:color w:val="auto"/>
          <w:szCs w:val="22"/>
        </w:rPr>
        <w:noBreakHyphen/>
        <w:t>of</w:t>
      </w:r>
      <w:r w:rsidRPr="00E25EF0">
        <w:rPr>
          <w:color w:val="auto"/>
          <w:szCs w:val="22"/>
        </w:rPr>
        <w:noBreakHyphen/>
        <w:t>education emergency declaration.”</w:t>
      </w:r>
      <w:r w:rsidRPr="00E25EF0">
        <w:rPr>
          <w:color w:val="auto"/>
          <w:szCs w:val="22"/>
        </w:rPr>
        <w:tab/>
      </w:r>
      <w:r w:rsidRPr="00E25EF0">
        <w:rPr>
          <w:color w:val="auto"/>
          <w:szCs w:val="22"/>
        </w:rPr>
        <w:tab/>
      </w:r>
      <w:r w:rsidRPr="00E25EF0">
        <w:rPr>
          <w:color w:val="auto"/>
          <w:szCs w:val="22"/>
        </w:rPr>
        <w:tab/>
        <w:t>/</w:t>
      </w:r>
    </w:p>
    <w:p w:rsidR="00E25EF0" w:rsidRPr="00E25EF0" w:rsidRDefault="00E25EF0" w:rsidP="00E25EF0">
      <w:pPr>
        <w:rPr>
          <w:snapToGrid w:val="0"/>
          <w:color w:val="auto"/>
          <w:szCs w:val="22"/>
        </w:rPr>
      </w:pPr>
      <w:r w:rsidRPr="00E25EF0">
        <w:rPr>
          <w:snapToGrid w:val="0"/>
          <w:color w:val="auto"/>
          <w:szCs w:val="22"/>
        </w:rPr>
        <w:tab/>
        <w:t>Renumber sections to conform.</w:t>
      </w:r>
    </w:p>
    <w:p w:rsidR="00E25EF0" w:rsidRPr="00E25EF0" w:rsidRDefault="00E25EF0" w:rsidP="00E25EF0">
      <w:pPr>
        <w:rPr>
          <w:snapToGrid w:val="0"/>
          <w:szCs w:val="22"/>
        </w:rPr>
      </w:pPr>
      <w:r w:rsidRPr="00E25EF0">
        <w:rPr>
          <w:snapToGrid w:val="0"/>
          <w:color w:val="auto"/>
          <w:szCs w:val="22"/>
        </w:rPr>
        <w:tab/>
        <w:t>Amend title to conform.</w:t>
      </w:r>
    </w:p>
    <w:p w:rsidR="00E25EF0" w:rsidRPr="00E25EF0" w:rsidRDefault="00E25EF0" w:rsidP="00E25EF0">
      <w:pPr>
        <w:rPr>
          <w:snapToGrid w:val="0"/>
          <w:szCs w:val="22"/>
        </w:rPr>
      </w:pPr>
    </w:p>
    <w:p w:rsidR="00E25EF0" w:rsidRPr="00E25EF0" w:rsidRDefault="00E25EF0" w:rsidP="00E25EF0">
      <w:pPr>
        <w:pStyle w:val="Header"/>
        <w:rPr>
          <w:bCs/>
          <w:color w:val="auto"/>
          <w:szCs w:val="22"/>
        </w:rPr>
      </w:pPr>
      <w:r w:rsidRPr="00E25EF0">
        <w:rPr>
          <w:bCs/>
          <w:color w:val="auto"/>
          <w:szCs w:val="22"/>
        </w:rPr>
        <w:tab/>
        <w:t>Senator FANNING explained the amendment.</w:t>
      </w:r>
    </w:p>
    <w:p w:rsidR="00E25EF0" w:rsidRPr="00E25EF0" w:rsidRDefault="00E25EF0" w:rsidP="00E25EF0">
      <w:pPr>
        <w:pStyle w:val="Header"/>
        <w:rPr>
          <w:bCs/>
          <w:color w:val="auto"/>
          <w:szCs w:val="22"/>
        </w:rPr>
      </w:pPr>
      <w:r w:rsidRPr="00E25EF0">
        <w:rPr>
          <w:bCs/>
          <w:color w:val="auto"/>
          <w:szCs w:val="22"/>
        </w:rPr>
        <w:tab/>
        <w:t>Senator HEMBREE spoke in opposition to the amendment.</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Senator HEMBREE moved to lay the amendment on the table.</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The amendment was laid on the table.</w:t>
      </w:r>
    </w:p>
    <w:p w:rsidR="00E25EF0" w:rsidRPr="00E25EF0" w:rsidRDefault="00E25EF0" w:rsidP="00E25EF0">
      <w:pPr>
        <w:pStyle w:val="Header"/>
        <w:rPr>
          <w:bCs/>
          <w:color w:val="auto"/>
          <w:szCs w:val="22"/>
        </w:rPr>
      </w:pPr>
    </w:p>
    <w:p w:rsidR="00E25EF0" w:rsidRPr="00E25EF0" w:rsidRDefault="00E25EF0" w:rsidP="00E25EF0">
      <w:pPr>
        <w:rPr>
          <w:snapToGrid w:val="0"/>
          <w:szCs w:val="22"/>
        </w:rPr>
      </w:pPr>
      <w:r w:rsidRPr="00E25EF0">
        <w:rPr>
          <w:snapToGrid w:val="0"/>
          <w:szCs w:val="22"/>
        </w:rPr>
        <w:tab/>
        <w:t>Senator FANNING proposed the following amendment (201R009.SP.SRM), which was tabled:</w:t>
      </w:r>
    </w:p>
    <w:p w:rsidR="00E25EF0" w:rsidRPr="00E25EF0" w:rsidRDefault="00E25EF0" w:rsidP="00E25EF0">
      <w:pPr>
        <w:rPr>
          <w:snapToGrid w:val="0"/>
          <w:color w:val="auto"/>
          <w:szCs w:val="22"/>
        </w:rPr>
      </w:pPr>
      <w:r w:rsidRPr="00E25EF0">
        <w:rPr>
          <w:snapToGrid w:val="0"/>
          <w:color w:val="auto"/>
          <w:szCs w:val="22"/>
        </w:rPr>
        <w:tab/>
        <w:t>Amend the bill, as and if amended, on page 5, by striking lines 7 through 16 and inserting:</w:t>
      </w:r>
    </w:p>
    <w:p w:rsidR="00E25EF0" w:rsidRPr="00E25EF0" w:rsidRDefault="00E25EF0" w:rsidP="00E25EF0">
      <w:pPr>
        <w:rPr>
          <w:snapToGrid w:val="0"/>
          <w:szCs w:val="22"/>
        </w:rPr>
      </w:pPr>
      <w:r w:rsidRPr="00E25EF0">
        <w:rPr>
          <w:snapToGrid w:val="0"/>
          <w:color w:val="auto"/>
          <w:szCs w:val="22"/>
        </w:rPr>
        <w:tab/>
      </w:r>
      <w:r w:rsidRPr="00E25EF0">
        <w:rPr>
          <w:snapToGrid w:val="0"/>
          <w:color w:val="auto"/>
          <w:szCs w:val="22"/>
        </w:rPr>
        <w:tab/>
        <w:t>/</w:t>
      </w:r>
      <w:r w:rsidRPr="00E25EF0">
        <w:rPr>
          <w:snapToGrid w:val="0"/>
          <w:color w:val="auto"/>
          <w:szCs w:val="22"/>
        </w:rPr>
        <w:tab/>
        <w:t>(F)</w:t>
      </w:r>
      <w:r w:rsidRPr="00E25EF0">
        <w:rPr>
          <w:snapToGrid w:val="0"/>
          <w:color w:val="auto"/>
          <w:szCs w:val="22"/>
        </w:rPr>
        <w:tab/>
        <w:t xml:space="preserve">After a school has been in a state-of-education emergency for three consecutive years, the State Superintendent of Education may extend the state-of-education emergency for an additional three-year period, but for no more than a total of nine years, only upon the approval of the State Board of Education. The State Superintendent of Education may make requests every three years, but for no more than a total of nine years, which must be approved or disapproved by the State Board of Education. If the State Superintendent of Education does not request additional time, or if the State Board of Education disapproves a request, then the school shall revert back to the control of the local district school board, and </w:t>
      </w:r>
      <w:r w:rsidRPr="00E25EF0">
        <w:rPr>
          <w:szCs w:val="22"/>
        </w:rPr>
        <w:t>beginning with the next regularly scheduled election, members for the local district school board will be elected or appointed pursuant to statutory requirements.</w:t>
      </w:r>
      <w:r w:rsidRPr="00E25EF0">
        <w:rPr>
          <w:szCs w:val="22"/>
        </w:rPr>
        <w:tab/>
      </w:r>
      <w:r w:rsidRPr="00E25EF0">
        <w:rPr>
          <w:szCs w:val="22"/>
        </w:rPr>
        <w:tab/>
        <w:t>/</w:t>
      </w:r>
    </w:p>
    <w:p w:rsidR="00E25EF0" w:rsidRPr="00E25EF0" w:rsidRDefault="00E25EF0" w:rsidP="00E25EF0">
      <w:pPr>
        <w:rPr>
          <w:snapToGrid w:val="0"/>
          <w:color w:val="auto"/>
          <w:szCs w:val="22"/>
        </w:rPr>
      </w:pPr>
      <w:r w:rsidRPr="00E25EF0">
        <w:rPr>
          <w:snapToGrid w:val="0"/>
          <w:color w:val="auto"/>
          <w:szCs w:val="22"/>
        </w:rPr>
        <w:tab/>
        <w:t>Renumber sections to conform.</w:t>
      </w:r>
    </w:p>
    <w:p w:rsidR="00E25EF0" w:rsidRPr="00E25EF0" w:rsidRDefault="00E25EF0" w:rsidP="00E25EF0">
      <w:pPr>
        <w:rPr>
          <w:snapToGrid w:val="0"/>
          <w:szCs w:val="22"/>
        </w:rPr>
      </w:pPr>
      <w:r w:rsidRPr="00E25EF0">
        <w:rPr>
          <w:snapToGrid w:val="0"/>
          <w:color w:val="auto"/>
          <w:szCs w:val="22"/>
        </w:rPr>
        <w:tab/>
        <w:t>Amend title to conform.</w:t>
      </w:r>
    </w:p>
    <w:p w:rsidR="00E25EF0" w:rsidRPr="00E25EF0" w:rsidRDefault="00E25EF0" w:rsidP="00E25EF0">
      <w:pPr>
        <w:rPr>
          <w:snapToGrid w:val="0"/>
          <w:szCs w:val="22"/>
        </w:rPr>
      </w:pPr>
    </w:p>
    <w:p w:rsidR="00E25EF0" w:rsidRPr="00E25EF0" w:rsidRDefault="00E25EF0" w:rsidP="00E25EF0">
      <w:pPr>
        <w:pStyle w:val="Header"/>
        <w:rPr>
          <w:bCs/>
          <w:color w:val="auto"/>
          <w:szCs w:val="22"/>
        </w:rPr>
      </w:pPr>
      <w:r w:rsidRPr="00E25EF0">
        <w:rPr>
          <w:bCs/>
          <w:color w:val="auto"/>
          <w:szCs w:val="22"/>
        </w:rPr>
        <w:tab/>
        <w:t>Senator FANNING explained the amendment.</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Senator HEMBREE moved to lay the amendment on the table.</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The amendment was laid on the table.</w:t>
      </w:r>
    </w:p>
    <w:p w:rsidR="00E25EF0" w:rsidRPr="00E25EF0" w:rsidRDefault="00E25EF0" w:rsidP="00E25EF0">
      <w:pPr>
        <w:pStyle w:val="Header"/>
        <w:rPr>
          <w:bCs/>
          <w:color w:val="auto"/>
          <w:szCs w:val="22"/>
        </w:rPr>
      </w:pPr>
    </w:p>
    <w:p w:rsidR="00E25EF0" w:rsidRPr="00E25EF0" w:rsidRDefault="00E25EF0" w:rsidP="00E25EF0">
      <w:pPr>
        <w:rPr>
          <w:snapToGrid w:val="0"/>
          <w:szCs w:val="22"/>
        </w:rPr>
      </w:pPr>
      <w:r w:rsidRPr="00E25EF0">
        <w:rPr>
          <w:snapToGrid w:val="0"/>
          <w:szCs w:val="22"/>
        </w:rPr>
        <w:tab/>
        <w:t>Senator FANNING proposed the following amendment (WAB\</w:t>
      </w:r>
      <w:r w:rsidRPr="00E25EF0">
        <w:rPr>
          <w:snapToGrid w:val="0"/>
          <w:szCs w:val="22"/>
        </w:rPr>
        <w:br/>
        <w:t>201C022.RT.WAB21), which was tabled:</w:t>
      </w:r>
    </w:p>
    <w:p w:rsidR="00E25EF0" w:rsidRPr="00E25EF0" w:rsidRDefault="00E25EF0" w:rsidP="00E25EF0">
      <w:pPr>
        <w:rPr>
          <w:snapToGrid w:val="0"/>
          <w:color w:val="auto"/>
          <w:szCs w:val="22"/>
        </w:rPr>
      </w:pPr>
      <w:r w:rsidRPr="00E25EF0">
        <w:rPr>
          <w:snapToGrid w:val="0"/>
          <w:color w:val="auto"/>
          <w:szCs w:val="22"/>
        </w:rPr>
        <w:tab/>
        <w:t xml:space="preserve">Amend the bill, as and if amended, </w:t>
      </w:r>
      <w:bookmarkStart w:id="0" w:name="temp"/>
      <w:bookmarkEnd w:id="0"/>
      <w:r w:rsidRPr="00E25EF0">
        <w:rPr>
          <w:snapToGrid w:val="0"/>
          <w:color w:val="auto"/>
          <w:szCs w:val="22"/>
        </w:rPr>
        <w:t>SECTION 1, by striking Section 59</w:t>
      </w:r>
      <w:r w:rsidRPr="00E25EF0">
        <w:rPr>
          <w:snapToGrid w:val="0"/>
          <w:color w:val="auto"/>
          <w:szCs w:val="22"/>
        </w:rPr>
        <w:noBreakHyphen/>
        <w:t>18</w:t>
      </w:r>
      <w:r w:rsidRPr="00E25EF0">
        <w:rPr>
          <w:snapToGrid w:val="0"/>
          <w:color w:val="auto"/>
          <w:szCs w:val="22"/>
        </w:rPr>
        <w:noBreakHyphen/>
        <w:t>1640(G) and inserting:</w:t>
      </w:r>
    </w:p>
    <w:p w:rsidR="00E25EF0" w:rsidRPr="00E25EF0" w:rsidRDefault="00E25EF0" w:rsidP="00E25EF0">
      <w:pPr>
        <w:rPr>
          <w:snapToGrid w:val="0"/>
          <w:szCs w:val="22"/>
        </w:rPr>
      </w:pPr>
      <w:r w:rsidRPr="00E25EF0">
        <w:rPr>
          <w:snapToGrid w:val="0"/>
          <w:szCs w:val="22"/>
        </w:rPr>
        <w:tab/>
      </w:r>
      <w:r w:rsidRPr="00E25EF0">
        <w:rPr>
          <w:snapToGrid w:val="0"/>
          <w:color w:val="auto"/>
          <w:szCs w:val="22"/>
        </w:rPr>
        <w:t>/</w:t>
      </w:r>
      <w:r w:rsidRPr="00E25EF0">
        <w:rPr>
          <w:snapToGrid w:val="0"/>
          <w:color w:val="auto"/>
          <w:szCs w:val="22"/>
        </w:rPr>
        <w:tab/>
      </w:r>
      <w:r w:rsidRPr="00E25EF0">
        <w:rPr>
          <w:snapToGrid w:val="0"/>
          <w:color w:val="auto"/>
          <w:szCs w:val="22"/>
        </w:rPr>
        <w:tab/>
      </w:r>
      <w:r w:rsidRPr="00E25EF0">
        <w:rPr>
          <w:snapToGrid w:val="0"/>
          <w:color w:val="auto"/>
          <w:szCs w:val="22"/>
        </w:rPr>
        <w:tab/>
      </w:r>
      <w:r w:rsidRPr="00E25EF0">
        <w:rPr>
          <w:szCs w:val="22"/>
        </w:rPr>
        <w:t>(G)</w:t>
      </w:r>
      <w:r w:rsidRPr="00E25EF0">
        <w:rPr>
          <w:szCs w:val="22"/>
        </w:rPr>
        <w:tab/>
        <w:t>Notwithstanding another provision of law, a district in a state</w:t>
      </w:r>
      <w:r w:rsidRPr="00E25EF0">
        <w:rPr>
          <w:szCs w:val="22"/>
        </w:rPr>
        <w:noBreakHyphen/>
        <w:t>of</w:t>
      </w:r>
      <w:r w:rsidRPr="00E25EF0">
        <w:rPr>
          <w:szCs w:val="22"/>
        </w:rPr>
        <w:noBreakHyphen/>
        <w:t>education emergency pursuant to this section must have its fiscal authority relating to taxing authority and levying millage transferred to its county council until the state</w:t>
      </w:r>
      <w:r w:rsidRPr="00E25EF0">
        <w:rPr>
          <w:szCs w:val="22"/>
        </w:rPr>
        <w:noBreakHyphen/>
        <w:t>of</w:t>
      </w:r>
      <w:r w:rsidRPr="00E25EF0">
        <w:rPr>
          <w:szCs w:val="22"/>
        </w:rPr>
        <w:noBreakHyphen/>
        <w:t>education emergency is lifted, except as provided in this subsection. The county council may not exceed millage limitations established pursuant to Section 6</w:t>
      </w:r>
      <w:r w:rsidRPr="00E25EF0">
        <w:rPr>
          <w:szCs w:val="22"/>
        </w:rPr>
        <w:noBreakHyphen/>
        <w:t>1</w:t>
      </w:r>
      <w:r w:rsidRPr="00E25EF0">
        <w:rPr>
          <w:szCs w:val="22"/>
        </w:rPr>
        <w:noBreakHyphen/>
        <w:t>320 or otherwise established prior to the state</w:t>
      </w:r>
      <w:r w:rsidRPr="00E25EF0">
        <w:rPr>
          <w:szCs w:val="22"/>
        </w:rPr>
        <w:noBreakHyphen/>
        <w:t>of</w:t>
      </w:r>
      <w:r w:rsidRPr="00E25EF0">
        <w:rPr>
          <w:szCs w:val="22"/>
        </w:rPr>
        <w:noBreakHyphen/>
        <w:t>education emergency declaration. However, when a district achieves the highest possible rating on its report card for three consecutive years the district shall regain and exercise full fiscal autonomy for the district, and fiscal authority delegated to the county council is divested of the council and returned to the district.”</w:t>
      </w:r>
      <w:r w:rsidRPr="00E25EF0">
        <w:rPr>
          <w:szCs w:val="22"/>
        </w:rPr>
        <w:tab/>
      </w:r>
      <w:r w:rsidRPr="00E25EF0">
        <w:rPr>
          <w:szCs w:val="22"/>
        </w:rPr>
        <w:tab/>
      </w:r>
      <w:r w:rsidRPr="00E25EF0">
        <w:rPr>
          <w:szCs w:val="22"/>
        </w:rPr>
        <w:tab/>
      </w:r>
      <w:r w:rsidRPr="00E25EF0">
        <w:rPr>
          <w:szCs w:val="22"/>
        </w:rPr>
        <w:tab/>
        <w:t>/</w:t>
      </w:r>
    </w:p>
    <w:p w:rsidR="00E25EF0" w:rsidRPr="00E25EF0" w:rsidRDefault="00E25EF0" w:rsidP="00E25EF0">
      <w:pPr>
        <w:rPr>
          <w:snapToGrid w:val="0"/>
          <w:color w:val="auto"/>
          <w:szCs w:val="22"/>
        </w:rPr>
      </w:pPr>
      <w:r w:rsidRPr="00E25EF0">
        <w:rPr>
          <w:snapToGrid w:val="0"/>
          <w:color w:val="auto"/>
          <w:szCs w:val="22"/>
        </w:rPr>
        <w:tab/>
        <w:t>Renumber sections to conform.</w:t>
      </w:r>
    </w:p>
    <w:p w:rsidR="00E25EF0" w:rsidRPr="00E25EF0" w:rsidRDefault="00E25EF0" w:rsidP="00E25EF0">
      <w:pPr>
        <w:rPr>
          <w:snapToGrid w:val="0"/>
          <w:szCs w:val="22"/>
        </w:rPr>
      </w:pPr>
      <w:r w:rsidRPr="00E25EF0">
        <w:rPr>
          <w:snapToGrid w:val="0"/>
          <w:color w:val="auto"/>
          <w:szCs w:val="22"/>
        </w:rPr>
        <w:tab/>
        <w:t>Amend title to conform.</w:t>
      </w:r>
    </w:p>
    <w:p w:rsidR="00E25EF0" w:rsidRPr="00E25EF0" w:rsidRDefault="00E25EF0" w:rsidP="00E25EF0">
      <w:pPr>
        <w:rPr>
          <w:snapToGrid w:val="0"/>
          <w:szCs w:val="22"/>
        </w:rPr>
      </w:pPr>
    </w:p>
    <w:p w:rsidR="00E25EF0" w:rsidRPr="00E25EF0" w:rsidRDefault="00E25EF0" w:rsidP="00E25EF0">
      <w:pPr>
        <w:pStyle w:val="Header"/>
        <w:rPr>
          <w:bCs/>
          <w:color w:val="auto"/>
          <w:szCs w:val="22"/>
        </w:rPr>
      </w:pPr>
      <w:r w:rsidRPr="00E25EF0">
        <w:rPr>
          <w:bCs/>
          <w:color w:val="auto"/>
          <w:szCs w:val="22"/>
        </w:rPr>
        <w:tab/>
        <w:t>Senator FANNING explained the amendment.</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Senator HEMBREE moved to lay the amendment on the table.</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The amendment was laid on the table.</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 xml:space="preserve"> </w:t>
      </w:r>
      <w:r w:rsidRPr="00E25EF0">
        <w:rPr>
          <w:bCs/>
          <w:color w:val="auto"/>
          <w:szCs w:val="22"/>
        </w:rPr>
        <w:tab/>
        <w:t>The question being the third reading of the Bill.</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There being no further amendments, the Bill, as amended, was read the third time, passed and ordered sent to the House with amendments.</w:t>
      </w:r>
    </w:p>
    <w:p w:rsidR="00E25EF0" w:rsidRPr="00E25EF0" w:rsidRDefault="00E25EF0" w:rsidP="00E25EF0">
      <w:pPr>
        <w:pStyle w:val="Header"/>
        <w:tabs>
          <w:tab w:val="left" w:pos="4320"/>
        </w:tabs>
        <w:jc w:val="center"/>
        <w:rPr>
          <w:b/>
          <w:szCs w:val="22"/>
        </w:rPr>
      </w:pPr>
    </w:p>
    <w:p w:rsidR="00E25EF0" w:rsidRPr="00E25EF0" w:rsidRDefault="00E25EF0" w:rsidP="00E25EF0">
      <w:pPr>
        <w:pStyle w:val="Header"/>
        <w:tabs>
          <w:tab w:val="left" w:pos="4320"/>
        </w:tabs>
        <w:jc w:val="center"/>
        <w:rPr>
          <w:b/>
          <w:szCs w:val="22"/>
        </w:rPr>
      </w:pPr>
      <w:r w:rsidRPr="00E25EF0">
        <w:rPr>
          <w:b/>
          <w:szCs w:val="22"/>
        </w:rPr>
        <w:t>COMMITTEE AMENDMENT ADOPTED</w:t>
      </w:r>
    </w:p>
    <w:p w:rsidR="00E25EF0" w:rsidRPr="00E25EF0" w:rsidRDefault="00E25EF0" w:rsidP="00E25EF0">
      <w:pPr>
        <w:pStyle w:val="Header"/>
        <w:tabs>
          <w:tab w:val="left" w:pos="4320"/>
        </w:tabs>
        <w:jc w:val="center"/>
        <w:rPr>
          <w:b/>
          <w:szCs w:val="22"/>
        </w:rPr>
      </w:pPr>
      <w:r w:rsidRPr="00E25EF0">
        <w:rPr>
          <w:b/>
          <w:szCs w:val="22"/>
        </w:rPr>
        <w:t>READ THE SECOND TIME</w:t>
      </w:r>
    </w:p>
    <w:p w:rsidR="00E25EF0" w:rsidRPr="00E25EF0" w:rsidRDefault="00E25EF0" w:rsidP="00E25EF0">
      <w:pPr>
        <w:suppressAutoHyphens/>
        <w:rPr>
          <w:szCs w:val="22"/>
        </w:rPr>
      </w:pPr>
      <w:r w:rsidRPr="00E25EF0">
        <w:rPr>
          <w:color w:val="FF0000"/>
          <w:szCs w:val="22"/>
        </w:rPr>
        <w:tab/>
      </w:r>
      <w:r w:rsidRPr="00E25EF0">
        <w:rPr>
          <w:szCs w:val="22"/>
        </w:rPr>
        <w:t>S. 221</w:t>
      </w:r>
      <w:r w:rsidRPr="00E25EF0">
        <w:rPr>
          <w:szCs w:val="22"/>
        </w:rPr>
        <w:fldChar w:fldCharType="begin"/>
      </w:r>
      <w:r w:rsidRPr="00E25EF0">
        <w:rPr>
          <w:szCs w:val="22"/>
        </w:rPr>
        <w:instrText xml:space="preserve"> XE “S. 221” \b </w:instrText>
      </w:r>
      <w:r w:rsidRPr="00E25EF0">
        <w:rPr>
          <w:szCs w:val="22"/>
        </w:rPr>
        <w:fldChar w:fldCharType="end"/>
      </w:r>
      <w:r w:rsidRPr="00E25EF0">
        <w:rPr>
          <w:szCs w:val="22"/>
        </w:rPr>
        <w:t xml:space="preserve"> -- Senators Shealy, Alexander, Hutto, Jackson and Gustafson:  A BILL 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E25EF0" w:rsidRPr="00E25EF0" w:rsidRDefault="00E25EF0" w:rsidP="00E25EF0">
      <w:pPr>
        <w:pStyle w:val="Header"/>
        <w:rPr>
          <w:bCs/>
          <w:color w:val="auto"/>
          <w:szCs w:val="22"/>
        </w:rPr>
      </w:pPr>
      <w:r w:rsidRPr="00E25EF0">
        <w:rPr>
          <w:bCs/>
          <w:color w:val="auto"/>
          <w:szCs w:val="22"/>
        </w:rPr>
        <w:tab/>
        <w:t>The Senate proceeded to a consideration of the Bill.</w:t>
      </w:r>
    </w:p>
    <w:p w:rsidR="00E25EF0" w:rsidRPr="00E25EF0" w:rsidRDefault="00E25EF0" w:rsidP="00E25EF0">
      <w:pPr>
        <w:pStyle w:val="Header"/>
        <w:tabs>
          <w:tab w:val="left" w:pos="4320"/>
        </w:tabs>
        <w:rPr>
          <w:color w:val="FF0000"/>
          <w:szCs w:val="22"/>
        </w:rPr>
      </w:pPr>
    </w:p>
    <w:p w:rsidR="00E25EF0" w:rsidRPr="00E25EF0" w:rsidRDefault="00E25EF0" w:rsidP="00E25EF0">
      <w:pPr>
        <w:keepNext/>
        <w:keepLines/>
        <w:rPr>
          <w:snapToGrid w:val="0"/>
          <w:szCs w:val="22"/>
        </w:rPr>
      </w:pPr>
      <w:r w:rsidRPr="00E25EF0">
        <w:rPr>
          <w:snapToGrid w:val="0"/>
          <w:szCs w:val="22"/>
        </w:rPr>
        <w:tab/>
        <w:t>The Committee on Family and Veterans' Services proposed the following amendment (221R001.KMM.KS),  which was adopted:</w:t>
      </w:r>
    </w:p>
    <w:p w:rsidR="00E25EF0" w:rsidRPr="00E25EF0" w:rsidRDefault="00E25EF0" w:rsidP="00E25EF0">
      <w:pPr>
        <w:keepNext/>
        <w:keepLines/>
        <w:rPr>
          <w:snapToGrid w:val="0"/>
          <w:color w:val="auto"/>
          <w:szCs w:val="22"/>
        </w:rPr>
      </w:pPr>
      <w:r w:rsidRPr="00E25EF0">
        <w:rPr>
          <w:snapToGrid w:val="0"/>
          <w:color w:val="auto"/>
          <w:szCs w:val="22"/>
        </w:rPr>
        <w:tab/>
        <w:t>Amend the bill, as and if amended, on page 7, by striking line 33 and inserting:</w:t>
      </w:r>
    </w:p>
    <w:p w:rsidR="00E25EF0" w:rsidRPr="00E25EF0" w:rsidRDefault="00E25EF0" w:rsidP="00E25EF0">
      <w:pPr>
        <w:rPr>
          <w:snapToGrid w:val="0"/>
          <w:szCs w:val="22"/>
        </w:rPr>
      </w:pPr>
      <w:r w:rsidRPr="00E25EF0">
        <w:rPr>
          <w:snapToGrid w:val="0"/>
          <w:color w:val="auto"/>
          <w:szCs w:val="22"/>
        </w:rPr>
        <w:tab/>
      </w:r>
      <w:r w:rsidRPr="00E25EF0">
        <w:rPr>
          <w:snapToGrid w:val="0"/>
          <w:color w:val="auto"/>
          <w:szCs w:val="22"/>
        </w:rPr>
        <w:tab/>
        <w:t>/</w:t>
      </w:r>
      <w:r w:rsidRPr="00E25EF0">
        <w:rPr>
          <w:szCs w:val="22"/>
        </w:rPr>
        <w:t xml:space="preserve">procedures, unless there is a case pending before the family court that can dispose of the issue. Such notice shall be served by certified mail. The notice </w:t>
      </w:r>
      <w:r w:rsidRPr="00E25EF0">
        <w:rPr>
          <w:snapToGrid w:val="0"/>
          <w:szCs w:val="22"/>
        </w:rPr>
        <w:tab/>
      </w:r>
      <w:r w:rsidRPr="00E25EF0">
        <w:rPr>
          <w:snapToGrid w:val="0"/>
          <w:szCs w:val="22"/>
        </w:rPr>
        <w:tab/>
        <w:t>/</w:t>
      </w:r>
    </w:p>
    <w:p w:rsidR="00E25EF0" w:rsidRPr="00E25EF0" w:rsidRDefault="00E25EF0" w:rsidP="00E25EF0">
      <w:pPr>
        <w:rPr>
          <w:snapToGrid w:val="0"/>
          <w:color w:val="auto"/>
          <w:szCs w:val="22"/>
        </w:rPr>
      </w:pPr>
      <w:r w:rsidRPr="00E25EF0">
        <w:rPr>
          <w:snapToGrid w:val="0"/>
          <w:color w:val="auto"/>
          <w:szCs w:val="22"/>
        </w:rPr>
        <w:tab/>
        <w:t>Renumber sections to conform.</w:t>
      </w:r>
    </w:p>
    <w:p w:rsidR="00E25EF0" w:rsidRPr="00E25EF0" w:rsidRDefault="00E25EF0" w:rsidP="00E25EF0">
      <w:pPr>
        <w:rPr>
          <w:snapToGrid w:val="0"/>
          <w:szCs w:val="22"/>
        </w:rPr>
      </w:pPr>
      <w:r w:rsidRPr="00E25EF0">
        <w:rPr>
          <w:snapToGrid w:val="0"/>
          <w:color w:val="auto"/>
          <w:szCs w:val="22"/>
        </w:rPr>
        <w:tab/>
        <w:t>Amend title to conform.</w:t>
      </w:r>
    </w:p>
    <w:p w:rsidR="00E25EF0" w:rsidRPr="00E25EF0" w:rsidRDefault="00E25EF0" w:rsidP="00E25EF0">
      <w:pPr>
        <w:rPr>
          <w:snapToGrid w:val="0"/>
          <w:szCs w:val="22"/>
        </w:rPr>
      </w:pPr>
    </w:p>
    <w:p w:rsidR="00E25EF0" w:rsidRPr="00E25EF0" w:rsidRDefault="00E25EF0" w:rsidP="00E25EF0">
      <w:pPr>
        <w:rPr>
          <w:snapToGrid w:val="0"/>
          <w:color w:val="auto"/>
          <w:szCs w:val="22"/>
        </w:rPr>
      </w:pPr>
      <w:r w:rsidRPr="00E25EF0">
        <w:rPr>
          <w:snapToGrid w:val="0"/>
          <w:color w:val="auto"/>
          <w:szCs w:val="22"/>
        </w:rPr>
        <w:tab/>
        <w:t>Senator TALLEY explained the amendment.</w:t>
      </w:r>
    </w:p>
    <w:p w:rsidR="00E25EF0" w:rsidRPr="00E25EF0" w:rsidRDefault="00E25EF0" w:rsidP="00E25EF0">
      <w:pPr>
        <w:rPr>
          <w:snapToGrid w:val="0"/>
          <w:szCs w:val="22"/>
        </w:rPr>
      </w:pPr>
    </w:p>
    <w:p w:rsidR="00E25EF0" w:rsidRPr="00E25EF0" w:rsidRDefault="00E25EF0" w:rsidP="00E25EF0">
      <w:pPr>
        <w:rPr>
          <w:snapToGrid w:val="0"/>
          <w:color w:val="auto"/>
          <w:szCs w:val="22"/>
        </w:rPr>
      </w:pPr>
      <w:r w:rsidRPr="00E25EF0">
        <w:rPr>
          <w:snapToGrid w:val="0"/>
          <w:color w:val="auto"/>
          <w:szCs w:val="22"/>
        </w:rPr>
        <w:tab/>
        <w:t>The amendment was adopted.</w:t>
      </w:r>
    </w:p>
    <w:p w:rsidR="00E25EF0" w:rsidRPr="00E25EF0" w:rsidRDefault="00E25EF0" w:rsidP="00E25EF0">
      <w:pPr>
        <w:rPr>
          <w:snapToGrid w:val="0"/>
          <w:szCs w:val="22"/>
        </w:rPr>
      </w:pPr>
    </w:p>
    <w:p w:rsidR="00E25EF0" w:rsidRPr="00E25EF0" w:rsidRDefault="00E25EF0" w:rsidP="00E25EF0">
      <w:pPr>
        <w:pStyle w:val="Header"/>
        <w:rPr>
          <w:bCs/>
          <w:color w:val="auto"/>
          <w:szCs w:val="22"/>
        </w:rPr>
      </w:pPr>
      <w:r w:rsidRPr="00E25EF0">
        <w:rPr>
          <w:bCs/>
          <w:color w:val="auto"/>
          <w:szCs w:val="22"/>
        </w:rPr>
        <w:tab/>
        <w:t>The question being the second reading of the Bill.</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The "ayes" and "nays" were demanded and taken, resulting as follows:</w:t>
      </w:r>
    </w:p>
    <w:p w:rsidR="00E25EF0" w:rsidRPr="00E25EF0" w:rsidRDefault="00E25EF0" w:rsidP="00E25EF0">
      <w:pPr>
        <w:pStyle w:val="Header"/>
        <w:jc w:val="center"/>
        <w:rPr>
          <w:b/>
          <w:bCs/>
          <w:color w:val="auto"/>
          <w:szCs w:val="22"/>
        </w:rPr>
      </w:pPr>
      <w:r w:rsidRPr="00E25EF0">
        <w:rPr>
          <w:b/>
          <w:bCs/>
          <w:color w:val="auto"/>
          <w:szCs w:val="22"/>
        </w:rPr>
        <w:t>Ayes 39; Nays 0</w:t>
      </w:r>
    </w:p>
    <w:p w:rsidR="00E25EF0" w:rsidRPr="00E25EF0" w:rsidRDefault="00E25EF0" w:rsidP="00E25EF0">
      <w:pPr>
        <w:pStyle w:val="Header"/>
        <w:rPr>
          <w:bCs/>
          <w:color w:val="auto"/>
          <w:szCs w:val="22"/>
        </w:rPr>
      </w:pPr>
    </w:p>
    <w:p w:rsidR="00E25EF0" w:rsidRPr="00E25EF0" w:rsidRDefault="00E25EF0" w:rsidP="00E25EF0">
      <w:pPr>
        <w:pStyle w:val="Header"/>
        <w:tabs>
          <w:tab w:val="clear" w:pos="216"/>
          <w:tab w:val="clear" w:pos="432"/>
          <w:tab w:val="clear" w:pos="648"/>
          <w:tab w:val="left" w:pos="720"/>
        </w:tabs>
        <w:jc w:val="center"/>
        <w:rPr>
          <w:b/>
          <w:bCs/>
          <w:color w:val="auto"/>
          <w:szCs w:val="22"/>
        </w:rPr>
      </w:pPr>
      <w:r w:rsidRPr="00E25EF0">
        <w:rPr>
          <w:b/>
          <w:bCs/>
          <w:color w:val="auto"/>
          <w:szCs w:val="22"/>
        </w:rPr>
        <w:t>AYES</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Adams</w:t>
      </w:r>
      <w:r w:rsidRPr="00E25EF0">
        <w:rPr>
          <w:bCs/>
          <w:color w:val="auto"/>
          <w:szCs w:val="22"/>
        </w:rPr>
        <w:tab/>
        <w:t>Alexander</w:t>
      </w:r>
      <w:r w:rsidRPr="00E25EF0">
        <w:rPr>
          <w:bCs/>
          <w:color w:val="auto"/>
          <w:szCs w:val="22"/>
        </w:rPr>
        <w:tab/>
        <w:t>Allen</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Bennett</w:t>
      </w:r>
      <w:r w:rsidRPr="00E25EF0">
        <w:rPr>
          <w:bCs/>
          <w:color w:val="auto"/>
          <w:szCs w:val="22"/>
        </w:rPr>
        <w:tab/>
        <w:t>Campsen</w:t>
      </w:r>
      <w:r w:rsidRPr="00E25EF0">
        <w:rPr>
          <w:bCs/>
          <w:color w:val="auto"/>
          <w:szCs w:val="22"/>
        </w:rPr>
        <w:tab/>
        <w:t>Cash</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Climer</w:t>
      </w:r>
      <w:r w:rsidRPr="00E25EF0">
        <w:rPr>
          <w:bCs/>
          <w:color w:val="auto"/>
          <w:szCs w:val="22"/>
        </w:rPr>
        <w:tab/>
        <w:t>Cromer</w:t>
      </w:r>
      <w:r w:rsidRPr="00E25EF0">
        <w:rPr>
          <w:bCs/>
          <w:color w:val="auto"/>
          <w:szCs w:val="22"/>
        </w:rPr>
        <w:tab/>
        <w:t>Fanning</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Gambrell</w:t>
      </w:r>
      <w:r w:rsidRPr="00E25EF0">
        <w:rPr>
          <w:bCs/>
          <w:color w:val="auto"/>
          <w:szCs w:val="22"/>
        </w:rPr>
        <w:tab/>
        <w:t>Garrett</w:t>
      </w:r>
      <w:r w:rsidRPr="00E25EF0">
        <w:rPr>
          <w:bCs/>
          <w:color w:val="auto"/>
          <w:szCs w:val="22"/>
        </w:rPr>
        <w:tab/>
        <w:t>Goldfinch</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Gustafson</w:t>
      </w:r>
      <w:r w:rsidRPr="00E25EF0">
        <w:rPr>
          <w:bCs/>
          <w:color w:val="auto"/>
          <w:szCs w:val="22"/>
        </w:rPr>
        <w:tab/>
        <w:t>Harpootlian</w:t>
      </w:r>
      <w:r w:rsidRPr="00E25EF0">
        <w:rPr>
          <w:bCs/>
          <w:color w:val="auto"/>
          <w:szCs w:val="22"/>
        </w:rPr>
        <w:tab/>
        <w:t>Hembree</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25EF0">
        <w:rPr>
          <w:bCs/>
          <w:color w:val="auto"/>
          <w:szCs w:val="22"/>
        </w:rPr>
        <w:t>Hutto</w:t>
      </w:r>
      <w:r w:rsidRPr="00E25EF0">
        <w:rPr>
          <w:bCs/>
          <w:color w:val="auto"/>
          <w:szCs w:val="22"/>
        </w:rPr>
        <w:tab/>
      </w:r>
      <w:r w:rsidRPr="00E25EF0">
        <w:rPr>
          <w:bCs/>
          <w:i/>
          <w:color w:val="auto"/>
          <w:szCs w:val="22"/>
        </w:rPr>
        <w:t>Johnson, Kevin</w:t>
      </w:r>
      <w:r w:rsidRPr="00E25EF0">
        <w:rPr>
          <w:bCs/>
          <w:i/>
          <w:color w:val="auto"/>
          <w:szCs w:val="22"/>
        </w:rPr>
        <w:tab/>
        <w:t>Johnson, Michael</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Kimbrell</w:t>
      </w:r>
      <w:r w:rsidRPr="00E25EF0">
        <w:rPr>
          <w:bCs/>
          <w:color w:val="auto"/>
          <w:szCs w:val="22"/>
        </w:rPr>
        <w:tab/>
        <w:t>Leatherman</w:t>
      </w:r>
      <w:r w:rsidRPr="00E25EF0">
        <w:rPr>
          <w:bCs/>
          <w:color w:val="auto"/>
          <w:szCs w:val="22"/>
        </w:rPr>
        <w:tab/>
        <w:t>Loftis</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Malloy</w:t>
      </w:r>
      <w:r w:rsidRPr="00E25EF0">
        <w:rPr>
          <w:bCs/>
          <w:color w:val="auto"/>
          <w:szCs w:val="22"/>
        </w:rPr>
        <w:tab/>
        <w:t>Massey</w:t>
      </w:r>
      <w:r w:rsidRPr="00E25EF0">
        <w:rPr>
          <w:bCs/>
          <w:color w:val="auto"/>
          <w:szCs w:val="22"/>
        </w:rPr>
        <w:tab/>
        <w:t>Matthews</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McElveen</w:t>
      </w:r>
      <w:r w:rsidRPr="00E25EF0">
        <w:rPr>
          <w:bCs/>
          <w:color w:val="auto"/>
          <w:szCs w:val="22"/>
        </w:rPr>
        <w:tab/>
        <w:t>McLeod</w:t>
      </w:r>
      <w:r w:rsidRPr="00E25EF0">
        <w:rPr>
          <w:bCs/>
          <w:color w:val="auto"/>
          <w:szCs w:val="22"/>
        </w:rPr>
        <w:tab/>
        <w:t>Peeler</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Rice</w:t>
      </w:r>
      <w:r w:rsidRPr="00E25EF0">
        <w:rPr>
          <w:bCs/>
          <w:color w:val="auto"/>
          <w:szCs w:val="22"/>
        </w:rPr>
        <w:tab/>
        <w:t>Sabb</w:t>
      </w:r>
      <w:r w:rsidRPr="00E25EF0">
        <w:rPr>
          <w:bCs/>
          <w:color w:val="auto"/>
          <w:szCs w:val="22"/>
        </w:rPr>
        <w:tab/>
        <w:t>Scott</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Senn</w:t>
      </w:r>
      <w:r w:rsidRPr="00E25EF0">
        <w:rPr>
          <w:bCs/>
          <w:color w:val="auto"/>
          <w:szCs w:val="22"/>
        </w:rPr>
        <w:tab/>
        <w:t>Setzler</w:t>
      </w:r>
      <w:r w:rsidRPr="00E25EF0">
        <w:rPr>
          <w:bCs/>
          <w:color w:val="auto"/>
          <w:szCs w:val="22"/>
        </w:rPr>
        <w:tab/>
        <w:t>Shealy</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Stephens</w:t>
      </w:r>
      <w:r w:rsidRPr="00E25EF0">
        <w:rPr>
          <w:bCs/>
          <w:color w:val="auto"/>
          <w:szCs w:val="22"/>
        </w:rPr>
        <w:tab/>
        <w:t>Talley</w:t>
      </w:r>
      <w:r w:rsidRPr="00E25EF0">
        <w:rPr>
          <w:bCs/>
          <w:color w:val="auto"/>
          <w:szCs w:val="22"/>
        </w:rPr>
        <w:tab/>
        <w:t>Turner</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25EF0">
        <w:rPr>
          <w:bCs/>
          <w:color w:val="auto"/>
          <w:szCs w:val="22"/>
        </w:rPr>
        <w:t>Verdin</w:t>
      </w:r>
      <w:r w:rsidRPr="00E25EF0">
        <w:rPr>
          <w:bCs/>
          <w:color w:val="auto"/>
          <w:szCs w:val="22"/>
        </w:rPr>
        <w:tab/>
        <w:t>Williams</w:t>
      </w:r>
      <w:r w:rsidRPr="00E25EF0">
        <w:rPr>
          <w:bCs/>
          <w:color w:val="auto"/>
          <w:szCs w:val="22"/>
        </w:rPr>
        <w:tab/>
        <w:t>Young</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25EF0">
        <w:rPr>
          <w:b/>
          <w:bCs/>
          <w:color w:val="auto"/>
          <w:szCs w:val="22"/>
        </w:rPr>
        <w:t>Total--39</w:t>
      </w:r>
    </w:p>
    <w:p w:rsidR="00E25EF0" w:rsidRPr="00E25EF0" w:rsidRDefault="00E25EF0" w:rsidP="00E25EF0">
      <w:pPr>
        <w:pStyle w:val="Header"/>
        <w:tabs>
          <w:tab w:val="left" w:pos="4320"/>
        </w:tabs>
        <w:rPr>
          <w:bCs/>
          <w:color w:val="auto"/>
          <w:szCs w:val="22"/>
        </w:rPr>
      </w:pPr>
    </w:p>
    <w:p w:rsidR="00E25EF0" w:rsidRPr="00E25EF0" w:rsidRDefault="00E25EF0" w:rsidP="00E25EF0">
      <w:pPr>
        <w:pStyle w:val="Header"/>
        <w:tabs>
          <w:tab w:val="clear" w:pos="216"/>
          <w:tab w:val="clear" w:pos="432"/>
          <w:tab w:val="clear" w:pos="648"/>
          <w:tab w:val="left" w:pos="720"/>
        </w:tabs>
        <w:jc w:val="center"/>
        <w:rPr>
          <w:b/>
          <w:bCs/>
          <w:color w:val="auto"/>
          <w:szCs w:val="22"/>
        </w:rPr>
      </w:pPr>
      <w:r w:rsidRPr="00E25EF0">
        <w:rPr>
          <w:b/>
          <w:bCs/>
          <w:color w:val="auto"/>
          <w:szCs w:val="22"/>
        </w:rPr>
        <w:t>NAYS</w:t>
      </w:r>
    </w:p>
    <w:p w:rsidR="00E25EF0" w:rsidRPr="00E25EF0" w:rsidRDefault="00E25EF0" w:rsidP="00E25EF0">
      <w:pPr>
        <w:pStyle w:val="Header"/>
        <w:tabs>
          <w:tab w:val="clear" w:pos="216"/>
          <w:tab w:val="clear" w:pos="432"/>
          <w:tab w:val="clear" w:pos="648"/>
          <w:tab w:val="left" w:pos="720"/>
        </w:tabs>
        <w:jc w:val="center"/>
        <w:rPr>
          <w:b/>
          <w:bCs/>
          <w:color w:val="auto"/>
          <w:szCs w:val="22"/>
        </w:rPr>
      </w:pPr>
    </w:p>
    <w:p w:rsidR="00E25EF0" w:rsidRPr="00E25EF0" w:rsidRDefault="00E25EF0" w:rsidP="00E25EF0">
      <w:pPr>
        <w:pStyle w:val="Header"/>
        <w:tabs>
          <w:tab w:val="clear" w:pos="216"/>
          <w:tab w:val="clear" w:pos="432"/>
          <w:tab w:val="clear" w:pos="648"/>
          <w:tab w:val="left" w:pos="720"/>
        </w:tabs>
        <w:jc w:val="center"/>
        <w:rPr>
          <w:b/>
          <w:bCs/>
          <w:color w:val="auto"/>
          <w:szCs w:val="22"/>
        </w:rPr>
      </w:pPr>
      <w:r w:rsidRPr="00E25EF0">
        <w:rPr>
          <w:b/>
          <w:bCs/>
          <w:color w:val="auto"/>
          <w:szCs w:val="22"/>
        </w:rPr>
        <w:t>Total--0</w:t>
      </w:r>
    </w:p>
    <w:p w:rsidR="00E25EF0" w:rsidRPr="00E25EF0" w:rsidRDefault="00E25EF0" w:rsidP="00E25EF0">
      <w:pPr>
        <w:pStyle w:val="Header"/>
        <w:tabs>
          <w:tab w:val="left" w:pos="4320"/>
        </w:tabs>
        <w:rPr>
          <w:bCs/>
          <w:color w:val="auto"/>
          <w:szCs w:val="22"/>
        </w:rPr>
      </w:pPr>
    </w:p>
    <w:p w:rsidR="00E25EF0" w:rsidRPr="00E25EF0" w:rsidRDefault="00E25EF0" w:rsidP="00E25EF0">
      <w:pPr>
        <w:pStyle w:val="Header"/>
        <w:rPr>
          <w:bCs/>
          <w:color w:val="auto"/>
          <w:szCs w:val="22"/>
        </w:rPr>
      </w:pPr>
      <w:r w:rsidRPr="00E25EF0">
        <w:rPr>
          <w:bCs/>
          <w:color w:val="auto"/>
          <w:szCs w:val="22"/>
        </w:rPr>
        <w:tab/>
        <w:t>There being no further amendments, the Bill, as amended,  was read the second time, passed and ordered to a third reading.</w:t>
      </w:r>
    </w:p>
    <w:p w:rsidR="00E25EF0" w:rsidRPr="00E25EF0" w:rsidRDefault="00E25EF0" w:rsidP="00E25EF0">
      <w:pPr>
        <w:pStyle w:val="Header"/>
        <w:rPr>
          <w:snapToGrid w:val="0"/>
          <w:szCs w:val="22"/>
        </w:rPr>
      </w:pPr>
    </w:p>
    <w:p w:rsidR="00E25EF0" w:rsidRPr="00E25EF0" w:rsidRDefault="00E25EF0" w:rsidP="00E25EF0">
      <w:pPr>
        <w:pStyle w:val="Header"/>
        <w:tabs>
          <w:tab w:val="left" w:pos="4320"/>
        </w:tabs>
        <w:jc w:val="center"/>
        <w:rPr>
          <w:b/>
          <w:szCs w:val="22"/>
        </w:rPr>
      </w:pPr>
      <w:r w:rsidRPr="00E25EF0">
        <w:rPr>
          <w:b/>
          <w:szCs w:val="22"/>
        </w:rPr>
        <w:t>READ THE SECOND TIME</w:t>
      </w:r>
    </w:p>
    <w:p w:rsidR="00E25EF0" w:rsidRPr="00E25EF0" w:rsidRDefault="00E25EF0" w:rsidP="00E25EF0">
      <w:pPr>
        <w:suppressAutoHyphens/>
        <w:rPr>
          <w:szCs w:val="22"/>
        </w:rPr>
      </w:pPr>
      <w:r w:rsidRPr="00E25EF0">
        <w:rPr>
          <w:color w:val="FF0000"/>
          <w:szCs w:val="22"/>
        </w:rPr>
        <w:tab/>
      </w:r>
      <w:r w:rsidRPr="00E25EF0">
        <w:rPr>
          <w:szCs w:val="22"/>
        </w:rPr>
        <w:t>S. 222</w:t>
      </w:r>
      <w:r w:rsidRPr="00E25EF0">
        <w:rPr>
          <w:szCs w:val="22"/>
        </w:rPr>
        <w:fldChar w:fldCharType="begin"/>
      </w:r>
      <w:r w:rsidRPr="00E25EF0">
        <w:rPr>
          <w:szCs w:val="22"/>
        </w:rPr>
        <w:instrText xml:space="preserve"> XE “S. 222” \b </w:instrText>
      </w:r>
      <w:r w:rsidRPr="00E25EF0">
        <w:rPr>
          <w:szCs w:val="22"/>
        </w:rPr>
        <w:fldChar w:fldCharType="end"/>
      </w:r>
      <w:r w:rsidRPr="00E25EF0">
        <w:rPr>
          <w:szCs w:val="22"/>
        </w:rPr>
        <w:t xml:space="preserve"> -- Senators Shealy, McLeod, Hutto, Jackson, Matthews,  Gustafson and K. Johnson: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E25EF0" w:rsidRPr="00E25EF0" w:rsidRDefault="00E25EF0" w:rsidP="00E25EF0">
      <w:pPr>
        <w:pStyle w:val="Header"/>
        <w:rPr>
          <w:bCs/>
          <w:color w:val="auto"/>
          <w:szCs w:val="22"/>
        </w:rPr>
      </w:pPr>
      <w:r w:rsidRPr="00E25EF0">
        <w:rPr>
          <w:bCs/>
          <w:color w:val="auto"/>
          <w:szCs w:val="22"/>
        </w:rPr>
        <w:tab/>
        <w:t>The Senate proceeded to a consideration of the Bill.</w:t>
      </w:r>
    </w:p>
    <w:p w:rsidR="00E25EF0" w:rsidRPr="00E25EF0" w:rsidRDefault="00E25EF0" w:rsidP="00E25EF0">
      <w:pPr>
        <w:pStyle w:val="Header"/>
        <w:rPr>
          <w:snapToGrid w:val="0"/>
          <w:szCs w:val="22"/>
        </w:rPr>
      </w:pPr>
    </w:p>
    <w:p w:rsidR="00E25EF0" w:rsidRPr="00E25EF0" w:rsidRDefault="00E25EF0" w:rsidP="00E25EF0">
      <w:pPr>
        <w:pStyle w:val="Header"/>
        <w:rPr>
          <w:snapToGrid w:val="0"/>
          <w:color w:val="auto"/>
          <w:szCs w:val="22"/>
        </w:rPr>
      </w:pPr>
      <w:r w:rsidRPr="00E25EF0">
        <w:rPr>
          <w:snapToGrid w:val="0"/>
          <w:color w:val="auto"/>
          <w:szCs w:val="22"/>
        </w:rPr>
        <w:tab/>
        <w:t>Senator TALLEY explained the Bill.</w:t>
      </w:r>
    </w:p>
    <w:p w:rsidR="00E25EF0" w:rsidRPr="00E25EF0" w:rsidRDefault="00E25EF0" w:rsidP="00E25EF0">
      <w:pPr>
        <w:pStyle w:val="Header"/>
        <w:rPr>
          <w:snapToGrid w:val="0"/>
          <w:szCs w:val="22"/>
        </w:rPr>
      </w:pPr>
    </w:p>
    <w:p w:rsidR="00E25EF0" w:rsidRPr="00E25EF0" w:rsidRDefault="00E25EF0" w:rsidP="00E25EF0">
      <w:pPr>
        <w:pStyle w:val="Header"/>
        <w:rPr>
          <w:bCs/>
          <w:color w:val="auto"/>
          <w:szCs w:val="22"/>
        </w:rPr>
      </w:pPr>
      <w:r w:rsidRPr="00E25EF0">
        <w:rPr>
          <w:bCs/>
          <w:color w:val="auto"/>
          <w:szCs w:val="22"/>
        </w:rPr>
        <w:tab/>
        <w:t>The question being the second reading of the Bill.</w:t>
      </w:r>
    </w:p>
    <w:p w:rsidR="00E25EF0" w:rsidRPr="00E25EF0" w:rsidRDefault="00E25EF0" w:rsidP="00E25EF0">
      <w:pPr>
        <w:pStyle w:val="Header"/>
        <w:rPr>
          <w:bCs/>
          <w:color w:val="auto"/>
          <w:szCs w:val="22"/>
        </w:rPr>
      </w:pPr>
    </w:p>
    <w:p w:rsidR="00E25EF0" w:rsidRPr="00E25EF0" w:rsidRDefault="00E25EF0" w:rsidP="00E25EF0">
      <w:pPr>
        <w:pStyle w:val="Header"/>
        <w:rPr>
          <w:bCs/>
          <w:color w:val="auto"/>
          <w:szCs w:val="22"/>
        </w:rPr>
      </w:pPr>
      <w:r w:rsidRPr="00E25EF0">
        <w:rPr>
          <w:bCs/>
          <w:color w:val="auto"/>
          <w:szCs w:val="22"/>
        </w:rPr>
        <w:tab/>
        <w:t>The "ayes" and "nays" were demanded and taken, resulting as follows:</w:t>
      </w:r>
    </w:p>
    <w:p w:rsidR="00E25EF0" w:rsidRPr="00E25EF0" w:rsidRDefault="00E25EF0" w:rsidP="00E25EF0">
      <w:pPr>
        <w:pStyle w:val="Header"/>
        <w:jc w:val="center"/>
        <w:rPr>
          <w:b/>
          <w:snapToGrid w:val="0"/>
          <w:color w:val="auto"/>
          <w:szCs w:val="22"/>
        </w:rPr>
      </w:pPr>
      <w:r w:rsidRPr="00E25EF0">
        <w:rPr>
          <w:b/>
          <w:snapToGrid w:val="0"/>
          <w:color w:val="auto"/>
          <w:szCs w:val="22"/>
        </w:rPr>
        <w:t>Ayes 39; Nays 0</w:t>
      </w:r>
    </w:p>
    <w:p w:rsidR="00E25EF0" w:rsidRPr="00E25EF0" w:rsidRDefault="00E25EF0" w:rsidP="00E25EF0">
      <w:pPr>
        <w:pStyle w:val="Header"/>
        <w:rPr>
          <w:snapToGrid w:val="0"/>
          <w:szCs w:val="22"/>
        </w:rPr>
      </w:pPr>
    </w:p>
    <w:p w:rsidR="00E25EF0" w:rsidRPr="00E25EF0" w:rsidRDefault="00E25EF0" w:rsidP="00E25EF0">
      <w:pPr>
        <w:pStyle w:val="Header"/>
        <w:tabs>
          <w:tab w:val="clear" w:pos="216"/>
          <w:tab w:val="clear" w:pos="432"/>
          <w:tab w:val="clear" w:pos="648"/>
          <w:tab w:val="left" w:pos="720"/>
        </w:tabs>
        <w:jc w:val="center"/>
        <w:rPr>
          <w:b/>
          <w:snapToGrid w:val="0"/>
          <w:color w:val="auto"/>
          <w:szCs w:val="22"/>
        </w:rPr>
      </w:pPr>
      <w:r w:rsidRPr="00E25EF0">
        <w:rPr>
          <w:b/>
          <w:snapToGrid w:val="0"/>
          <w:color w:val="auto"/>
          <w:szCs w:val="22"/>
        </w:rPr>
        <w:t>AYES</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Adams</w:t>
      </w:r>
      <w:r w:rsidRPr="00E25EF0">
        <w:rPr>
          <w:snapToGrid w:val="0"/>
          <w:color w:val="auto"/>
          <w:szCs w:val="22"/>
        </w:rPr>
        <w:tab/>
        <w:t>Alexander</w:t>
      </w:r>
      <w:r w:rsidRPr="00E25EF0">
        <w:rPr>
          <w:snapToGrid w:val="0"/>
          <w:color w:val="auto"/>
          <w:szCs w:val="22"/>
        </w:rPr>
        <w:tab/>
        <w:t>Allen</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Bennett</w:t>
      </w:r>
      <w:r w:rsidRPr="00E25EF0">
        <w:rPr>
          <w:snapToGrid w:val="0"/>
          <w:color w:val="auto"/>
          <w:szCs w:val="22"/>
        </w:rPr>
        <w:tab/>
        <w:t>Campsen</w:t>
      </w:r>
      <w:r w:rsidRPr="00E25EF0">
        <w:rPr>
          <w:snapToGrid w:val="0"/>
          <w:color w:val="auto"/>
          <w:szCs w:val="22"/>
        </w:rPr>
        <w:tab/>
        <w:t>Cash</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Climer</w:t>
      </w:r>
      <w:r w:rsidRPr="00E25EF0">
        <w:rPr>
          <w:snapToGrid w:val="0"/>
          <w:color w:val="auto"/>
          <w:szCs w:val="22"/>
        </w:rPr>
        <w:tab/>
        <w:t>Cromer</w:t>
      </w:r>
      <w:r w:rsidRPr="00E25EF0">
        <w:rPr>
          <w:snapToGrid w:val="0"/>
          <w:color w:val="auto"/>
          <w:szCs w:val="22"/>
        </w:rPr>
        <w:tab/>
        <w:t>Fanning</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Gambrell</w:t>
      </w:r>
      <w:r w:rsidRPr="00E25EF0">
        <w:rPr>
          <w:snapToGrid w:val="0"/>
          <w:color w:val="auto"/>
          <w:szCs w:val="22"/>
        </w:rPr>
        <w:tab/>
        <w:t>Garrett</w:t>
      </w:r>
      <w:r w:rsidRPr="00E25EF0">
        <w:rPr>
          <w:snapToGrid w:val="0"/>
          <w:color w:val="auto"/>
          <w:szCs w:val="22"/>
        </w:rPr>
        <w:tab/>
        <w:t>Goldfinch</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Gustafson</w:t>
      </w:r>
      <w:r w:rsidRPr="00E25EF0">
        <w:rPr>
          <w:snapToGrid w:val="0"/>
          <w:color w:val="auto"/>
          <w:szCs w:val="22"/>
        </w:rPr>
        <w:tab/>
        <w:t>Harpootlian</w:t>
      </w:r>
      <w:r w:rsidRPr="00E25EF0">
        <w:rPr>
          <w:snapToGrid w:val="0"/>
          <w:color w:val="auto"/>
          <w:szCs w:val="22"/>
        </w:rPr>
        <w:tab/>
        <w:t>Hembree</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napToGrid w:val="0"/>
          <w:color w:val="auto"/>
          <w:szCs w:val="22"/>
        </w:rPr>
      </w:pPr>
      <w:r w:rsidRPr="00E25EF0">
        <w:rPr>
          <w:snapToGrid w:val="0"/>
          <w:color w:val="auto"/>
          <w:szCs w:val="22"/>
        </w:rPr>
        <w:t>Hutto</w:t>
      </w:r>
      <w:r w:rsidRPr="00E25EF0">
        <w:rPr>
          <w:snapToGrid w:val="0"/>
          <w:color w:val="auto"/>
          <w:szCs w:val="22"/>
        </w:rPr>
        <w:tab/>
      </w:r>
      <w:r w:rsidRPr="00E25EF0">
        <w:rPr>
          <w:i/>
          <w:snapToGrid w:val="0"/>
          <w:color w:val="auto"/>
          <w:szCs w:val="22"/>
        </w:rPr>
        <w:t>Johnson, Kevin</w:t>
      </w:r>
      <w:r w:rsidRPr="00E25EF0">
        <w:rPr>
          <w:i/>
          <w:snapToGrid w:val="0"/>
          <w:color w:val="auto"/>
          <w:szCs w:val="22"/>
        </w:rPr>
        <w:tab/>
        <w:t>Johnson, Michael</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Kimbrell</w:t>
      </w:r>
      <w:r w:rsidRPr="00E25EF0">
        <w:rPr>
          <w:snapToGrid w:val="0"/>
          <w:color w:val="auto"/>
          <w:szCs w:val="22"/>
        </w:rPr>
        <w:tab/>
        <w:t>Leatherman</w:t>
      </w:r>
      <w:r w:rsidRPr="00E25EF0">
        <w:rPr>
          <w:snapToGrid w:val="0"/>
          <w:color w:val="auto"/>
          <w:szCs w:val="22"/>
        </w:rPr>
        <w:tab/>
        <w:t>Loftis</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Malloy</w:t>
      </w:r>
      <w:r w:rsidRPr="00E25EF0">
        <w:rPr>
          <w:snapToGrid w:val="0"/>
          <w:color w:val="auto"/>
          <w:szCs w:val="22"/>
        </w:rPr>
        <w:tab/>
        <w:t>Massey</w:t>
      </w:r>
      <w:r w:rsidRPr="00E25EF0">
        <w:rPr>
          <w:snapToGrid w:val="0"/>
          <w:color w:val="auto"/>
          <w:szCs w:val="22"/>
        </w:rPr>
        <w:tab/>
        <w:t>Matthews</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McElveen</w:t>
      </w:r>
      <w:r w:rsidRPr="00E25EF0">
        <w:rPr>
          <w:snapToGrid w:val="0"/>
          <w:color w:val="auto"/>
          <w:szCs w:val="22"/>
        </w:rPr>
        <w:tab/>
        <w:t>McLeod</w:t>
      </w:r>
      <w:r w:rsidRPr="00E25EF0">
        <w:rPr>
          <w:snapToGrid w:val="0"/>
          <w:color w:val="auto"/>
          <w:szCs w:val="22"/>
        </w:rPr>
        <w:tab/>
        <w:t>Peeler</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Rice</w:t>
      </w:r>
      <w:r w:rsidRPr="00E25EF0">
        <w:rPr>
          <w:snapToGrid w:val="0"/>
          <w:color w:val="auto"/>
          <w:szCs w:val="22"/>
        </w:rPr>
        <w:tab/>
        <w:t>Sabb</w:t>
      </w:r>
      <w:r w:rsidRPr="00E25EF0">
        <w:rPr>
          <w:snapToGrid w:val="0"/>
          <w:color w:val="auto"/>
          <w:szCs w:val="22"/>
        </w:rPr>
        <w:tab/>
        <w:t>Scott</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Senn</w:t>
      </w:r>
      <w:r w:rsidRPr="00E25EF0">
        <w:rPr>
          <w:snapToGrid w:val="0"/>
          <w:color w:val="auto"/>
          <w:szCs w:val="22"/>
        </w:rPr>
        <w:tab/>
        <w:t>Setzler</w:t>
      </w:r>
      <w:r w:rsidRPr="00E25EF0">
        <w:rPr>
          <w:snapToGrid w:val="0"/>
          <w:color w:val="auto"/>
          <w:szCs w:val="22"/>
        </w:rPr>
        <w:tab/>
        <w:t>Shealy</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Stephens</w:t>
      </w:r>
      <w:r w:rsidRPr="00E25EF0">
        <w:rPr>
          <w:snapToGrid w:val="0"/>
          <w:color w:val="auto"/>
          <w:szCs w:val="22"/>
        </w:rPr>
        <w:tab/>
        <w:t>Talley</w:t>
      </w:r>
      <w:r w:rsidRPr="00E25EF0">
        <w:rPr>
          <w:snapToGrid w:val="0"/>
          <w:color w:val="auto"/>
          <w:szCs w:val="22"/>
        </w:rPr>
        <w:tab/>
        <w:t>Turner</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color w:val="auto"/>
          <w:szCs w:val="22"/>
        </w:rPr>
      </w:pPr>
      <w:r w:rsidRPr="00E25EF0">
        <w:rPr>
          <w:snapToGrid w:val="0"/>
          <w:color w:val="auto"/>
          <w:szCs w:val="22"/>
        </w:rPr>
        <w:t>Verdin</w:t>
      </w:r>
      <w:r w:rsidRPr="00E25EF0">
        <w:rPr>
          <w:snapToGrid w:val="0"/>
          <w:color w:val="auto"/>
          <w:szCs w:val="22"/>
        </w:rPr>
        <w:tab/>
        <w:t>Williams</w:t>
      </w:r>
      <w:r w:rsidRPr="00E25EF0">
        <w:rPr>
          <w:snapToGrid w:val="0"/>
          <w:color w:val="auto"/>
          <w:szCs w:val="22"/>
        </w:rPr>
        <w:tab/>
        <w:t>Young</w:t>
      </w: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napToGrid w:val="0"/>
          <w:szCs w:val="22"/>
        </w:rPr>
      </w:pPr>
    </w:p>
    <w:p w:rsidR="00E25EF0" w:rsidRPr="00E25EF0" w:rsidRDefault="00E25EF0" w:rsidP="00E2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napToGrid w:val="0"/>
          <w:color w:val="auto"/>
          <w:szCs w:val="22"/>
        </w:rPr>
      </w:pPr>
      <w:r w:rsidRPr="00E25EF0">
        <w:rPr>
          <w:b/>
          <w:snapToGrid w:val="0"/>
          <w:color w:val="auto"/>
          <w:szCs w:val="22"/>
        </w:rPr>
        <w:t>Total--39</w:t>
      </w:r>
    </w:p>
    <w:p w:rsidR="00E25EF0" w:rsidRDefault="00E25EF0" w:rsidP="00E25EF0">
      <w:pPr>
        <w:pStyle w:val="Header"/>
        <w:tabs>
          <w:tab w:val="left" w:pos="4320"/>
        </w:tabs>
        <w:rPr>
          <w:snapToGrid w:val="0"/>
          <w:szCs w:val="22"/>
        </w:rPr>
      </w:pPr>
    </w:p>
    <w:p w:rsidR="000D5311" w:rsidRDefault="000D5311" w:rsidP="00E25EF0">
      <w:pPr>
        <w:pStyle w:val="Header"/>
        <w:tabs>
          <w:tab w:val="left" w:pos="4320"/>
        </w:tabs>
        <w:rPr>
          <w:snapToGrid w:val="0"/>
          <w:szCs w:val="22"/>
        </w:rPr>
      </w:pPr>
    </w:p>
    <w:p w:rsidR="000D5311" w:rsidRPr="00E25EF0" w:rsidRDefault="000D5311" w:rsidP="00E25EF0">
      <w:pPr>
        <w:pStyle w:val="Header"/>
        <w:tabs>
          <w:tab w:val="left" w:pos="4320"/>
        </w:tabs>
        <w:rPr>
          <w:snapToGrid w:val="0"/>
          <w:szCs w:val="22"/>
        </w:rPr>
      </w:pPr>
    </w:p>
    <w:p w:rsidR="00E25EF0" w:rsidRPr="00E25EF0" w:rsidRDefault="00E25EF0" w:rsidP="00E25EF0">
      <w:pPr>
        <w:pStyle w:val="Header"/>
        <w:tabs>
          <w:tab w:val="clear" w:pos="216"/>
          <w:tab w:val="clear" w:pos="432"/>
          <w:tab w:val="clear" w:pos="648"/>
          <w:tab w:val="left" w:pos="720"/>
        </w:tabs>
        <w:jc w:val="center"/>
        <w:rPr>
          <w:b/>
          <w:snapToGrid w:val="0"/>
          <w:color w:val="auto"/>
          <w:szCs w:val="22"/>
        </w:rPr>
      </w:pPr>
      <w:r w:rsidRPr="00E25EF0">
        <w:rPr>
          <w:b/>
          <w:snapToGrid w:val="0"/>
          <w:color w:val="auto"/>
          <w:szCs w:val="22"/>
        </w:rPr>
        <w:t>NAYS</w:t>
      </w:r>
    </w:p>
    <w:p w:rsidR="00E25EF0" w:rsidRPr="00E25EF0" w:rsidRDefault="00E25EF0" w:rsidP="00E25EF0">
      <w:pPr>
        <w:pStyle w:val="Header"/>
        <w:tabs>
          <w:tab w:val="clear" w:pos="216"/>
          <w:tab w:val="clear" w:pos="432"/>
          <w:tab w:val="clear" w:pos="648"/>
          <w:tab w:val="left" w:pos="720"/>
        </w:tabs>
        <w:jc w:val="center"/>
        <w:rPr>
          <w:b/>
          <w:snapToGrid w:val="0"/>
          <w:szCs w:val="22"/>
        </w:rPr>
      </w:pPr>
    </w:p>
    <w:p w:rsidR="00E25EF0" w:rsidRPr="00E25EF0" w:rsidRDefault="00E25EF0" w:rsidP="00E25EF0">
      <w:pPr>
        <w:pStyle w:val="Header"/>
        <w:tabs>
          <w:tab w:val="clear" w:pos="216"/>
          <w:tab w:val="clear" w:pos="432"/>
          <w:tab w:val="clear" w:pos="648"/>
          <w:tab w:val="left" w:pos="720"/>
        </w:tabs>
        <w:jc w:val="center"/>
        <w:rPr>
          <w:b/>
          <w:snapToGrid w:val="0"/>
          <w:color w:val="auto"/>
          <w:szCs w:val="22"/>
        </w:rPr>
      </w:pPr>
      <w:r w:rsidRPr="00E25EF0">
        <w:rPr>
          <w:b/>
          <w:snapToGrid w:val="0"/>
          <w:color w:val="auto"/>
          <w:szCs w:val="22"/>
        </w:rPr>
        <w:t>Total--0</w:t>
      </w:r>
    </w:p>
    <w:p w:rsidR="00E25EF0" w:rsidRPr="00E25EF0" w:rsidRDefault="00E25EF0" w:rsidP="00E25EF0">
      <w:pPr>
        <w:pStyle w:val="Header"/>
        <w:tabs>
          <w:tab w:val="left" w:pos="4320"/>
        </w:tabs>
        <w:rPr>
          <w:snapToGrid w:val="0"/>
          <w:szCs w:val="22"/>
        </w:rPr>
      </w:pPr>
    </w:p>
    <w:p w:rsidR="00E25EF0" w:rsidRPr="00E25EF0" w:rsidRDefault="00E25EF0" w:rsidP="00E25EF0">
      <w:pPr>
        <w:pStyle w:val="Header"/>
        <w:rPr>
          <w:bCs/>
          <w:color w:val="auto"/>
          <w:szCs w:val="22"/>
        </w:rPr>
      </w:pPr>
      <w:r w:rsidRPr="00E25EF0">
        <w:rPr>
          <w:bCs/>
          <w:color w:val="auto"/>
          <w:szCs w:val="22"/>
        </w:rPr>
        <w:tab/>
        <w:t>The Bill was read the second time, passed and ordered to a third reading.</w:t>
      </w:r>
    </w:p>
    <w:p w:rsidR="00E25EF0" w:rsidRPr="00E25EF0" w:rsidRDefault="00E25EF0" w:rsidP="00E25EF0">
      <w:pPr>
        <w:pStyle w:val="Header"/>
        <w:tabs>
          <w:tab w:val="left" w:pos="4320"/>
        </w:tabs>
        <w:jc w:val="center"/>
        <w:rPr>
          <w:b/>
          <w:szCs w:val="22"/>
        </w:rPr>
      </w:pPr>
    </w:p>
    <w:p w:rsidR="00E25EF0" w:rsidRPr="00E25EF0" w:rsidRDefault="00E25EF0" w:rsidP="00E25EF0">
      <w:pPr>
        <w:pStyle w:val="Header"/>
        <w:tabs>
          <w:tab w:val="left" w:pos="4320"/>
        </w:tabs>
        <w:jc w:val="center"/>
        <w:rPr>
          <w:b/>
          <w:szCs w:val="22"/>
        </w:rPr>
      </w:pPr>
      <w:r w:rsidRPr="00E25EF0">
        <w:rPr>
          <w:b/>
          <w:szCs w:val="22"/>
        </w:rPr>
        <w:t>OBJECTION</w:t>
      </w:r>
    </w:p>
    <w:p w:rsidR="00E25EF0" w:rsidRPr="00E25EF0" w:rsidRDefault="00E25EF0" w:rsidP="00E25EF0">
      <w:pPr>
        <w:suppressAutoHyphens/>
        <w:rPr>
          <w:szCs w:val="22"/>
        </w:rPr>
      </w:pPr>
      <w:r w:rsidRPr="00E25EF0">
        <w:rPr>
          <w:szCs w:val="22"/>
        </w:rPr>
        <w:tab/>
        <w:t>S. 441</w:t>
      </w:r>
      <w:r w:rsidRPr="00E25EF0">
        <w:rPr>
          <w:szCs w:val="22"/>
        </w:rPr>
        <w:fldChar w:fldCharType="begin"/>
      </w:r>
      <w:r w:rsidRPr="00E25EF0">
        <w:rPr>
          <w:szCs w:val="22"/>
        </w:rPr>
        <w:instrText xml:space="preserve"> XE "S. 441" \b </w:instrText>
      </w:r>
      <w:r w:rsidRPr="00E25EF0">
        <w:rPr>
          <w:szCs w:val="22"/>
        </w:rPr>
        <w:fldChar w:fldCharType="end"/>
      </w:r>
      <w:r w:rsidRPr="00E25EF0">
        <w:rPr>
          <w:szCs w:val="22"/>
        </w:rPr>
        <w:t xml:space="preserve"> -- Senators Shealy, Hutto and Jackson:  A BILL TO AMEND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E25EF0" w:rsidRPr="00E25EF0" w:rsidRDefault="00E25EF0" w:rsidP="00E25EF0">
      <w:pPr>
        <w:pStyle w:val="Header"/>
        <w:tabs>
          <w:tab w:val="left" w:pos="4320"/>
        </w:tabs>
        <w:rPr>
          <w:szCs w:val="22"/>
        </w:rPr>
      </w:pPr>
      <w:r w:rsidRPr="00E25EF0">
        <w:rPr>
          <w:szCs w:val="22"/>
        </w:rPr>
        <w:tab/>
        <w:t>Senator CLIMER objected to the consideration of the Bill.</w:t>
      </w:r>
    </w:p>
    <w:p w:rsidR="00E25EF0" w:rsidRDefault="00E25EF0" w:rsidP="00E25EF0">
      <w:pPr>
        <w:pStyle w:val="Header"/>
        <w:tabs>
          <w:tab w:val="left" w:pos="4320"/>
        </w:tabs>
        <w:jc w:val="center"/>
        <w:rPr>
          <w:szCs w:val="22"/>
        </w:rPr>
      </w:pPr>
    </w:p>
    <w:p w:rsidR="000D5311" w:rsidRDefault="000D5311" w:rsidP="00E25EF0">
      <w:pPr>
        <w:pStyle w:val="Header"/>
        <w:tabs>
          <w:tab w:val="left" w:pos="4320"/>
        </w:tabs>
        <w:jc w:val="center"/>
        <w:rPr>
          <w:szCs w:val="22"/>
        </w:rPr>
      </w:pPr>
    </w:p>
    <w:p w:rsidR="000D5311" w:rsidRDefault="000D5311" w:rsidP="00E25EF0">
      <w:pPr>
        <w:pStyle w:val="Header"/>
        <w:tabs>
          <w:tab w:val="left" w:pos="4320"/>
        </w:tabs>
        <w:jc w:val="center"/>
        <w:rPr>
          <w:szCs w:val="22"/>
        </w:rPr>
      </w:pPr>
    </w:p>
    <w:p w:rsidR="000D5311" w:rsidRDefault="000D5311" w:rsidP="00E25EF0">
      <w:pPr>
        <w:pStyle w:val="Header"/>
        <w:tabs>
          <w:tab w:val="left" w:pos="4320"/>
        </w:tabs>
        <w:jc w:val="center"/>
        <w:rPr>
          <w:szCs w:val="22"/>
        </w:rPr>
      </w:pPr>
    </w:p>
    <w:p w:rsidR="000D5311" w:rsidRPr="00E25EF0" w:rsidRDefault="000D5311" w:rsidP="00E25EF0">
      <w:pPr>
        <w:pStyle w:val="Header"/>
        <w:tabs>
          <w:tab w:val="left" w:pos="4320"/>
        </w:tabs>
        <w:jc w:val="center"/>
        <w:rPr>
          <w:szCs w:val="22"/>
        </w:rPr>
      </w:pPr>
    </w:p>
    <w:p w:rsidR="00E25EF0" w:rsidRPr="00E25EF0" w:rsidRDefault="00E25EF0" w:rsidP="00E25EF0">
      <w:pPr>
        <w:pStyle w:val="Header"/>
        <w:tabs>
          <w:tab w:val="left" w:pos="4320"/>
        </w:tabs>
        <w:jc w:val="center"/>
        <w:rPr>
          <w:b/>
          <w:szCs w:val="22"/>
        </w:rPr>
      </w:pPr>
      <w:r w:rsidRPr="00E25EF0">
        <w:rPr>
          <w:b/>
          <w:szCs w:val="22"/>
        </w:rPr>
        <w:t>ADOPTED</w:t>
      </w:r>
    </w:p>
    <w:p w:rsidR="00E25EF0" w:rsidRPr="00E25EF0" w:rsidRDefault="00E25EF0" w:rsidP="00E25EF0">
      <w:pPr>
        <w:suppressAutoHyphens/>
        <w:rPr>
          <w:szCs w:val="22"/>
        </w:rPr>
      </w:pPr>
      <w:r w:rsidRPr="00E25EF0">
        <w:rPr>
          <w:b/>
          <w:szCs w:val="22"/>
        </w:rPr>
        <w:tab/>
      </w:r>
      <w:r w:rsidRPr="00E25EF0">
        <w:rPr>
          <w:szCs w:val="22"/>
        </w:rPr>
        <w:t>S. 521</w:t>
      </w:r>
      <w:r w:rsidRPr="00E25EF0">
        <w:rPr>
          <w:szCs w:val="22"/>
        </w:rPr>
        <w:fldChar w:fldCharType="begin"/>
      </w:r>
      <w:r w:rsidRPr="00E25EF0">
        <w:rPr>
          <w:szCs w:val="22"/>
        </w:rPr>
        <w:instrText xml:space="preserve"> XE "S. 521" \b </w:instrText>
      </w:r>
      <w:r w:rsidRPr="00E25EF0">
        <w:rPr>
          <w:szCs w:val="22"/>
        </w:rPr>
        <w:fldChar w:fldCharType="end"/>
      </w:r>
      <w:r w:rsidRPr="00E25EF0">
        <w:rPr>
          <w:szCs w:val="22"/>
        </w:rPr>
        <w:t xml:space="preserve"> -- Senators Shealy and Cromer:  A CONCURRENT RESOLUTION </w:t>
      </w:r>
      <w:r w:rsidRPr="00E25EF0">
        <w:rPr>
          <w:color w:val="000000" w:themeColor="text1"/>
          <w:szCs w:val="22"/>
        </w:rPr>
        <w:t>TO COMMEMORATE THE NATIONAL INVEST IN VETERANS WEEK ON MARCH 1</w:t>
      </w:r>
      <w:r w:rsidRPr="00E25EF0">
        <w:rPr>
          <w:color w:val="000000" w:themeColor="text1"/>
          <w:szCs w:val="22"/>
        </w:rPr>
        <w:noBreakHyphen/>
        <w:t>7 IN SUPPORT OF VETERAN</w:t>
      </w:r>
      <w:r w:rsidRPr="00E25EF0">
        <w:rPr>
          <w:color w:val="000000" w:themeColor="text1"/>
          <w:szCs w:val="22"/>
        </w:rPr>
        <w:noBreakHyphen/>
        <w:t>OWNED BUSINESSES.</w:t>
      </w:r>
    </w:p>
    <w:p w:rsidR="00E25EF0" w:rsidRDefault="00E25EF0" w:rsidP="00E25EF0">
      <w:pPr>
        <w:pStyle w:val="Header"/>
        <w:tabs>
          <w:tab w:val="left" w:pos="4320"/>
        </w:tabs>
        <w:rPr>
          <w:szCs w:val="22"/>
        </w:rPr>
      </w:pPr>
      <w:r w:rsidRPr="00E25EF0">
        <w:rPr>
          <w:szCs w:val="22"/>
        </w:rPr>
        <w:tab/>
        <w:t>The Resolution was adopted, ordered sent to the House.</w:t>
      </w:r>
    </w:p>
    <w:p w:rsidR="004D4AB3" w:rsidRPr="00E25EF0" w:rsidRDefault="004D4AB3" w:rsidP="00E25EF0">
      <w:pPr>
        <w:pStyle w:val="Header"/>
        <w:tabs>
          <w:tab w:val="left" w:pos="4320"/>
        </w:tabs>
        <w:rPr>
          <w:szCs w:val="22"/>
        </w:rPr>
      </w:pPr>
    </w:p>
    <w:p w:rsidR="00E25EF0" w:rsidRPr="00E25EF0" w:rsidRDefault="00E25EF0" w:rsidP="00E25EF0">
      <w:pPr>
        <w:suppressAutoHyphens/>
        <w:rPr>
          <w:szCs w:val="22"/>
        </w:rPr>
      </w:pPr>
      <w:r w:rsidRPr="00E25EF0">
        <w:rPr>
          <w:b/>
          <w:szCs w:val="22"/>
        </w:rPr>
        <w:tab/>
      </w:r>
      <w:r w:rsidRPr="00E25EF0">
        <w:rPr>
          <w:szCs w:val="22"/>
        </w:rPr>
        <w:t>H. 3825</w:t>
      </w:r>
      <w:r w:rsidRPr="00E25EF0">
        <w:rPr>
          <w:szCs w:val="22"/>
        </w:rPr>
        <w:fldChar w:fldCharType="begin"/>
      </w:r>
      <w:r w:rsidRPr="00E25EF0">
        <w:rPr>
          <w:szCs w:val="22"/>
        </w:rPr>
        <w:instrText xml:space="preserve"> XE "H. 3825" \b </w:instrText>
      </w:r>
      <w:r w:rsidRPr="00E25EF0">
        <w:rPr>
          <w:szCs w:val="22"/>
        </w:rPr>
        <w:fldChar w:fldCharType="end"/>
      </w:r>
      <w:r w:rsidRPr="00E25EF0">
        <w:rPr>
          <w:szCs w:val="22"/>
        </w:rPr>
        <w:t xml:space="preserve"> -- Reps. Wooten, Alexander, Allison, Anderson, Atkinson, Bailey, Ballentine, Bamberg, Bannister, Bennett, Bernstein, Blackwell, Bradley, Brawley, Brittain, Bryant, Burns, Bustos, Calhoon, Carter, Caskey, Chumley, Clyburn, Cobb</w:t>
      </w:r>
      <w:r w:rsidRPr="00E25EF0">
        <w:rPr>
          <w:szCs w:val="22"/>
        </w:rPr>
        <w:noBreakHyphen/>
        <w:t>Hunter, Cogswell, Collins, B. Cox, W. Cox, Crawford, Dabney, Daning, Davis, Dillard, Elliott, Erickson, Felder, Finlay, Forrest, Fry, Gagnon, Garvin, Gatch, Gilliam, Gilliard, Govan, Haddon, Hardee, Hart, Hayes, Henderson</w:t>
      </w:r>
      <w:r w:rsidRPr="00E25EF0">
        <w:rPr>
          <w:szCs w:val="22"/>
        </w:rPr>
        <w:noBreakHyphen/>
        <w:t xml:space="preserve">Myers, Henegan, Herbkersman, Hewitt, Hill, Hiott, Hixon, Hosey, Howard, Huggins, Hyde, Jefferson, J.E. Johnson, J.L. Johnson, K.O. Johnson, Jones, Jordan, Kimmons, King, Kirby, Ligon, Long, Lowe, Lucas, Magnuson, Martin, Matthews, May, McCabe, McCravy, McDaniel, McGarry, McGinnis, McKnight, J. Moore, T. Moore, Morgan, D.C. Moss, V.S. Moss, Murphy, Murray, B. Newton, W. Newton, Nutt, Oremus, Ott, Parks, Pendarvis, Pope, Rivers, Robinson, Rose, Rutherford, Sandifer, Simrill, G.M. Smith, G.R. Smith, M.M. Smith, Stavrinakis, Stringer, Taylor, Tedder, Thayer, Thigpen, Trantham, Weeks, West, Wetmore, Wheeler, White, Whitmire, R. Williams, S. Williams, Willis and Yow:  A CONCURRENT RESOLUTION </w:t>
      </w:r>
      <w:r w:rsidRPr="00E25EF0">
        <w:rPr>
          <w:color w:val="000000" w:themeColor="text1"/>
          <w:szCs w:val="22"/>
        </w:rPr>
        <w:t>TO COMMEMORATE NATIONAL INVEST IN VETERANS WEEK, FROM MARCH 1 THROUGH 7, 2021, IN SUPPORT OF VETERAN</w:t>
      </w:r>
      <w:r w:rsidRPr="00E25EF0">
        <w:rPr>
          <w:color w:val="000000" w:themeColor="text1"/>
          <w:szCs w:val="22"/>
        </w:rPr>
        <w:noBreakHyphen/>
        <w:t>OWNED BUSINESSES.</w:t>
      </w:r>
    </w:p>
    <w:p w:rsidR="00E25EF0" w:rsidRPr="00E25EF0" w:rsidRDefault="00E25EF0" w:rsidP="00E25EF0">
      <w:pPr>
        <w:pStyle w:val="Header"/>
        <w:tabs>
          <w:tab w:val="left" w:pos="4320"/>
        </w:tabs>
        <w:rPr>
          <w:szCs w:val="22"/>
        </w:rPr>
      </w:pPr>
      <w:r w:rsidRPr="00E25EF0">
        <w:rPr>
          <w:szCs w:val="22"/>
        </w:rPr>
        <w:tab/>
        <w:t>The Resolution was adopted, ordered returned to the House.</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rPr>
          <w:szCs w:val="22"/>
        </w:rPr>
      </w:pPr>
      <w:r w:rsidRPr="00E25EF0">
        <w:rPr>
          <w:b/>
          <w:szCs w:val="22"/>
        </w:rPr>
        <w:t>THE CALL OF THE UNCONTESTED CALENDAR HAVING BEEN COMPLETED, THE SENATE PROCEEDED TO THE MOTION PERIOD.</w:t>
      </w:r>
    </w:p>
    <w:p w:rsidR="00E25EF0" w:rsidRPr="00E25EF0" w:rsidRDefault="00E25EF0" w:rsidP="00E25EF0">
      <w:pPr>
        <w:pStyle w:val="Header"/>
        <w:tabs>
          <w:tab w:val="left" w:pos="4320"/>
        </w:tabs>
        <w:rPr>
          <w:szCs w:val="22"/>
        </w:rPr>
      </w:pPr>
    </w:p>
    <w:p w:rsidR="00E25EF0" w:rsidRPr="00E25EF0" w:rsidRDefault="00E25EF0" w:rsidP="00E25EF0">
      <w:pPr>
        <w:pStyle w:val="Header"/>
        <w:tabs>
          <w:tab w:val="left" w:pos="4320"/>
        </w:tabs>
        <w:jc w:val="center"/>
        <w:rPr>
          <w:szCs w:val="22"/>
        </w:rPr>
      </w:pPr>
      <w:r w:rsidRPr="00E25EF0">
        <w:rPr>
          <w:b/>
          <w:szCs w:val="22"/>
        </w:rPr>
        <w:t>MOTION ADOPTED</w:t>
      </w:r>
    </w:p>
    <w:p w:rsidR="00E25EF0" w:rsidRPr="00E25EF0" w:rsidRDefault="00E25EF0" w:rsidP="00E25EF0">
      <w:pPr>
        <w:pStyle w:val="Header"/>
        <w:tabs>
          <w:tab w:val="left" w:pos="4320"/>
        </w:tabs>
        <w:rPr>
          <w:szCs w:val="22"/>
        </w:rPr>
      </w:pPr>
      <w:r w:rsidRPr="00E25EF0">
        <w:rPr>
          <w:szCs w:val="22"/>
        </w:rPr>
        <w:tab/>
        <w:t>At 11:46  A.M., on motion of Senator MASSEY, the Senate agreed to dispense with the balance of the Motion Period.</w:t>
      </w:r>
    </w:p>
    <w:p w:rsidR="00E25EF0" w:rsidRPr="00E25EF0" w:rsidRDefault="00E25EF0" w:rsidP="00E25EF0">
      <w:pPr>
        <w:pStyle w:val="Header"/>
        <w:tabs>
          <w:tab w:val="left" w:pos="4320"/>
        </w:tabs>
        <w:rPr>
          <w:szCs w:val="22"/>
        </w:rPr>
      </w:pPr>
      <w:r w:rsidRPr="00E25EF0">
        <w:rPr>
          <w:szCs w:val="22"/>
        </w:rPr>
        <w:tab/>
      </w:r>
    </w:p>
    <w:p w:rsidR="00E25EF0" w:rsidRPr="00E25EF0" w:rsidRDefault="00E25EF0" w:rsidP="00E25EF0">
      <w:pPr>
        <w:pStyle w:val="Header"/>
        <w:jc w:val="center"/>
        <w:rPr>
          <w:b/>
          <w:szCs w:val="22"/>
        </w:rPr>
      </w:pPr>
      <w:r w:rsidRPr="00E25EF0">
        <w:rPr>
          <w:b/>
          <w:szCs w:val="22"/>
        </w:rPr>
        <w:t>Motion Adopted</w:t>
      </w:r>
    </w:p>
    <w:p w:rsidR="00E25EF0" w:rsidRPr="00E25EF0" w:rsidRDefault="00E25EF0" w:rsidP="00E25EF0">
      <w:pPr>
        <w:pStyle w:val="Header"/>
        <w:tabs>
          <w:tab w:val="left" w:pos="4320"/>
        </w:tabs>
        <w:rPr>
          <w:szCs w:val="22"/>
        </w:rPr>
      </w:pPr>
      <w:r w:rsidRPr="00E25EF0">
        <w:rPr>
          <w:szCs w:val="22"/>
        </w:rPr>
        <w:tab/>
        <w:t>On motion of Senator MASSEY, the Senate agreed to stand adjourned.</w:t>
      </w:r>
    </w:p>
    <w:p w:rsidR="00E25EF0" w:rsidRDefault="00E25EF0" w:rsidP="00E25EF0">
      <w:pPr>
        <w:pStyle w:val="Header"/>
        <w:keepLines/>
        <w:tabs>
          <w:tab w:val="left" w:pos="4320"/>
        </w:tabs>
        <w:jc w:val="center"/>
        <w:rPr>
          <w:b/>
          <w:szCs w:val="22"/>
        </w:rPr>
      </w:pPr>
    </w:p>
    <w:p w:rsidR="00E25EF0" w:rsidRPr="00E25EF0" w:rsidRDefault="00E25EF0" w:rsidP="00E25EF0">
      <w:pPr>
        <w:pStyle w:val="Header"/>
        <w:keepLines/>
        <w:tabs>
          <w:tab w:val="left" w:pos="4320"/>
        </w:tabs>
        <w:jc w:val="center"/>
        <w:rPr>
          <w:szCs w:val="22"/>
        </w:rPr>
      </w:pPr>
      <w:bookmarkStart w:id="1" w:name="_GoBack"/>
      <w:bookmarkEnd w:id="1"/>
      <w:r w:rsidRPr="00E25EF0">
        <w:rPr>
          <w:b/>
          <w:szCs w:val="22"/>
        </w:rPr>
        <w:t>ADJOURNMENT</w:t>
      </w:r>
    </w:p>
    <w:p w:rsidR="00E25EF0" w:rsidRPr="00E25EF0" w:rsidRDefault="00E25EF0" w:rsidP="00E25EF0">
      <w:pPr>
        <w:pStyle w:val="Header"/>
        <w:keepLines/>
        <w:tabs>
          <w:tab w:val="left" w:pos="4320"/>
        </w:tabs>
        <w:rPr>
          <w:szCs w:val="22"/>
        </w:rPr>
      </w:pPr>
      <w:r w:rsidRPr="00E25EF0">
        <w:rPr>
          <w:szCs w:val="22"/>
        </w:rPr>
        <w:tab/>
        <w:t>At 11: 50 P.M., on motion of Senator MASSEY, the Senate adjourned to meet tomorrow at 11:00 A.M. under the provisions of Rule 1 for the purpose of taking up local matters and uncontested matters which have previously received unanimous consent to be taken up.</w:t>
      </w:r>
    </w:p>
    <w:p w:rsidR="00E25EF0" w:rsidRPr="00E25EF0" w:rsidRDefault="00E25EF0" w:rsidP="00E25EF0">
      <w:pPr>
        <w:pStyle w:val="Header"/>
        <w:keepLines/>
        <w:tabs>
          <w:tab w:val="left" w:pos="4320"/>
        </w:tabs>
        <w:rPr>
          <w:szCs w:val="22"/>
        </w:rPr>
      </w:pPr>
    </w:p>
    <w:p w:rsidR="00E25EF0" w:rsidRPr="00E25EF0" w:rsidRDefault="00E25EF0" w:rsidP="00E25EF0">
      <w:pPr>
        <w:pStyle w:val="Header"/>
        <w:keepLines/>
        <w:tabs>
          <w:tab w:val="left" w:pos="4320"/>
        </w:tabs>
        <w:jc w:val="center"/>
        <w:rPr>
          <w:szCs w:val="22"/>
        </w:rPr>
      </w:pPr>
      <w:r w:rsidRPr="00E25EF0">
        <w:rPr>
          <w:szCs w:val="22"/>
        </w:rPr>
        <w:t>* * *</w:t>
      </w:r>
    </w:p>
    <w:sectPr w:rsidR="00E25EF0" w:rsidRPr="00E25EF0" w:rsidSect="00AD31D8">
      <w:headerReference w:type="default" r:id="rId7"/>
      <w:footerReference w:type="default" r:id="rId8"/>
      <w:footerReference w:type="first" r:id="rId9"/>
      <w:type w:val="continuous"/>
      <w:pgSz w:w="12240" w:h="15840"/>
      <w:pgMar w:top="1008" w:right="4666" w:bottom="3499" w:left="1238" w:header="1008" w:footer="3499" w:gutter="0"/>
      <w:pgNumType w:start="116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D8" w:rsidRDefault="00AD31D8">
      <w:r>
        <w:separator/>
      </w:r>
    </w:p>
  </w:endnote>
  <w:endnote w:type="continuationSeparator" w:id="0">
    <w:p w:rsidR="00AD31D8" w:rsidRDefault="00AD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D8" w:rsidRDefault="00AD31D8" w:rsidP="00E90EB4">
    <w:pPr>
      <w:pStyle w:val="Footer"/>
      <w:spacing w:before="120"/>
      <w:jc w:val="center"/>
    </w:pPr>
    <w:r>
      <w:fldChar w:fldCharType="begin"/>
    </w:r>
    <w:r>
      <w:instrText xml:space="preserve"> PAGE   \* MERGEFORMAT </w:instrText>
    </w:r>
    <w:r>
      <w:fldChar w:fldCharType="separate"/>
    </w:r>
    <w:r w:rsidR="004D4AB3">
      <w:rPr>
        <w:noProof/>
      </w:rPr>
      <w:t>1183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D8" w:rsidRDefault="00AD31D8" w:rsidP="00E90EB4">
    <w:pPr>
      <w:pStyle w:val="Footer"/>
      <w:spacing w:before="120"/>
      <w:jc w:val="center"/>
    </w:pPr>
    <w:r>
      <w:fldChar w:fldCharType="begin"/>
    </w:r>
    <w:r>
      <w:instrText xml:space="preserve"> PAGE   \* MERGEFORMAT </w:instrText>
    </w:r>
    <w:r>
      <w:fldChar w:fldCharType="separate"/>
    </w:r>
    <w:r w:rsidR="004D4AB3">
      <w:rPr>
        <w:noProof/>
      </w:rPr>
      <w:t>1168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D8" w:rsidRDefault="00AD31D8">
      <w:r>
        <w:separator/>
      </w:r>
    </w:p>
  </w:footnote>
  <w:footnote w:type="continuationSeparator" w:id="0">
    <w:p w:rsidR="00AD31D8" w:rsidRDefault="00AD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D8" w:rsidRPr="00BB21DE" w:rsidRDefault="00AD31D8">
    <w:pPr>
      <w:pStyle w:val="Header"/>
      <w:spacing w:after="120"/>
      <w:jc w:val="center"/>
      <w:rPr>
        <w:b/>
      </w:rPr>
    </w:pPr>
    <w:r>
      <w:rPr>
        <w:b/>
      </w:rPr>
      <w:t>THURSDAY, FEBRUARY 11,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F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D5311"/>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3FD7"/>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0F29"/>
    <w:rsid w:val="003C2402"/>
    <w:rsid w:val="003D3DED"/>
    <w:rsid w:val="003E1C83"/>
    <w:rsid w:val="003E4D85"/>
    <w:rsid w:val="003F369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AB3"/>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3264"/>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1D8"/>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5EF0"/>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19FF9A"/>
  <w15:docId w15:val="{27A29770-5297-4D7E-95A4-84FFE6A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25E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3C0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F2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248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C5A7-8FF3-4F34-87A5-7CCF66D8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50</TotalTime>
  <Pages>17</Pages>
  <Words>4362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2021-06-24T16:24:00Z</cp:lastPrinted>
  <dcterms:created xsi:type="dcterms:W3CDTF">2021-06-15T19:34:00Z</dcterms:created>
  <dcterms:modified xsi:type="dcterms:W3CDTF">2021-10-29T17:49:00Z</dcterms:modified>
</cp:coreProperties>
</file>