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r>
      <w:r w:rsidR="007B0CD2">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50012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7B0CD2">
        <w:rPr>
          <w:b/>
        </w:rPr>
        <w:t>FEBRUARY 16</w:t>
      </w:r>
      <w:r w:rsidR="000A7610" w:rsidRPr="00854A6C">
        <w:rPr>
          <w:b/>
        </w:rPr>
        <w:t>, 20</w:t>
      </w:r>
      <w:r>
        <w:rPr>
          <w:b/>
        </w:rPr>
        <w:t>21</w:t>
      </w:r>
    </w:p>
    <w:p w:rsidR="00DB74A4" w:rsidRDefault="00DB74A4"/>
    <w:p w:rsidR="00DB74A4" w:rsidRDefault="000A7610">
      <w:r>
        <w:br w:type="page"/>
      </w:r>
    </w:p>
    <w:p w:rsidR="00DB74A4" w:rsidRDefault="007B0CD2">
      <w:pPr>
        <w:jc w:val="center"/>
        <w:rPr>
          <w:b/>
        </w:rPr>
      </w:pPr>
      <w:r>
        <w:rPr>
          <w:b/>
        </w:rPr>
        <w:lastRenderedPageBreak/>
        <w:t>Tuesday, February 16</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7B0CD2">
      <w:r>
        <w:tab/>
        <w:t xml:space="preserve">The Senate assembled at </w:t>
      </w:r>
      <w:r w:rsidR="000A7610">
        <w:t>1</w:t>
      </w:r>
      <w:r w:rsidR="009B46FD">
        <w:t>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321A4" w:rsidRDefault="001321A4" w:rsidP="001321A4">
      <w:r>
        <w:t>Psalm 25:4-5</w:t>
      </w:r>
    </w:p>
    <w:p w:rsidR="001321A4" w:rsidRDefault="005A02EC" w:rsidP="001321A4">
      <w:pPr>
        <w:rPr>
          <w:color w:val="auto"/>
          <w:sz w:val="24"/>
        </w:rPr>
      </w:pPr>
      <w:r>
        <w:tab/>
      </w:r>
      <w:r w:rsidR="001321A4">
        <w:t>The Psalmist tells us:</w:t>
      </w:r>
    </w:p>
    <w:p w:rsidR="001321A4" w:rsidRDefault="001321A4" w:rsidP="001321A4">
      <w:r>
        <w:tab/>
        <w:t>“Show me your ways, O Lord, teach me your paths; guide me in your truth and teach me for you are God my Savior, and my hope is in you all day long.”</w:t>
      </w:r>
    </w:p>
    <w:p w:rsidR="001321A4" w:rsidRDefault="001321A4" w:rsidP="001321A4">
      <w:r>
        <w:tab/>
        <w:t>Join me as we bow in prayer:  Yesterday, dear God, was Presidents’ Day, when we of course honor Washington and Lincoln as well as all of our other Presidents who guided us with nobleness and distinction.  From them we are reminded of the importance of the Psalmist’s plea: to follow the ways of the Lord and to find hope in him.  May it be so.  May the clear evidence of caring and thoughtful, brave and bold, and wise and fair leadership ever be on display here in this Senate.  May these Senators and their staff members always put forth their very best, summoning thoughtful and fair actions which result in great good for all who reside in this State we love.  In Your holy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E7A06" w:rsidRDefault="003E7A06">
      <w:pPr>
        <w:pStyle w:val="Header"/>
        <w:tabs>
          <w:tab w:val="clear" w:pos="8640"/>
          <w:tab w:val="left" w:pos="4320"/>
        </w:tabs>
      </w:pPr>
    </w:p>
    <w:p w:rsidR="00DD02AA" w:rsidRPr="00083ADE" w:rsidRDefault="00DD02AA" w:rsidP="00DD02AA">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DD02AA" w:rsidRDefault="00DD02AA" w:rsidP="00DD02AA">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20</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MATTHEWS</w:t>
      </w:r>
      <w:r w:rsidRPr="00083ADE">
        <w:rPr>
          <w:color w:val="auto"/>
          <w:szCs w:val="22"/>
        </w:rPr>
        <w:t xml:space="preserve"> requested a leave of absence for Senator </w:t>
      </w:r>
      <w:r>
        <w:rPr>
          <w:color w:val="auto"/>
          <w:szCs w:val="22"/>
        </w:rPr>
        <w:t xml:space="preserve">McLEOD </w:t>
      </w:r>
      <w:r w:rsidR="00325C27">
        <w:rPr>
          <w:color w:val="auto"/>
          <w:szCs w:val="22"/>
        </w:rPr>
        <w:t>until 1:30 P.M.</w:t>
      </w:r>
    </w:p>
    <w:p w:rsidR="00DB74A4" w:rsidRDefault="00DB74A4">
      <w:pPr>
        <w:pStyle w:val="Header"/>
        <w:tabs>
          <w:tab w:val="clear" w:pos="8640"/>
          <w:tab w:val="left" w:pos="4320"/>
        </w:tabs>
      </w:pPr>
    </w:p>
    <w:p w:rsidR="00A04D50" w:rsidRPr="00083ADE" w:rsidRDefault="00A04D50" w:rsidP="00A04D50">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04D50" w:rsidRDefault="00A04D50" w:rsidP="00A04D50">
      <w:pPr>
        <w:pStyle w:val="Header"/>
        <w:tabs>
          <w:tab w:val="clear" w:pos="8640"/>
          <w:tab w:val="left" w:pos="4320"/>
        </w:tabs>
        <w:rPr>
          <w:color w:val="auto"/>
          <w:szCs w:val="22"/>
        </w:rPr>
      </w:pPr>
      <w:r>
        <w:rPr>
          <w:color w:val="auto"/>
          <w:szCs w:val="22"/>
        </w:rPr>
        <w:tab/>
        <w:t>At 4</w:t>
      </w:r>
      <w:r w:rsidRPr="00083ADE">
        <w:rPr>
          <w:color w:val="auto"/>
          <w:szCs w:val="22"/>
        </w:rPr>
        <w:t>:</w:t>
      </w:r>
      <w:r>
        <w:rPr>
          <w:color w:val="auto"/>
          <w:szCs w:val="22"/>
        </w:rPr>
        <w:t>48</w:t>
      </w:r>
      <w:r w:rsidRPr="00083ADE">
        <w:rPr>
          <w:color w:val="auto"/>
          <w:szCs w:val="22"/>
        </w:rPr>
        <w:t xml:space="preserve"> </w:t>
      </w:r>
      <w:r>
        <w:rPr>
          <w:color w:val="auto"/>
          <w:szCs w:val="22"/>
        </w:rPr>
        <w:t>P</w:t>
      </w:r>
      <w:r w:rsidRPr="00083ADE">
        <w:rPr>
          <w:color w:val="auto"/>
          <w:szCs w:val="22"/>
        </w:rPr>
        <w:t>.M., Senator</w:t>
      </w:r>
      <w:r>
        <w:rPr>
          <w:color w:val="auto"/>
          <w:szCs w:val="22"/>
        </w:rPr>
        <w:t xml:space="preserve"> CORBIN</w:t>
      </w:r>
      <w:r w:rsidRPr="00083ADE">
        <w:rPr>
          <w:color w:val="auto"/>
          <w:szCs w:val="22"/>
        </w:rPr>
        <w:t xml:space="preserve"> requested a leave of absence for Senator </w:t>
      </w:r>
      <w:r>
        <w:rPr>
          <w:color w:val="auto"/>
          <w:szCs w:val="22"/>
        </w:rPr>
        <w:t>LOFTIS for the balance of the day.</w:t>
      </w:r>
    </w:p>
    <w:p w:rsidR="00A04D50" w:rsidRDefault="00A04D5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F26F3" w:rsidRDefault="005F26F3">
      <w:pPr>
        <w:pStyle w:val="Header"/>
        <w:tabs>
          <w:tab w:val="clear" w:pos="8640"/>
          <w:tab w:val="left" w:pos="4320"/>
        </w:tabs>
      </w:pPr>
      <w:r>
        <w:t>S. 174</w:t>
      </w:r>
      <w:r>
        <w:tab/>
      </w:r>
      <w:r>
        <w:tab/>
        <w:t>Sen. Rankin</w:t>
      </w:r>
    </w:p>
    <w:p w:rsidR="005F26F3" w:rsidRDefault="005F26F3">
      <w:pPr>
        <w:pStyle w:val="Header"/>
        <w:tabs>
          <w:tab w:val="clear" w:pos="8640"/>
          <w:tab w:val="left" w:pos="4320"/>
        </w:tabs>
      </w:pPr>
      <w:r>
        <w:t>S. 187</w:t>
      </w:r>
      <w:r>
        <w:tab/>
      </w:r>
      <w:r>
        <w:tab/>
        <w:t>Sen. Rankin</w:t>
      </w:r>
    </w:p>
    <w:p w:rsidR="002F4388" w:rsidRDefault="002F4388">
      <w:pPr>
        <w:pStyle w:val="Header"/>
        <w:tabs>
          <w:tab w:val="clear" w:pos="8640"/>
          <w:tab w:val="left" w:pos="4320"/>
        </w:tabs>
      </w:pPr>
      <w:r>
        <w:t>S. 200</w:t>
      </w:r>
      <w:r>
        <w:tab/>
      </w:r>
      <w:r>
        <w:tab/>
        <w:t>Sen. Gustafson</w:t>
      </w:r>
    </w:p>
    <w:p w:rsidR="002F4388" w:rsidRDefault="002F4388">
      <w:pPr>
        <w:pStyle w:val="Header"/>
        <w:tabs>
          <w:tab w:val="clear" w:pos="8640"/>
          <w:tab w:val="left" w:pos="4320"/>
        </w:tabs>
      </w:pPr>
      <w:r>
        <w:t>S. 203</w:t>
      </w:r>
      <w:r>
        <w:tab/>
      </w:r>
      <w:r>
        <w:tab/>
        <w:t>Sen. Gustafson</w:t>
      </w:r>
    </w:p>
    <w:p w:rsidR="005F26F3" w:rsidRDefault="005F26F3">
      <w:pPr>
        <w:pStyle w:val="Header"/>
        <w:tabs>
          <w:tab w:val="clear" w:pos="8640"/>
          <w:tab w:val="left" w:pos="4320"/>
        </w:tabs>
      </w:pPr>
      <w:r>
        <w:t>S. 214</w:t>
      </w:r>
      <w:r>
        <w:tab/>
      </w:r>
      <w:r>
        <w:tab/>
        <w:t>Sen. Rankin</w:t>
      </w:r>
    </w:p>
    <w:p w:rsidR="009933C7" w:rsidRDefault="009933C7">
      <w:pPr>
        <w:pStyle w:val="Header"/>
        <w:tabs>
          <w:tab w:val="clear" w:pos="8640"/>
          <w:tab w:val="left" w:pos="4320"/>
        </w:tabs>
      </w:pPr>
      <w:r>
        <w:t>S. 245</w:t>
      </w:r>
      <w:r>
        <w:tab/>
      </w:r>
      <w:r>
        <w:tab/>
        <w:t>Sen. Rankin</w:t>
      </w:r>
    </w:p>
    <w:p w:rsidR="002F4388" w:rsidRDefault="002F4388">
      <w:pPr>
        <w:pStyle w:val="Header"/>
        <w:tabs>
          <w:tab w:val="clear" w:pos="8640"/>
          <w:tab w:val="left" w:pos="4320"/>
        </w:tabs>
      </w:pPr>
      <w:r>
        <w:t>S. 441</w:t>
      </w:r>
      <w:r>
        <w:tab/>
      </w:r>
      <w:r>
        <w:tab/>
        <w:t>Sen. Gustafson</w:t>
      </w:r>
    </w:p>
    <w:p w:rsidR="005F26F3" w:rsidRDefault="005F26F3">
      <w:pPr>
        <w:pStyle w:val="Header"/>
        <w:tabs>
          <w:tab w:val="clear" w:pos="8640"/>
          <w:tab w:val="left" w:pos="4320"/>
        </w:tabs>
      </w:pPr>
      <w:r>
        <w:t>S. 506</w:t>
      </w:r>
      <w:r>
        <w:tab/>
      </w:r>
      <w:r>
        <w:tab/>
        <w:t>Sen. Fanning</w:t>
      </w:r>
    </w:p>
    <w:p w:rsidR="0075316D" w:rsidRDefault="0075316D">
      <w:pPr>
        <w:pStyle w:val="Header"/>
        <w:tabs>
          <w:tab w:val="clear" w:pos="8640"/>
          <w:tab w:val="left" w:pos="4320"/>
        </w:tabs>
      </w:pPr>
      <w:r>
        <w:t>S. 508</w:t>
      </w:r>
      <w:r>
        <w:tab/>
      </w:r>
      <w:r>
        <w:tab/>
        <w:t>Sen. Hutto</w:t>
      </w:r>
    </w:p>
    <w:p w:rsidR="00DB74A4" w:rsidRDefault="00666760">
      <w:pPr>
        <w:pStyle w:val="Header"/>
        <w:tabs>
          <w:tab w:val="clear" w:pos="8640"/>
          <w:tab w:val="left" w:pos="4320"/>
        </w:tabs>
      </w:pPr>
      <w:r>
        <w:t>S. 510</w:t>
      </w:r>
      <w:r>
        <w:tab/>
      </w:r>
      <w:r>
        <w:tab/>
        <w:t>Sen. Fanning</w:t>
      </w:r>
    </w:p>
    <w:p w:rsidR="009933C7" w:rsidRDefault="009933C7">
      <w:pPr>
        <w:pStyle w:val="Header"/>
        <w:tabs>
          <w:tab w:val="clear" w:pos="8640"/>
          <w:tab w:val="left" w:pos="4320"/>
        </w:tabs>
      </w:pPr>
      <w:r>
        <w:t>S. 551</w:t>
      </w:r>
      <w:r>
        <w:tab/>
      </w:r>
      <w:r>
        <w:tab/>
        <w:t>Sen. M. Johnson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C3ACE" w:rsidRDefault="00AC3ACE" w:rsidP="00AC3ACE"/>
    <w:p w:rsidR="00AC3ACE" w:rsidRDefault="00AC3ACE" w:rsidP="00AC3ACE">
      <w:r>
        <w:tab/>
        <w:t>S. 548</w:t>
      </w:r>
      <w:r>
        <w:fldChar w:fldCharType="begin"/>
      </w:r>
      <w:r>
        <w:instrText xml:space="preserve"> XE "</w:instrText>
      </w:r>
      <w:r>
        <w:tab/>
        <w:instrText>S. 548" \b</w:instrText>
      </w:r>
      <w:r>
        <w:fldChar w:fldCharType="end"/>
      </w:r>
      <w:r>
        <w:t xml:space="preserve"> -- Senators Massey, Climer and Turner:  A BILL TO AMEND ARTICLE 1, CHAPTER 13, TITLE 8 OF THE 1976 CODE, RELATING TO ETHICS, GOVERNMENT ACCOUNTABILITY, AND CAMPAIGN REFORM, BY ADDING SECTION 8-13-160, TO PROVIDE THAT THE CHAPTER APPLIES TO ALL PERSONS ELECTED OR APPOINTED TO A SPECIAL PURPOSE DISTRICT THAT CHARGES A FEE OR RATE TO A CONSUMER TO PROVIDE A SERVICE; TO AMEND SECTION 8-13-1110 OF THE 1976 CODE, RELATING TO PERSONS REQUIRED TO FILE A STATEMENT OF ECONOMIC INTERESTS, TO INCLUDE A PERSON ELECTED OR APPOINTED TO A SPECIAL PURPOSE DISTRICT THAT CHARGES A FEE OR RATE TO A CONSUMER TO PROVIDE A SERVICE; AND TO AMEND SECTION 8-13-320(10)(l) OF THE 1976 CODE, RELATING TO INVESTIGATIONS CONDUCTED BY THE STATE ETHICS COMMISSION, TO PROVIDE THAT WRITTEN DECISIONS MUST BE POSTED TO THE STATE ETHICS COMMISSION'S WEBSITE.</w:t>
      </w:r>
    </w:p>
    <w:p w:rsidR="00AC3ACE" w:rsidRDefault="00AC3ACE" w:rsidP="00AC3ACE">
      <w:r>
        <w:t>l:\s-res\asm\029ethi.sp.asm.docx</w:t>
      </w:r>
    </w:p>
    <w:p w:rsidR="00AC3ACE" w:rsidRDefault="00AC3ACE" w:rsidP="00AC3ACE">
      <w:r>
        <w:tab/>
        <w:t>Read the first time and referred to the Committee on Judiciary.</w:t>
      </w:r>
    </w:p>
    <w:p w:rsidR="00AC3ACE" w:rsidRDefault="00AC3ACE" w:rsidP="00AC3ACE"/>
    <w:p w:rsidR="00AC3ACE" w:rsidRDefault="00AC3ACE" w:rsidP="00AC3ACE">
      <w:r>
        <w:tab/>
        <w:t>S. 549</w:t>
      </w:r>
      <w:r>
        <w:fldChar w:fldCharType="begin"/>
      </w:r>
      <w:r>
        <w:instrText xml:space="preserve"> XE "</w:instrText>
      </w:r>
      <w:r>
        <w:tab/>
        <w:instrText>S. 549" \b</w:instrText>
      </w:r>
      <w:r>
        <w:fldChar w:fldCharType="end"/>
      </w:r>
      <w:r>
        <w:t xml:space="preserve"> -- Senator Senn:  A BILL TO AMEND SECTION 12-6-3587(A) OF THE 1976 CODE, RELATING TO THE PURCHASE AND INSTALLATION OF A SOLAR ENERGY SYSTEM FOR HEATING WATER, SPACE HEATING, AIR COOLING, OR GENERATING ELECTRICITY, TO PROVIDE THAT THE TAX CREDIT FOR THE PURCHASE AND INSTALLATION OF SUCH ITEMS IS A REFUNDABLE CREDIT.</w:t>
      </w:r>
    </w:p>
    <w:p w:rsidR="00AC3ACE" w:rsidRDefault="00AC3ACE" w:rsidP="00AC3ACE">
      <w:r>
        <w:t>l:\s-res\ss\009sola.kmm.ss.docx</w:t>
      </w:r>
    </w:p>
    <w:p w:rsidR="00AC3ACE" w:rsidRDefault="00AC3ACE" w:rsidP="00AC3ACE">
      <w:r>
        <w:tab/>
        <w:t>Read the first time and referred to the Committee on Finance.</w:t>
      </w:r>
    </w:p>
    <w:p w:rsidR="00AC3ACE" w:rsidRDefault="00AC3ACE" w:rsidP="00AC3ACE">
      <w:r>
        <w:tab/>
        <w:t>S. 550</w:t>
      </w:r>
      <w:r>
        <w:fldChar w:fldCharType="begin"/>
      </w:r>
      <w:r>
        <w:instrText xml:space="preserve"> XE "</w:instrText>
      </w:r>
      <w:r>
        <w:tab/>
        <w:instrText>S. 550" \b</w:instrText>
      </w:r>
      <w:r>
        <w:fldChar w:fldCharType="end"/>
      </w:r>
      <w:r>
        <w:t xml:space="preserve"> -- Senator Rice:  A BILL TO AMEND ARTICLE 3, CHAPTER 5, TITLE 7 OF THE 1976 CODE, RELATING TO THE REQUIREMENT OF AND QUALIFICATIONS FOR VOTER REGISTRATION, BY ADDING SECTION 7-5-115, TO PROVIDE THAT A PERSON IS NOT ALLOWED TO VOTE IN A PARTISAN PRIMARY ELECTION OR PARTISAN ADVISORY REFERENDUM UNLESS THE PERSON HAS REGISTERED AS BEING A MEMBER OF THAT POLITICAL PARTY; TO AMEND SECTION 7-5-110 OF THE 1976 CODE, RELATING TO THE REQUIREMENT OF REGISTRATION IN ORDER TO VOTE, TO PROVIDE THAT A PERSON IS NOT ALLOWED TO VOTE IN A PARTISAN PRIMARY ELECTION OR PARTISAN ADVISORY REFERENDUM UNLESS THE PERSON HAS REGISTERED AS A MEMBER OF THAT POLITICAL PARTY; TO AMEND SECTION 7-5-170 OF THE 1976 CODE, RELATING TO THE REQUIREMENTS FOR VOTER REGISTRATION, TO REQUIRE A STATEMENT OF POLITICAL PARTY AFFILIATION, IF ANY, ON THE FORM AND INCLUSION IN THE OATH, AND TO REQUIRE THE STATE ELECTION COMMISSION TO ASSIST IN CAPTURING THIS DATA; AND TO AMEND SECTION 7-9-20 OF THE 1976 CODE, RELATING TO THE QUALIFICATIONS FOR VOTING IN A PRIMARY ELECTION, TO REQUIRE REGISTRATION AS A MEMBER OF THE POLITICAL PARTY, AND TO PROVIDE A PROCEDURE FOR CHANGING POLITICAL PARTY AFFILIATION OR NONAFFILIATION AFTER A SELECTION HAS BEEN MADE.</w:t>
      </w:r>
    </w:p>
    <w:p w:rsidR="00AC3ACE" w:rsidRDefault="00AC3ACE" w:rsidP="00AC3ACE">
      <w:r>
        <w:t>l:\s-res\rfr\002vote.kmm.rfr.docx</w:t>
      </w:r>
    </w:p>
    <w:p w:rsidR="00AC3ACE" w:rsidRDefault="00AC3ACE" w:rsidP="00AC3ACE">
      <w:r>
        <w:tab/>
        <w:t>Read the first time and referred to the Committee on Judiciary.</w:t>
      </w:r>
    </w:p>
    <w:p w:rsidR="00AC3ACE" w:rsidRDefault="00AC3ACE" w:rsidP="00AC3ACE"/>
    <w:p w:rsidR="00AC3ACE" w:rsidRDefault="00AC3ACE" w:rsidP="00AC3ACE">
      <w:r>
        <w:tab/>
        <w:t>S. 551</w:t>
      </w:r>
      <w:r>
        <w:fldChar w:fldCharType="begin"/>
      </w:r>
      <w:r>
        <w:instrText xml:space="preserve"> XE "</w:instrText>
      </w:r>
      <w:r>
        <w:tab/>
        <w:instrText>S. 551" \b</w:instrText>
      </w:r>
      <w:r>
        <w:fldChar w:fldCharType="end"/>
      </w:r>
      <w:r>
        <w:t xml:space="preserve"> -- Senators Kimbrell, Martin, Corbin, Loftis, Massey, Senn, Rice, Garrett, Cromer, Grooms, Cash, Talley, Adams and M. Johnson:  A BILL TO AMEND ARTICLE 1, CHAPTER 5, TITLE 39 OF THE 1976 CODE, RELATING TO UNFAIR TRADE PRACTICES, BY ADDING SECTION 39-5-30, TO PROVIDE THAT THE OWNER OR OPERATOR OF A SOCIAL MEDIA WEBSITE MUST MAKE AVAILABLE THE CRITERIA USED TO DETERMINE WHETHER TO DISABLE OR SUSPEND A USER'S ACCOUNT, TO PROVIDE THAT THE OWNER OR OPERATOR OF A SOCIAL MEDIA WEBSITE MUST PROVIDE NOTICE TO A USER WHEN THE USER'S ACCOUNT IS SUSPENDED OR DISABLED, TO PROVIDE THAT THE NOTICE MUST EXPLAIN WHY THE USER'S ACCOUNT WAS SUSPENDED OR DISABLED, TO PROVIDE FOR PENALTIES AND DAMAGES, AND TO DEFINE NECESSARY TERMS.</w:t>
      </w:r>
    </w:p>
    <w:p w:rsidR="00AC3ACE" w:rsidRDefault="00AC3ACE" w:rsidP="00AC3ACE">
      <w:r>
        <w:t>l:\s-res\jk\005soci.kmm.jk.docx</w:t>
      </w:r>
    </w:p>
    <w:p w:rsidR="00AC3ACE" w:rsidRDefault="00AC3ACE" w:rsidP="00AC3ACE">
      <w:r>
        <w:tab/>
        <w:t>Senator KIMBRELL spoke on the Bill.</w:t>
      </w:r>
    </w:p>
    <w:p w:rsidR="00AC3ACE" w:rsidRDefault="00AC3ACE" w:rsidP="00AC3ACE">
      <w:r>
        <w:tab/>
        <w:t>Read the first time and referred to the Committee on Labor, Commerce and Industry.</w:t>
      </w:r>
    </w:p>
    <w:p w:rsidR="00AC3ACE" w:rsidRDefault="00AC3ACE" w:rsidP="00AC3ACE"/>
    <w:p w:rsidR="00AC3ACE" w:rsidRDefault="00AC3ACE" w:rsidP="00AC3ACE">
      <w:r>
        <w:tab/>
        <w:t>S. 552</w:t>
      </w:r>
      <w:r>
        <w:fldChar w:fldCharType="begin"/>
      </w:r>
      <w:r>
        <w:instrText xml:space="preserve"> XE "</w:instrText>
      </w:r>
      <w:r>
        <w:tab/>
        <w:instrText>S. 552" \b</w:instrText>
      </w:r>
      <w:r>
        <w:fldChar w:fldCharType="end"/>
      </w:r>
      <w:r>
        <w:t xml:space="preserve"> -- Senator Cromer:  A CONCURRENT RESOLUTION TO CONGRATULATE ANDREW SHEALY UPON THE OCCASION OF HIS RETIREMENT FROM THE NEWBERRY HOUSING AUTHORITY BOARD OF DIRECTORS, TO COMMEND HIM FOR HIS FOURTEEN YEARS OF DISTINGUISHED PUBLIC SERVICE ON THE BOARD, AND TO WISH HIM MUCH HAPPINESS AND FULFILLMENT IN THE YEARS TO COME.</w:t>
      </w:r>
    </w:p>
    <w:p w:rsidR="00AC3ACE" w:rsidRDefault="00AC3ACE" w:rsidP="00AC3ACE">
      <w:r>
        <w:t>l:\s-res\rwc\006andr.kmm.rwc.docx</w:t>
      </w:r>
    </w:p>
    <w:p w:rsidR="00AC3ACE" w:rsidRDefault="00AC3ACE" w:rsidP="00AC3ACE">
      <w:r>
        <w:tab/>
        <w:t>The Concurrent Resolution was adopted, ordered sent to the House.</w:t>
      </w:r>
    </w:p>
    <w:p w:rsidR="00AC3ACE" w:rsidRDefault="00AC3ACE" w:rsidP="00AC3ACE"/>
    <w:p w:rsidR="00AC3ACE" w:rsidRDefault="00AC3ACE" w:rsidP="00AC3ACE">
      <w:r>
        <w:tab/>
        <w:t>S. 553</w:t>
      </w:r>
      <w:r>
        <w:fldChar w:fldCharType="begin"/>
      </w:r>
      <w:r>
        <w:instrText xml:space="preserve"> XE "</w:instrText>
      </w:r>
      <w:r>
        <w:tab/>
        <w:instrText>S. 553" \b</w:instrText>
      </w:r>
      <w:r>
        <w:fldChar w:fldCharType="end"/>
      </w:r>
      <w:r>
        <w:t xml:space="preserve"> -- Senator Cromer:  A CONCURRENT RESOLUTION TO CONGRATULATE JAN PIERSOL UPON THE OCCASION OF HER RETIREMENT AS EXECUTIVE DIRECTOR OF THE NEWBERRY HOUSING AUTHORITY, TO COMMEND HER FOR HER THIRTY-EIGHT YEARS OF DISTINGUISHED PUBLIC SERVICE, AND TO WISH HER MUCH HAPPINESS AND FULFILLMENT IN THE YEARS TO COME.</w:t>
      </w:r>
    </w:p>
    <w:p w:rsidR="00AC3ACE" w:rsidRDefault="00AC3ACE" w:rsidP="00AC3ACE">
      <w:r>
        <w:t>l:\s-res\rwc\007jan .kmm.rwc.docx</w:t>
      </w:r>
    </w:p>
    <w:p w:rsidR="00AC3ACE" w:rsidRDefault="00AC3ACE" w:rsidP="00AC3ACE">
      <w:r>
        <w:tab/>
        <w:t>The Concurrent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DB74A4" w:rsidRDefault="003E7A06">
      <w:pPr>
        <w:pStyle w:val="Header"/>
        <w:tabs>
          <w:tab w:val="clear" w:pos="8640"/>
          <w:tab w:val="left" w:pos="4320"/>
        </w:tabs>
      </w:pPr>
      <w:r>
        <w:tab/>
        <w:t>Senator ALEXANDER from the Committee on Labor, Commerce and Industry submitted a favorable report on:</w:t>
      </w:r>
    </w:p>
    <w:p w:rsidR="003E7A06" w:rsidRPr="005D07FC" w:rsidRDefault="003E7A06" w:rsidP="003E7A06">
      <w:pPr>
        <w:suppressAutoHyphens/>
      </w:pPr>
      <w:r>
        <w:tab/>
      </w:r>
      <w:r w:rsidRPr="005D07FC">
        <w:t>S. 421</w:t>
      </w:r>
      <w:r w:rsidRPr="005D07FC">
        <w:fldChar w:fldCharType="begin"/>
      </w:r>
      <w:r w:rsidRPr="005D07FC">
        <w:instrText xml:space="preserve"> XE "S. 421" \b </w:instrText>
      </w:r>
      <w:r w:rsidRPr="005D07FC">
        <w:fldChar w:fldCharType="end"/>
      </w:r>
      <w:r w:rsidRPr="005D07FC">
        <w:t xml:space="preserve"> -- Senator Alexander:  </w:t>
      </w:r>
      <w:r w:rsidRPr="005D07FC">
        <w:rPr>
          <w:szCs w:val="30"/>
        </w:rPr>
        <w:t xml:space="preserve">A BILL </w:t>
      </w:r>
      <w:r w:rsidRPr="005D07FC">
        <w:t xml:space="preserve">TO AMEND SECTION 41-35-320(2) OF THE 1976 CODE, RELATING TO THE PAYMENT OF EXTENDED UNEMPLOYMENT SECURITY BENEFITS WHEN FEDERALLY FUNDED, TO REDUCE THE LOOKBACK PERIOD FROM THREE YEARS TO TWO YEARS FOR DETERMINING WHETHER THERE IS AN </w:t>
      </w:r>
      <w:r>
        <w:t>‘</w:t>
      </w:r>
      <w:r w:rsidRPr="005D07FC">
        <w:t>ON</w:t>
      </w:r>
      <w:r>
        <w:t>’</w:t>
      </w:r>
      <w:r w:rsidRPr="005D07FC">
        <w:t xml:space="preserve"> INDICATOR FOR THIS STATE.</w:t>
      </w:r>
    </w:p>
    <w:p w:rsidR="003E7A06" w:rsidRDefault="003E7A06">
      <w:pPr>
        <w:pStyle w:val="Header"/>
        <w:tabs>
          <w:tab w:val="clear" w:pos="8640"/>
          <w:tab w:val="left" w:pos="4320"/>
        </w:tabs>
      </w:pPr>
      <w:r>
        <w:tab/>
        <w:t>Ordered for consideration tomorrow.</w:t>
      </w:r>
    </w:p>
    <w:p w:rsidR="003E7A06" w:rsidRDefault="003E7A06">
      <w:pPr>
        <w:pStyle w:val="Header"/>
        <w:tabs>
          <w:tab w:val="clear" w:pos="8640"/>
          <w:tab w:val="left" w:pos="4320"/>
        </w:tabs>
      </w:pPr>
    </w:p>
    <w:p w:rsidR="003E7A06" w:rsidRDefault="003E7A06" w:rsidP="00AC3ACE">
      <w:pPr>
        <w:pStyle w:val="Header"/>
        <w:keepNext/>
        <w:keepLines/>
        <w:tabs>
          <w:tab w:val="clear" w:pos="8640"/>
          <w:tab w:val="left" w:pos="4320"/>
        </w:tabs>
      </w:pPr>
      <w:r>
        <w:tab/>
        <w:t>Senator ALEXANDER from the Committee on Labor, Commerce and Industry submitted a favorable report on:</w:t>
      </w:r>
    </w:p>
    <w:p w:rsidR="003E7A06" w:rsidRPr="00431901" w:rsidRDefault="003E7A06" w:rsidP="00AC3ACE">
      <w:pPr>
        <w:keepNext/>
        <w:keepLines/>
      </w:pPr>
      <w:r>
        <w:tab/>
      </w:r>
      <w:r w:rsidRPr="00431901">
        <w:t>S. 468</w:t>
      </w:r>
      <w:r w:rsidRPr="00431901">
        <w:fldChar w:fldCharType="begin"/>
      </w:r>
      <w:r w:rsidRPr="00431901">
        <w:instrText xml:space="preserve"> XE "S. 468" \b </w:instrText>
      </w:r>
      <w:r w:rsidRPr="00431901">
        <w:fldChar w:fldCharType="end"/>
      </w:r>
      <w:r w:rsidRPr="00431901">
        <w:t xml:space="preserve"> -- Senator Alexander:  </w:t>
      </w:r>
      <w:r w:rsidRPr="00431901">
        <w:rPr>
          <w:szCs w:val="30"/>
        </w:rPr>
        <w:t xml:space="preserve">A JOINT RESOLUTION </w:t>
      </w:r>
      <w:r w:rsidRPr="00431901">
        <w:t>TO PROVIDE THAT,</w:t>
      </w:r>
      <w:r w:rsidRPr="00431901">
        <w:rPr>
          <w:color w:val="000000" w:themeColor="text1"/>
          <w:u w:color="000000" w:themeColor="text1"/>
        </w:rPr>
        <w:t xml:space="preserve"> IN A</w:t>
      </w:r>
      <w:r w:rsidRPr="00431901">
        <w:t xml:space="preserve"> </w:t>
      </w:r>
      <w:r w:rsidRPr="00431901">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3E7A06" w:rsidRDefault="003E7A06">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9038F7">
        <w:rPr>
          <w:b/>
        </w:rPr>
        <w:t>S</w:t>
      </w:r>
    </w:p>
    <w:p w:rsidR="009038F7" w:rsidRPr="005E11A8" w:rsidRDefault="009038F7" w:rsidP="009038F7">
      <w:pPr>
        <w:suppressAutoHyphens/>
      </w:pPr>
      <w:r>
        <w:tab/>
      </w:r>
      <w:r w:rsidRPr="005E11A8">
        <w:t>S. 521</w:t>
      </w:r>
      <w:r w:rsidRPr="005E11A8">
        <w:fldChar w:fldCharType="begin"/>
      </w:r>
      <w:r w:rsidRPr="005E11A8">
        <w:instrText xml:space="preserve"> XE "S. 521" \b </w:instrText>
      </w:r>
      <w:r w:rsidRPr="005E11A8">
        <w:fldChar w:fldCharType="end"/>
      </w:r>
      <w:r w:rsidRPr="005E11A8">
        <w:t xml:space="preserve"> -- </w:t>
      </w:r>
      <w:r>
        <w:t>Senators Shealy and Cromer</w:t>
      </w:r>
      <w:r w:rsidRPr="005E11A8">
        <w:t xml:space="preserve">:  </w:t>
      </w:r>
      <w:r w:rsidRPr="005E11A8">
        <w:rPr>
          <w:szCs w:val="30"/>
        </w:rPr>
        <w:t xml:space="preserve">A CONCURRENT RESOLUTION </w:t>
      </w:r>
      <w:r w:rsidRPr="005E11A8">
        <w:rPr>
          <w:color w:val="000000" w:themeColor="text1"/>
          <w:szCs w:val="27"/>
          <w:u w:color="000000" w:themeColor="text1"/>
        </w:rPr>
        <w:t>TO COMMEMORATE THE NATIONAL INVEST IN VETERANS WEEK ON MARCH 1</w:t>
      </w:r>
      <w:r w:rsidRPr="005E11A8">
        <w:rPr>
          <w:color w:val="000000" w:themeColor="text1"/>
          <w:szCs w:val="27"/>
          <w:u w:color="000000" w:themeColor="text1"/>
        </w:rPr>
        <w:noBreakHyphen/>
        <w:t>7 IN SUPPORT OF VETERAN</w:t>
      </w:r>
      <w:r w:rsidRPr="005E11A8">
        <w:rPr>
          <w:color w:val="000000" w:themeColor="text1"/>
          <w:szCs w:val="27"/>
          <w:u w:color="000000" w:themeColor="text1"/>
        </w:rPr>
        <w:noBreakHyphen/>
        <w:t>OWNED BUSINESSES.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9038F7" w:rsidRPr="006F68E4" w:rsidRDefault="009038F7" w:rsidP="009038F7">
      <w:r>
        <w:tab/>
      </w:r>
      <w:r w:rsidRPr="006F68E4">
        <w:t>S. 546</w:t>
      </w:r>
      <w:r w:rsidRPr="006F68E4">
        <w:fldChar w:fldCharType="begin"/>
      </w:r>
      <w:r w:rsidRPr="006F68E4">
        <w:instrText xml:space="preserve"> XE "S. 546" \b </w:instrText>
      </w:r>
      <w:r w:rsidRPr="006F68E4">
        <w:fldChar w:fldCharType="end"/>
      </w:r>
      <w:r w:rsidRPr="006F68E4">
        <w:t xml:space="preserve"> -- Senators Peeler, Alexander, Scott and Verdin:  </w:t>
      </w:r>
      <w:r w:rsidRPr="006F68E4">
        <w:rPr>
          <w:szCs w:val="30"/>
        </w:rPr>
        <w:t xml:space="preserve">A CONCURRENT RESOLUTION </w:t>
      </w:r>
      <w:r w:rsidRPr="006F68E4">
        <w:rPr>
          <w:color w:val="000000" w:themeColor="text1"/>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6F68E4">
        <w:rPr>
          <w:color w:val="000000" w:themeColor="text1"/>
          <w:u w:color="000000" w:themeColor="text1"/>
        </w:rPr>
        <w:noBreakHyphen/>
        <w:t>LARGE SEAT 9, WHOSE TERM EXPIRES JUNE 30, 2022; TO ELECT A MEMBER OF THE SOUTH CAROLINA STATE UNIVERSITY BOARD OF TRUSTEES FOR THE AT</w:t>
      </w:r>
      <w:r w:rsidRPr="006F68E4">
        <w:rPr>
          <w:color w:val="000000" w:themeColor="text1"/>
          <w:u w:color="000000" w:themeColor="text1"/>
        </w:rPr>
        <w:noBreakHyphen/>
        <w:t>LARGE SEAT 10, WHOSE TERM EXPIRES JUNE 30, 2024; TO ELECT A MEMBER OF THE CITADEL BOARD OF VISITORS, AT</w:t>
      </w:r>
      <w:r w:rsidRPr="006F68E4">
        <w:rPr>
          <w:color w:val="000000" w:themeColor="text1"/>
          <w:u w:color="000000" w:themeColor="text1"/>
        </w:rPr>
        <w:noBreakHyphen/>
        <w:t>LARGE SEAT, WHOSE TERM WILL EXPIRE JUNE 30, 2026; AND TO ELECT A MEMBER OF THE UNIVERSITY OF SOUTH CAROLINA BOARD OF TRUSTEES TO FILL THE TERM OF THE MEMBER OF THE FIFTH JUDICIAL CIRCUIT, WHOSE TERM EXPIRES JUNE 30, 2022.</w:t>
      </w:r>
    </w:p>
    <w:p w:rsidR="009038F7" w:rsidRDefault="009038F7" w:rsidP="009038F7">
      <w:pPr>
        <w:pStyle w:val="Header"/>
        <w:tabs>
          <w:tab w:val="clear" w:pos="8640"/>
          <w:tab w:val="left" w:pos="4320"/>
        </w:tabs>
      </w:pPr>
      <w:r>
        <w:tab/>
        <w:t>Returned with concurrence.</w:t>
      </w:r>
    </w:p>
    <w:p w:rsidR="009038F7" w:rsidRDefault="009038F7" w:rsidP="009038F7">
      <w:pPr>
        <w:pStyle w:val="Header"/>
        <w:tabs>
          <w:tab w:val="clear" w:pos="8640"/>
          <w:tab w:val="left" w:pos="4320"/>
        </w:tabs>
      </w:pPr>
      <w:r>
        <w:tab/>
        <w:t>Received as information.</w:t>
      </w:r>
    </w:p>
    <w:p w:rsidR="009038F7" w:rsidRDefault="009038F7">
      <w:pPr>
        <w:pStyle w:val="Header"/>
        <w:tabs>
          <w:tab w:val="clear" w:pos="8640"/>
          <w:tab w:val="left" w:pos="4320"/>
        </w:tabs>
      </w:pPr>
    </w:p>
    <w:p w:rsidR="00DB74A4" w:rsidRDefault="000A7610" w:rsidP="00AC3ACE">
      <w:pPr>
        <w:pStyle w:val="Header"/>
        <w:keepNext/>
        <w:keepLines/>
        <w:tabs>
          <w:tab w:val="clear" w:pos="8640"/>
          <w:tab w:val="left" w:pos="4320"/>
        </w:tabs>
      </w:pPr>
      <w:r>
        <w:rPr>
          <w:b/>
        </w:rPr>
        <w:t>THE SENATE PROCEEDED TO A CALL OF THE UNCONTESTED LOCAL AND STATEWIDE CALENDAR.</w:t>
      </w:r>
    </w:p>
    <w:p w:rsidR="00DB74A4" w:rsidRDefault="00DB74A4" w:rsidP="00AC3ACE">
      <w:pPr>
        <w:pStyle w:val="Header"/>
        <w:keepNext/>
        <w:keepLines/>
        <w:tabs>
          <w:tab w:val="clear" w:pos="8640"/>
          <w:tab w:val="left" w:pos="4320"/>
        </w:tabs>
      </w:pPr>
    </w:p>
    <w:p w:rsidR="003E7A06" w:rsidRDefault="003E7A06" w:rsidP="00AC3ACE">
      <w:pPr>
        <w:pStyle w:val="Header"/>
        <w:keepNext/>
        <w:keepLines/>
        <w:tabs>
          <w:tab w:val="clear" w:pos="8640"/>
          <w:tab w:val="left" w:pos="4320"/>
        </w:tabs>
        <w:jc w:val="center"/>
        <w:rPr>
          <w:b/>
        </w:rPr>
      </w:pPr>
      <w:r>
        <w:rPr>
          <w:b/>
        </w:rPr>
        <w:t>READ THE THIRD TIME</w:t>
      </w:r>
    </w:p>
    <w:p w:rsidR="003E7A06" w:rsidRDefault="003E7A06" w:rsidP="00AC3ACE">
      <w:pPr>
        <w:pStyle w:val="Header"/>
        <w:keepNext/>
        <w:keepLines/>
        <w:tabs>
          <w:tab w:val="clear" w:pos="8640"/>
          <w:tab w:val="left" w:pos="4320"/>
        </w:tabs>
        <w:jc w:val="center"/>
        <w:rPr>
          <w:b/>
        </w:rPr>
      </w:pPr>
      <w:r>
        <w:rPr>
          <w:b/>
        </w:rPr>
        <w:t>SENT TO THE HOUSE</w:t>
      </w:r>
    </w:p>
    <w:p w:rsidR="003E7A06" w:rsidRPr="009B20B0" w:rsidRDefault="003E7A06" w:rsidP="00AC3ACE">
      <w:pPr>
        <w:pStyle w:val="Header"/>
        <w:keepNext/>
        <w:keepLines/>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3E7A06" w:rsidRPr="007D4B1B" w:rsidRDefault="003E7A06" w:rsidP="003E7A06">
      <w:pPr>
        <w:suppressAutoHyphens/>
      </w:pPr>
      <w:r>
        <w:rPr>
          <w:b/>
        </w:rPr>
        <w:tab/>
      </w:r>
      <w:r w:rsidRPr="007D4B1B">
        <w:t>S. 515</w:t>
      </w:r>
      <w:r w:rsidRPr="007D4B1B">
        <w:fldChar w:fldCharType="begin"/>
      </w:r>
      <w:r w:rsidRPr="007D4B1B">
        <w:instrText xml:space="preserve"> XE "S. 515" \b </w:instrText>
      </w:r>
      <w:r w:rsidRPr="007D4B1B">
        <w:fldChar w:fldCharType="end"/>
      </w:r>
      <w:r w:rsidRPr="007D4B1B">
        <w:t xml:space="preserve"> -- Senators Stephens and Hutto:  </w:t>
      </w:r>
      <w:r w:rsidRPr="007D4B1B">
        <w:rPr>
          <w:szCs w:val="30"/>
        </w:rPr>
        <w:t xml:space="preserve">A BILL </w:t>
      </w:r>
      <w:r w:rsidRPr="007D4B1B">
        <w:t>TO AMEND SECTION 3(B)(5) OF ACT 280 OF 2018, RELATING TO THE ORANGEBURG COUNTY SCHOOL DISTRICT BOARD OF TRUSTEES</w:t>
      </w:r>
      <w:r>
        <w:t>’</w:t>
      </w:r>
      <w:r w:rsidRPr="007D4B1B">
        <w:t xml:space="preserve"> DUTY TO ADOPT ATTENDANCE ZONES, TO PROVIDE THAT THE BOARD</w:t>
      </w:r>
      <w:r>
        <w:t>’</w:t>
      </w:r>
      <w:r w:rsidRPr="007D4B1B">
        <w:t xml:space="preserve">S DUTY TO ADOPT ATTENDANCE ZONES AND RELATED PROVISIONS SHALL NOT APPLY IF </w:t>
      </w:r>
      <w:r w:rsidRPr="007D4B1B">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3E7A06" w:rsidRDefault="005B2D8B">
      <w:pPr>
        <w:pStyle w:val="Header"/>
        <w:tabs>
          <w:tab w:val="clear" w:pos="8640"/>
          <w:tab w:val="left" w:pos="4320"/>
        </w:tabs>
      </w:pPr>
      <w:r>
        <w:tab/>
        <w:t>On motion of Senator STEPHENS.</w:t>
      </w:r>
    </w:p>
    <w:p w:rsidR="005B2D8B" w:rsidRDefault="005B2D8B">
      <w:pPr>
        <w:pStyle w:val="Header"/>
        <w:tabs>
          <w:tab w:val="clear" w:pos="8640"/>
          <w:tab w:val="left" w:pos="4320"/>
        </w:tabs>
      </w:pPr>
    </w:p>
    <w:p w:rsidR="003E7A06" w:rsidRDefault="005B2D8B" w:rsidP="005B2D8B">
      <w:pPr>
        <w:pStyle w:val="Header"/>
        <w:tabs>
          <w:tab w:val="clear" w:pos="8640"/>
          <w:tab w:val="left" w:pos="4320"/>
        </w:tabs>
        <w:jc w:val="center"/>
        <w:rPr>
          <w:b/>
        </w:rPr>
      </w:pPr>
      <w:r w:rsidRPr="005B2D8B">
        <w:rPr>
          <w:b/>
        </w:rPr>
        <w:t>SECOND READING BILL</w:t>
      </w:r>
    </w:p>
    <w:p w:rsidR="005B2D8B" w:rsidRPr="00A022B0" w:rsidRDefault="005B2D8B" w:rsidP="005B2D8B">
      <w:pPr>
        <w:suppressAutoHyphens/>
      </w:pPr>
      <w:r>
        <w:rPr>
          <w:b/>
        </w:rPr>
        <w:tab/>
      </w:r>
      <w:r w:rsidRPr="00A022B0">
        <w:t>S. 446</w:t>
      </w:r>
      <w:r w:rsidRPr="00A022B0">
        <w:fldChar w:fldCharType="begin"/>
      </w:r>
      <w:r w:rsidRPr="00A022B0">
        <w:instrText xml:space="preserve"> XE "S. 446" \b </w:instrText>
      </w:r>
      <w:r w:rsidRPr="00A022B0">
        <w:fldChar w:fldCharType="end"/>
      </w:r>
      <w:r w:rsidRPr="00A022B0">
        <w:t xml:space="preserve"> -- Senator Malloy:  </w:t>
      </w:r>
      <w:r w:rsidRPr="00A022B0">
        <w:rPr>
          <w:szCs w:val="30"/>
        </w:rPr>
        <w:t xml:space="preserve">A BILL </w:t>
      </w:r>
      <w:r w:rsidRPr="00A022B0">
        <w:t xml:space="preserve">TO AMEND ACT 259 OF 1961, AS AMENDED, </w:t>
      </w:r>
      <w:r w:rsidRPr="00A022B0">
        <w:rPr>
          <w:bCs/>
        </w:rPr>
        <w:t xml:space="preserve">RELATING TO THE HARTSVILLE COMMUNITY CENTER BUILDING COMMISSION, </w:t>
      </w:r>
      <w:r w:rsidRPr="00A022B0">
        <w:t>TO INCREASE THE COMMISSION</w:t>
      </w:r>
      <w:r>
        <w:t>’</w:t>
      </w:r>
      <w:r w:rsidRPr="00A022B0">
        <w:t>S MEMBERSHIP FROM THREE TO FIVE MEMBERS.</w:t>
      </w:r>
    </w:p>
    <w:p w:rsidR="005B2D8B" w:rsidRPr="005B2D8B" w:rsidRDefault="002B61C7" w:rsidP="005B2D8B">
      <w:pPr>
        <w:pStyle w:val="Header"/>
        <w:tabs>
          <w:tab w:val="clear" w:pos="8640"/>
          <w:tab w:val="left" w:pos="4320"/>
        </w:tabs>
      </w:pPr>
      <w:r>
        <w:t>On motion of</w:t>
      </w:r>
      <w:r w:rsidR="005B2D8B">
        <w:t xml:space="preserve"> Senator MALLOY.</w:t>
      </w:r>
    </w:p>
    <w:p w:rsidR="005B2D8B" w:rsidRPr="005B2D8B" w:rsidRDefault="005B2D8B" w:rsidP="005B2D8B">
      <w:pPr>
        <w:pStyle w:val="Header"/>
        <w:tabs>
          <w:tab w:val="clear" w:pos="8640"/>
          <w:tab w:val="left" w:pos="4320"/>
        </w:tabs>
        <w:jc w:val="center"/>
        <w:rPr>
          <w:b/>
        </w:rPr>
      </w:pPr>
    </w:p>
    <w:p w:rsidR="003E7A06" w:rsidRPr="00867657" w:rsidRDefault="003E7A06" w:rsidP="003E7A06">
      <w:pPr>
        <w:pStyle w:val="Header"/>
        <w:tabs>
          <w:tab w:val="clear" w:pos="8640"/>
          <w:tab w:val="left" w:pos="4320"/>
        </w:tabs>
        <w:jc w:val="center"/>
        <w:rPr>
          <w:b/>
        </w:rPr>
      </w:pPr>
      <w:r>
        <w:rPr>
          <w:b/>
        </w:rPr>
        <w:t>OBJECTION</w:t>
      </w:r>
    </w:p>
    <w:p w:rsidR="003E7A06" w:rsidRPr="00C34F0B" w:rsidRDefault="003E7A06" w:rsidP="003E7A06">
      <w:pPr>
        <w:suppressAutoHyphens/>
      </w:pPr>
      <w:r>
        <w:rPr>
          <w:b/>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3E7A06" w:rsidRDefault="003E7A06" w:rsidP="003E7A06">
      <w:pPr>
        <w:pStyle w:val="Header"/>
        <w:tabs>
          <w:tab w:val="clear" w:pos="8640"/>
          <w:tab w:val="left" w:pos="4320"/>
        </w:tabs>
      </w:pPr>
      <w:r>
        <w:tab/>
        <w:t>Senator CORBIN objected to consideration of the Bill.</w:t>
      </w:r>
    </w:p>
    <w:p w:rsidR="003E7A06" w:rsidRDefault="003E7A06">
      <w:pPr>
        <w:pStyle w:val="Header"/>
        <w:tabs>
          <w:tab w:val="clear" w:pos="8640"/>
          <w:tab w:val="left" w:pos="4320"/>
        </w:tabs>
      </w:pPr>
    </w:p>
    <w:p w:rsidR="003E7A06" w:rsidRDefault="003E7A06" w:rsidP="00C55804">
      <w:pPr>
        <w:pStyle w:val="Header"/>
        <w:keepNext/>
        <w:keepLines/>
        <w:tabs>
          <w:tab w:val="clear" w:pos="8640"/>
          <w:tab w:val="left" w:pos="4320"/>
        </w:tabs>
        <w:jc w:val="center"/>
        <w:rPr>
          <w:b/>
        </w:rPr>
      </w:pPr>
      <w:r>
        <w:rPr>
          <w:b/>
        </w:rPr>
        <w:t>CARRIED OVER</w:t>
      </w:r>
    </w:p>
    <w:p w:rsidR="003E7A06" w:rsidRPr="00ED2560" w:rsidRDefault="003E7A06" w:rsidP="00C55804">
      <w:pPr>
        <w:keepNext/>
        <w:keepLines/>
        <w:suppressAutoHyphens/>
      </w:pPr>
      <w:r>
        <w:rPr>
          <w:b/>
        </w:rPr>
        <w:tab/>
      </w:r>
      <w:r w:rsidRPr="00ED2560">
        <w:t>S. 221</w:t>
      </w:r>
      <w:r w:rsidRPr="00ED2560">
        <w:fldChar w:fldCharType="begin"/>
      </w:r>
      <w:r w:rsidRPr="00ED2560">
        <w:instrText xml:space="preserve"> XE </w:instrText>
      </w:r>
      <w:r>
        <w:instrText>“</w:instrText>
      </w:r>
      <w:r w:rsidRPr="00ED2560">
        <w:instrText>S. 221</w:instrText>
      </w:r>
      <w:r>
        <w:instrText>”</w:instrText>
      </w:r>
      <w:r w:rsidRPr="00ED2560">
        <w:instrText xml:space="preserve"> \b </w:instrText>
      </w:r>
      <w:r w:rsidRPr="00ED2560">
        <w:fldChar w:fldCharType="end"/>
      </w:r>
      <w:r w:rsidRPr="00ED2560">
        <w:t xml:space="preserve"> -- </w:t>
      </w:r>
      <w:r>
        <w:t>Senators Shealy, Alexander, Hutto, Jackson, Gustafson and McElveen</w:t>
      </w:r>
      <w:r w:rsidRPr="00ED2560">
        <w:t xml:space="preserve">:  </w:t>
      </w:r>
      <w:r w:rsidRPr="00ED2560">
        <w:rPr>
          <w:szCs w:val="30"/>
        </w:rPr>
        <w:t xml:space="preserve">A BILL </w:t>
      </w:r>
      <w:r w:rsidRPr="00ED2560">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3E7A06" w:rsidRDefault="002B61C7" w:rsidP="002B61C7">
      <w:pPr>
        <w:pStyle w:val="Header"/>
        <w:tabs>
          <w:tab w:val="clear" w:pos="8640"/>
          <w:tab w:val="left" w:pos="4320"/>
        </w:tabs>
      </w:pPr>
      <w:r>
        <w:tab/>
      </w:r>
      <w:r w:rsidR="005B2D8B">
        <w:t>On motion of Senator SHEALY, the Bill was carried over.</w:t>
      </w:r>
    </w:p>
    <w:p w:rsidR="00AC3ACE" w:rsidRDefault="00AC3ACE" w:rsidP="003E7A06">
      <w:pPr>
        <w:pStyle w:val="Header"/>
        <w:tabs>
          <w:tab w:val="clear" w:pos="8640"/>
          <w:tab w:val="left" w:pos="4320"/>
        </w:tabs>
        <w:jc w:val="center"/>
        <w:rPr>
          <w:b/>
        </w:rPr>
      </w:pPr>
    </w:p>
    <w:p w:rsidR="003E7A06" w:rsidRDefault="003E7A06" w:rsidP="003E7A06">
      <w:pPr>
        <w:pStyle w:val="Header"/>
        <w:tabs>
          <w:tab w:val="clear" w:pos="8640"/>
          <w:tab w:val="left" w:pos="4320"/>
        </w:tabs>
        <w:jc w:val="center"/>
        <w:rPr>
          <w:b/>
        </w:rPr>
      </w:pPr>
      <w:r>
        <w:rPr>
          <w:b/>
        </w:rPr>
        <w:t>READ THE THIRD TIME</w:t>
      </w:r>
    </w:p>
    <w:p w:rsidR="003E7A06" w:rsidRDefault="003E7A06" w:rsidP="003E7A06">
      <w:pPr>
        <w:pStyle w:val="Header"/>
        <w:tabs>
          <w:tab w:val="clear" w:pos="8640"/>
          <w:tab w:val="left" w:pos="4320"/>
        </w:tabs>
        <w:jc w:val="center"/>
        <w:rPr>
          <w:b/>
        </w:rPr>
      </w:pPr>
      <w:r>
        <w:rPr>
          <w:b/>
        </w:rPr>
        <w:t>SENT TO THE HOUSE</w:t>
      </w:r>
    </w:p>
    <w:p w:rsidR="003E7A06" w:rsidRPr="009B20B0" w:rsidRDefault="003E7A06" w:rsidP="003E7A06">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3E7A06" w:rsidRPr="007473FE" w:rsidRDefault="003E7A06" w:rsidP="003E7A06">
      <w:pPr>
        <w:suppressAutoHyphens/>
      </w:pPr>
      <w:r>
        <w:rPr>
          <w:b/>
        </w:rPr>
        <w:tab/>
      </w:r>
      <w:r w:rsidRPr="007473FE">
        <w:t>S. 222</w:t>
      </w:r>
      <w:r w:rsidRPr="007473FE">
        <w:fldChar w:fldCharType="begin"/>
      </w:r>
      <w:r w:rsidRPr="007473FE">
        <w:instrText xml:space="preserve"> XE </w:instrText>
      </w:r>
      <w:r>
        <w:instrText>“</w:instrText>
      </w:r>
      <w:r w:rsidRPr="007473FE">
        <w:instrText>S. 222</w:instrText>
      </w:r>
      <w:r>
        <w:instrText>”</w:instrText>
      </w:r>
      <w:r w:rsidRPr="007473FE">
        <w:instrText xml:space="preserve"> \b </w:instrText>
      </w:r>
      <w:r w:rsidRPr="007473FE">
        <w:fldChar w:fldCharType="end"/>
      </w:r>
      <w:r w:rsidRPr="007473FE">
        <w:t xml:space="preserve"> -- </w:t>
      </w:r>
      <w:r>
        <w:t>Senators Shealy, McLeod, Hutto, Jackson, Matthews, Gustafson, K. Johnson and McElveen</w:t>
      </w:r>
      <w:r w:rsidRPr="007473FE">
        <w:t xml:space="preserve">:  </w:t>
      </w:r>
      <w:r w:rsidRPr="007473FE">
        <w:rPr>
          <w:szCs w:val="30"/>
        </w:rPr>
        <w:t xml:space="preserve">A BILL </w:t>
      </w:r>
      <w:r w:rsidRPr="007473FE">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3E7A06" w:rsidRDefault="003E7A06" w:rsidP="003E7A06">
      <w:pPr>
        <w:suppressAutoHyphens/>
      </w:pPr>
    </w:p>
    <w:p w:rsidR="00B16CCC" w:rsidRPr="00867657" w:rsidRDefault="00B16CCC" w:rsidP="00B16CCC">
      <w:pPr>
        <w:pStyle w:val="Header"/>
        <w:tabs>
          <w:tab w:val="clear" w:pos="8640"/>
          <w:tab w:val="left" w:pos="4320"/>
        </w:tabs>
        <w:jc w:val="center"/>
        <w:rPr>
          <w:b/>
        </w:rPr>
      </w:pPr>
      <w:r>
        <w:rPr>
          <w:b/>
        </w:rPr>
        <w:t>OBJECTION</w:t>
      </w:r>
    </w:p>
    <w:p w:rsidR="00B16CCC" w:rsidRPr="007979AC" w:rsidRDefault="00B16CCC" w:rsidP="00B16CCC">
      <w:r>
        <w:rPr>
          <w:b/>
        </w:rPr>
        <w:tab/>
      </w:r>
      <w:r w:rsidRPr="007979AC">
        <w:t>S. 491</w:t>
      </w:r>
      <w:r w:rsidRPr="007979AC">
        <w:fldChar w:fldCharType="begin"/>
      </w:r>
      <w:r w:rsidRPr="007979AC">
        <w:instrText xml:space="preserve"> XE "S. 491" \b </w:instrText>
      </w:r>
      <w:r w:rsidRPr="007979AC">
        <w:fldChar w:fldCharType="end"/>
      </w:r>
      <w:r w:rsidRPr="007979AC">
        <w:t xml:space="preserve"> -- Senator Leatherman:  </w:t>
      </w:r>
      <w:r w:rsidRPr="007979AC">
        <w:rPr>
          <w:szCs w:val="30"/>
        </w:rPr>
        <w:t xml:space="preserve">A JOINT RESOLUTION </w:t>
      </w:r>
      <w:r w:rsidRPr="007979AC">
        <w:rPr>
          <w:color w:val="000000" w:themeColor="text1"/>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B16CCC" w:rsidRDefault="00B16CCC" w:rsidP="00B16CCC">
      <w:pPr>
        <w:pStyle w:val="Header"/>
        <w:tabs>
          <w:tab w:val="clear" w:pos="8640"/>
          <w:tab w:val="left" w:pos="4320"/>
        </w:tabs>
      </w:pPr>
      <w:r>
        <w:tab/>
        <w:t xml:space="preserve">Senator HARPOOTLIAN objected to consideration of the </w:t>
      </w:r>
      <w:r w:rsidR="002B61C7">
        <w:t>Resolution</w:t>
      </w:r>
      <w:r>
        <w:t>.</w:t>
      </w:r>
    </w:p>
    <w:p w:rsidR="00B16CCC" w:rsidRDefault="00B16CCC" w:rsidP="003E7A06">
      <w:pPr>
        <w:suppressAutoHyphens/>
      </w:pPr>
    </w:p>
    <w:p w:rsidR="007A4A47" w:rsidRPr="006C6367" w:rsidRDefault="007A4A47" w:rsidP="007A4A47">
      <w:pPr>
        <w:pStyle w:val="Header"/>
        <w:tabs>
          <w:tab w:val="clear" w:pos="8640"/>
          <w:tab w:val="left" w:pos="4320"/>
        </w:tabs>
        <w:jc w:val="center"/>
        <w:rPr>
          <w:b/>
        </w:rPr>
      </w:pPr>
      <w:r>
        <w:rPr>
          <w:b/>
        </w:rPr>
        <w:t>READ THE SECOND TIME</w:t>
      </w:r>
    </w:p>
    <w:p w:rsidR="007A4A47" w:rsidRPr="009601B0" w:rsidRDefault="007A4A47" w:rsidP="007A4A47">
      <w:pPr>
        <w:suppressAutoHyphens/>
      </w:pPr>
      <w:r>
        <w:rPr>
          <w:color w:val="FF0000"/>
        </w:rPr>
        <w:tab/>
      </w:r>
      <w:r w:rsidRPr="009601B0">
        <w:t>S. 441</w:t>
      </w:r>
      <w:r w:rsidRPr="009601B0">
        <w:fldChar w:fldCharType="begin"/>
      </w:r>
      <w:r w:rsidRPr="009601B0">
        <w:instrText xml:space="preserve"> XE "S. 441" \b </w:instrText>
      </w:r>
      <w:r w:rsidRPr="009601B0">
        <w:fldChar w:fldCharType="end"/>
      </w:r>
      <w:r w:rsidRPr="009601B0">
        <w:t xml:space="preserve"> -- </w:t>
      </w:r>
      <w:r>
        <w:t>S</w:t>
      </w:r>
      <w:r w:rsidR="00AA3567">
        <w:t>enators Shealy, Hutto, Jackson,</w:t>
      </w:r>
      <w:r>
        <w:t xml:space="preserve"> McElveen</w:t>
      </w:r>
      <w:r w:rsidRPr="009601B0">
        <w:t>:</w:t>
      </w:r>
      <w:r w:rsidR="00AA3567">
        <w:t xml:space="preserve"> and Gustafson</w:t>
      </w:r>
      <w:r w:rsidRPr="009601B0">
        <w:t xml:space="preserve">  </w:t>
      </w:r>
      <w:r w:rsidRPr="009601B0">
        <w:rPr>
          <w:szCs w:val="30"/>
        </w:rPr>
        <w:t xml:space="preserve">A BILL </w:t>
      </w:r>
      <w:r w:rsidRPr="009601B0">
        <w:t>TO AMEND SECTION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7A4A47" w:rsidRPr="0063614E" w:rsidRDefault="007A4A47" w:rsidP="007A4A4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A4A47" w:rsidRDefault="007A4A47" w:rsidP="007A4A47">
      <w:pPr>
        <w:pStyle w:val="Header"/>
        <w:tabs>
          <w:tab w:val="clear" w:pos="8640"/>
          <w:tab w:val="left" w:pos="4320"/>
        </w:tabs>
        <w:jc w:val="center"/>
        <w:rPr>
          <w:b/>
        </w:rPr>
      </w:pPr>
    </w:p>
    <w:p w:rsidR="007A4A47" w:rsidRPr="007A4A47" w:rsidRDefault="007A4A47" w:rsidP="007A4A47">
      <w:pPr>
        <w:pStyle w:val="Header"/>
        <w:rPr>
          <w:bCs/>
          <w:color w:val="auto"/>
          <w:szCs w:val="22"/>
        </w:rPr>
      </w:pPr>
      <w:r w:rsidRPr="007A4A47">
        <w:rPr>
          <w:bCs/>
          <w:color w:val="auto"/>
          <w:szCs w:val="22"/>
        </w:rPr>
        <w:tab/>
        <w:t>Senator TALLEY explained the Bill.</w:t>
      </w:r>
    </w:p>
    <w:p w:rsidR="007A4A47" w:rsidRPr="00B36949" w:rsidRDefault="007A4A47" w:rsidP="007A4A47">
      <w:pPr>
        <w:pStyle w:val="Header"/>
        <w:rPr>
          <w:bCs/>
          <w:color w:val="FF0000"/>
          <w:szCs w:val="22"/>
        </w:rPr>
      </w:pPr>
    </w:p>
    <w:p w:rsidR="007A4A47" w:rsidRDefault="007A4A47" w:rsidP="007A4A4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A4A47" w:rsidRDefault="007A4A47" w:rsidP="007A4A47">
      <w:pPr>
        <w:pStyle w:val="Header"/>
        <w:rPr>
          <w:bCs/>
          <w:color w:val="auto"/>
          <w:szCs w:val="22"/>
        </w:rPr>
      </w:pPr>
    </w:p>
    <w:p w:rsidR="007A4A47" w:rsidRPr="0063614E" w:rsidRDefault="007A4A47" w:rsidP="007A4A47">
      <w:pPr>
        <w:pStyle w:val="Header"/>
        <w:rPr>
          <w:bCs/>
          <w:color w:val="auto"/>
          <w:szCs w:val="22"/>
        </w:rPr>
      </w:pPr>
      <w:r w:rsidRPr="0063614E">
        <w:rPr>
          <w:bCs/>
          <w:color w:val="auto"/>
          <w:szCs w:val="22"/>
        </w:rPr>
        <w:tab/>
        <w:t>The "ayes" and "nays" were demanded and taken, resulting as follows:</w:t>
      </w:r>
    </w:p>
    <w:p w:rsidR="007A4A47" w:rsidRPr="007A4A47" w:rsidRDefault="007A4A47" w:rsidP="007A4A47">
      <w:pPr>
        <w:pStyle w:val="Header"/>
        <w:jc w:val="center"/>
        <w:rPr>
          <w:b/>
          <w:bCs/>
          <w:color w:val="auto"/>
          <w:szCs w:val="22"/>
        </w:rPr>
      </w:pPr>
      <w:r w:rsidRPr="007A4A47">
        <w:rPr>
          <w:b/>
          <w:bCs/>
          <w:color w:val="auto"/>
          <w:szCs w:val="22"/>
        </w:rPr>
        <w:t>Ayes 44; Nays 0</w:t>
      </w:r>
    </w:p>
    <w:p w:rsidR="007A4A47" w:rsidRDefault="007A4A47" w:rsidP="007A4A47">
      <w:pPr>
        <w:pStyle w:val="Header"/>
        <w:rPr>
          <w:bCs/>
          <w:color w:val="auto"/>
          <w:szCs w:val="22"/>
        </w:rPr>
      </w:pP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A4A47">
        <w:rPr>
          <w:b/>
          <w:bCs/>
          <w:color w:val="auto"/>
          <w:szCs w:val="22"/>
        </w:rPr>
        <w:t>AYES</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Adams</w:t>
      </w:r>
      <w:r>
        <w:rPr>
          <w:bCs/>
          <w:color w:val="auto"/>
          <w:szCs w:val="22"/>
        </w:rPr>
        <w:tab/>
      </w:r>
      <w:r w:rsidRPr="007A4A47">
        <w:rPr>
          <w:bCs/>
          <w:color w:val="auto"/>
          <w:szCs w:val="22"/>
        </w:rPr>
        <w:t>Alexander</w:t>
      </w:r>
      <w:r>
        <w:rPr>
          <w:bCs/>
          <w:color w:val="auto"/>
          <w:szCs w:val="22"/>
        </w:rPr>
        <w:tab/>
      </w:r>
      <w:r w:rsidRPr="007A4A47">
        <w:rPr>
          <w:bCs/>
          <w:color w:val="auto"/>
          <w:szCs w:val="22"/>
        </w:rPr>
        <w:t>Allen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Bennett</w:t>
      </w:r>
      <w:r>
        <w:rPr>
          <w:bCs/>
          <w:color w:val="auto"/>
          <w:szCs w:val="22"/>
        </w:rPr>
        <w:tab/>
      </w:r>
      <w:r w:rsidRPr="007A4A47">
        <w:rPr>
          <w:bCs/>
          <w:color w:val="auto"/>
          <w:szCs w:val="22"/>
        </w:rPr>
        <w:t>Campsen</w:t>
      </w:r>
      <w:r>
        <w:rPr>
          <w:bCs/>
          <w:color w:val="auto"/>
          <w:szCs w:val="22"/>
        </w:rPr>
        <w:tab/>
      </w:r>
      <w:r w:rsidRPr="007A4A47">
        <w:rPr>
          <w:bCs/>
          <w:color w:val="auto"/>
          <w:szCs w:val="22"/>
        </w:rPr>
        <w:t>Cash</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Climer</w:t>
      </w:r>
      <w:r>
        <w:rPr>
          <w:bCs/>
          <w:color w:val="auto"/>
          <w:szCs w:val="22"/>
        </w:rPr>
        <w:tab/>
      </w:r>
      <w:r w:rsidRPr="007A4A47">
        <w:rPr>
          <w:bCs/>
          <w:color w:val="auto"/>
          <w:szCs w:val="22"/>
        </w:rPr>
        <w:t>Corbin</w:t>
      </w:r>
      <w:r>
        <w:rPr>
          <w:bCs/>
          <w:color w:val="auto"/>
          <w:szCs w:val="22"/>
        </w:rPr>
        <w:tab/>
      </w:r>
      <w:r w:rsidRPr="007A4A47">
        <w:rPr>
          <w:bCs/>
          <w:color w:val="auto"/>
          <w:szCs w:val="22"/>
        </w:rPr>
        <w:t>Cromer</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Davis</w:t>
      </w:r>
      <w:r>
        <w:rPr>
          <w:bCs/>
          <w:color w:val="auto"/>
          <w:szCs w:val="22"/>
        </w:rPr>
        <w:tab/>
      </w:r>
      <w:r w:rsidRPr="007A4A47">
        <w:rPr>
          <w:bCs/>
          <w:color w:val="auto"/>
          <w:szCs w:val="22"/>
        </w:rPr>
        <w:t>Fanning</w:t>
      </w:r>
      <w:r>
        <w:rPr>
          <w:bCs/>
          <w:color w:val="auto"/>
          <w:szCs w:val="22"/>
        </w:rPr>
        <w:tab/>
      </w:r>
      <w:r w:rsidRPr="007A4A47">
        <w:rPr>
          <w:bCs/>
          <w:color w:val="auto"/>
          <w:szCs w:val="22"/>
        </w:rPr>
        <w:t>Gambrell</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Garrett</w:t>
      </w:r>
      <w:r>
        <w:rPr>
          <w:bCs/>
          <w:color w:val="auto"/>
          <w:szCs w:val="22"/>
        </w:rPr>
        <w:tab/>
      </w:r>
      <w:r w:rsidRPr="007A4A47">
        <w:rPr>
          <w:bCs/>
          <w:color w:val="auto"/>
          <w:szCs w:val="22"/>
        </w:rPr>
        <w:t>Goldfinch</w:t>
      </w:r>
      <w:r>
        <w:rPr>
          <w:bCs/>
          <w:color w:val="auto"/>
          <w:szCs w:val="22"/>
        </w:rPr>
        <w:tab/>
      </w:r>
      <w:r w:rsidRPr="007A4A47">
        <w:rPr>
          <w:bCs/>
          <w:color w:val="auto"/>
          <w:szCs w:val="22"/>
        </w:rPr>
        <w:t>Grooms</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Gustafson</w:t>
      </w:r>
      <w:r>
        <w:rPr>
          <w:bCs/>
          <w:color w:val="auto"/>
          <w:szCs w:val="22"/>
        </w:rPr>
        <w:tab/>
      </w:r>
      <w:r w:rsidRPr="007A4A47">
        <w:rPr>
          <w:bCs/>
          <w:color w:val="auto"/>
          <w:szCs w:val="22"/>
        </w:rPr>
        <w:t>Harpootlian</w:t>
      </w:r>
      <w:r>
        <w:rPr>
          <w:bCs/>
          <w:color w:val="auto"/>
          <w:szCs w:val="22"/>
        </w:rPr>
        <w:tab/>
      </w:r>
      <w:r w:rsidRPr="007A4A47">
        <w:rPr>
          <w:bCs/>
          <w:color w:val="auto"/>
          <w:szCs w:val="22"/>
        </w:rPr>
        <w:t>Hembree</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A4A47">
        <w:rPr>
          <w:bCs/>
          <w:color w:val="auto"/>
          <w:szCs w:val="22"/>
        </w:rPr>
        <w:t>Hutto</w:t>
      </w:r>
      <w:r>
        <w:rPr>
          <w:bCs/>
          <w:color w:val="auto"/>
          <w:szCs w:val="22"/>
        </w:rPr>
        <w:tab/>
      </w:r>
      <w:r w:rsidRPr="007A4A47">
        <w:rPr>
          <w:bCs/>
          <w:i/>
          <w:color w:val="auto"/>
          <w:szCs w:val="22"/>
        </w:rPr>
        <w:t>Johnson, Kevin</w:t>
      </w:r>
      <w:r>
        <w:rPr>
          <w:bCs/>
          <w:i/>
          <w:color w:val="auto"/>
          <w:szCs w:val="22"/>
        </w:rPr>
        <w:tab/>
      </w:r>
      <w:r w:rsidRPr="007A4A47">
        <w:rPr>
          <w:bCs/>
          <w:i/>
          <w:color w:val="auto"/>
          <w:szCs w:val="22"/>
        </w:rPr>
        <w:t>Johnson, Michael</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Kimbrell</w:t>
      </w:r>
      <w:r>
        <w:rPr>
          <w:bCs/>
          <w:color w:val="auto"/>
          <w:szCs w:val="22"/>
        </w:rPr>
        <w:tab/>
      </w:r>
      <w:r w:rsidRPr="007A4A47">
        <w:rPr>
          <w:bCs/>
          <w:color w:val="auto"/>
          <w:szCs w:val="22"/>
        </w:rPr>
        <w:t>Kimpson</w:t>
      </w:r>
      <w:r>
        <w:rPr>
          <w:bCs/>
          <w:color w:val="auto"/>
          <w:szCs w:val="22"/>
        </w:rPr>
        <w:tab/>
      </w:r>
      <w:r w:rsidRPr="007A4A47">
        <w:rPr>
          <w:bCs/>
          <w:color w:val="auto"/>
          <w:szCs w:val="22"/>
        </w:rPr>
        <w:t>Leatherman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Loftis</w:t>
      </w:r>
      <w:r>
        <w:rPr>
          <w:bCs/>
          <w:color w:val="auto"/>
          <w:szCs w:val="22"/>
        </w:rPr>
        <w:tab/>
      </w:r>
      <w:r w:rsidRPr="007A4A47">
        <w:rPr>
          <w:bCs/>
          <w:color w:val="auto"/>
          <w:szCs w:val="22"/>
        </w:rPr>
        <w:t>Malloy</w:t>
      </w:r>
      <w:r>
        <w:rPr>
          <w:bCs/>
          <w:color w:val="auto"/>
          <w:szCs w:val="22"/>
        </w:rPr>
        <w:tab/>
      </w:r>
      <w:r w:rsidRPr="007A4A47">
        <w:rPr>
          <w:bCs/>
          <w:color w:val="auto"/>
          <w:szCs w:val="22"/>
        </w:rPr>
        <w:t>Martin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Massey</w:t>
      </w:r>
      <w:r>
        <w:rPr>
          <w:bCs/>
          <w:color w:val="auto"/>
          <w:szCs w:val="22"/>
        </w:rPr>
        <w:tab/>
      </w:r>
      <w:r w:rsidRPr="007A4A47">
        <w:rPr>
          <w:bCs/>
          <w:color w:val="auto"/>
          <w:szCs w:val="22"/>
        </w:rPr>
        <w:t>Matthews</w:t>
      </w:r>
      <w:r>
        <w:rPr>
          <w:bCs/>
          <w:color w:val="auto"/>
          <w:szCs w:val="22"/>
        </w:rPr>
        <w:tab/>
      </w:r>
      <w:r w:rsidRPr="007A4A47">
        <w:rPr>
          <w:bCs/>
          <w:color w:val="auto"/>
          <w:szCs w:val="22"/>
        </w:rPr>
        <w:t>McElveen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Peeler</w:t>
      </w:r>
      <w:r>
        <w:rPr>
          <w:bCs/>
          <w:color w:val="auto"/>
          <w:szCs w:val="22"/>
        </w:rPr>
        <w:tab/>
      </w:r>
      <w:r w:rsidRPr="007A4A47">
        <w:rPr>
          <w:bCs/>
          <w:color w:val="auto"/>
          <w:szCs w:val="22"/>
        </w:rPr>
        <w:t>Rankin</w:t>
      </w:r>
      <w:r>
        <w:rPr>
          <w:bCs/>
          <w:color w:val="auto"/>
          <w:szCs w:val="22"/>
        </w:rPr>
        <w:tab/>
      </w:r>
      <w:r w:rsidRPr="007A4A47">
        <w:rPr>
          <w:bCs/>
          <w:color w:val="auto"/>
          <w:szCs w:val="22"/>
        </w:rPr>
        <w:t>Rice</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Sabb</w:t>
      </w:r>
      <w:r>
        <w:rPr>
          <w:bCs/>
          <w:color w:val="auto"/>
          <w:szCs w:val="22"/>
        </w:rPr>
        <w:tab/>
      </w:r>
      <w:r w:rsidRPr="007A4A47">
        <w:rPr>
          <w:bCs/>
          <w:color w:val="auto"/>
          <w:szCs w:val="22"/>
        </w:rPr>
        <w:t>Scott</w:t>
      </w:r>
      <w:r>
        <w:rPr>
          <w:bCs/>
          <w:color w:val="auto"/>
          <w:szCs w:val="22"/>
        </w:rPr>
        <w:tab/>
      </w:r>
      <w:r w:rsidRPr="007A4A47">
        <w:rPr>
          <w:bCs/>
          <w:color w:val="auto"/>
          <w:szCs w:val="22"/>
        </w:rPr>
        <w:t>Senn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Setzler</w:t>
      </w:r>
      <w:r>
        <w:rPr>
          <w:bCs/>
          <w:color w:val="auto"/>
          <w:szCs w:val="22"/>
        </w:rPr>
        <w:tab/>
      </w:r>
      <w:r w:rsidRPr="007A4A47">
        <w:rPr>
          <w:bCs/>
          <w:color w:val="auto"/>
          <w:szCs w:val="22"/>
        </w:rPr>
        <w:t>Shealy</w:t>
      </w:r>
      <w:r>
        <w:rPr>
          <w:bCs/>
          <w:color w:val="auto"/>
          <w:szCs w:val="22"/>
        </w:rPr>
        <w:tab/>
      </w:r>
      <w:r w:rsidRPr="007A4A47">
        <w:rPr>
          <w:bCs/>
          <w:color w:val="auto"/>
          <w:szCs w:val="22"/>
        </w:rPr>
        <w:t>Stephens</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Talley</w:t>
      </w:r>
      <w:r>
        <w:rPr>
          <w:bCs/>
          <w:color w:val="auto"/>
          <w:szCs w:val="22"/>
        </w:rPr>
        <w:tab/>
      </w:r>
      <w:r w:rsidRPr="007A4A47">
        <w:rPr>
          <w:bCs/>
          <w:color w:val="auto"/>
          <w:szCs w:val="22"/>
        </w:rPr>
        <w:t>Turner</w:t>
      </w:r>
      <w:r>
        <w:rPr>
          <w:bCs/>
          <w:color w:val="auto"/>
          <w:szCs w:val="22"/>
        </w:rPr>
        <w:tab/>
      </w:r>
      <w:r w:rsidRPr="007A4A47">
        <w:rPr>
          <w:bCs/>
          <w:color w:val="auto"/>
          <w:szCs w:val="22"/>
        </w:rPr>
        <w:t>Verdin</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A4A47">
        <w:rPr>
          <w:bCs/>
          <w:color w:val="auto"/>
          <w:szCs w:val="22"/>
        </w:rPr>
        <w:t>Williams</w:t>
      </w:r>
      <w:r>
        <w:rPr>
          <w:bCs/>
          <w:color w:val="auto"/>
          <w:szCs w:val="22"/>
        </w:rPr>
        <w:tab/>
      </w:r>
      <w:r w:rsidRPr="007A4A47">
        <w:rPr>
          <w:bCs/>
          <w:color w:val="auto"/>
          <w:szCs w:val="22"/>
        </w:rPr>
        <w:t>Young</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A4A47" w:rsidRP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A4A47">
        <w:rPr>
          <w:b/>
          <w:bCs/>
          <w:color w:val="auto"/>
          <w:szCs w:val="22"/>
        </w:rPr>
        <w:t>Total--44</w:t>
      </w:r>
    </w:p>
    <w:p w:rsidR="007A4A47" w:rsidRPr="007A4A47" w:rsidRDefault="007A4A47" w:rsidP="007A4A47">
      <w:pPr>
        <w:pStyle w:val="Header"/>
        <w:tabs>
          <w:tab w:val="clear" w:pos="8640"/>
          <w:tab w:val="left" w:pos="4320"/>
        </w:tabs>
        <w:rPr>
          <w:bCs/>
          <w:color w:val="auto"/>
          <w:szCs w:val="22"/>
        </w:rPr>
      </w:pP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A4A47">
        <w:rPr>
          <w:b/>
          <w:bCs/>
          <w:color w:val="auto"/>
          <w:szCs w:val="22"/>
        </w:rPr>
        <w:t>NAYS</w:t>
      </w:r>
    </w:p>
    <w:p w:rsid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A4A47" w:rsidRPr="007A4A47" w:rsidRDefault="007A4A47" w:rsidP="007A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A4A47">
        <w:rPr>
          <w:b/>
          <w:bCs/>
          <w:color w:val="auto"/>
          <w:szCs w:val="22"/>
        </w:rPr>
        <w:t>Total--0</w:t>
      </w:r>
    </w:p>
    <w:p w:rsidR="007A4A47" w:rsidRPr="007A4A47" w:rsidRDefault="007A4A47" w:rsidP="007A4A47">
      <w:pPr>
        <w:pStyle w:val="Header"/>
        <w:tabs>
          <w:tab w:val="clear" w:pos="8640"/>
          <w:tab w:val="left" w:pos="4320"/>
        </w:tabs>
        <w:rPr>
          <w:bCs/>
          <w:color w:val="auto"/>
          <w:szCs w:val="22"/>
        </w:rPr>
      </w:pPr>
    </w:p>
    <w:p w:rsidR="007A4A47" w:rsidRDefault="007A4A47" w:rsidP="007A4A47">
      <w:pPr>
        <w:pStyle w:val="Header"/>
        <w:tabs>
          <w:tab w:val="clear" w:pos="8640"/>
          <w:tab w:val="left" w:pos="4320"/>
        </w:tabs>
        <w:rPr>
          <w:bCs/>
          <w:color w:val="auto"/>
          <w:szCs w:val="22"/>
        </w:rPr>
      </w:pPr>
      <w:r>
        <w:rPr>
          <w:bCs/>
          <w:color w:val="auto"/>
          <w:szCs w:val="22"/>
        </w:rPr>
        <w:tab/>
        <w:t>The Bill was read the second time, passed and ordered to a third reading.</w:t>
      </w:r>
    </w:p>
    <w:p w:rsidR="007A4A47" w:rsidRDefault="007A4A47" w:rsidP="003E7A06">
      <w:pPr>
        <w:suppressAutoHyphens/>
      </w:pPr>
    </w:p>
    <w:p w:rsidR="003E7A06" w:rsidRDefault="005B2D8B" w:rsidP="005B2D8B">
      <w:pPr>
        <w:suppressAutoHyphens/>
        <w:jc w:val="center"/>
        <w:rPr>
          <w:b/>
        </w:rPr>
      </w:pPr>
      <w:r>
        <w:rPr>
          <w:b/>
        </w:rPr>
        <w:t>POINT OF ORDER</w:t>
      </w:r>
    </w:p>
    <w:p w:rsidR="002F1211" w:rsidRPr="00801FC6" w:rsidRDefault="002F1211" w:rsidP="002F1211">
      <w:r>
        <w:rPr>
          <w:b/>
        </w:rP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and Young</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5B2D8B" w:rsidRDefault="005B2D8B" w:rsidP="005B2D8B">
      <w:pPr>
        <w:suppressAutoHyphens/>
        <w:jc w:val="center"/>
        <w:rPr>
          <w:b/>
        </w:rPr>
      </w:pPr>
    </w:p>
    <w:p w:rsidR="002F1211" w:rsidRPr="001A33C5" w:rsidRDefault="002F1211" w:rsidP="002F1211">
      <w:pPr>
        <w:pStyle w:val="Header"/>
        <w:tabs>
          <w:tab w:val="clear" w:pos="8640"/>
          <w:tab w:val="left" w:pos="4320"/>
        </w:tabs>
        <w:jc w:val="center"/>
        <w:rPr>
          <w:b/>
          <w:sz w:val="24"/>
          <w:szCs w:val="24"/>
        </w:rPr>
      </w:pPr>
      <w:r w:rsidRPr="001A33C5">
        <w:rPr>
          <w:b/>
          <w:sz w:val="24"/>
          <w:szCs w:val="24"/>
        </w:rPr>
        <w:t xml:space="preserve">Point of Order     </w:t>
      </w:r>
    </w:p>
    <w:p w:rsidR="002F1211" w:rsidRPr="002B7F35" w:rsidRDefault="002F1211" w:rsidP="002F1211">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AC3ACE" w:rsidRDefault="007A4A47" w:rsidP="007A4A47">
      <w:pPr>
        <w:pStyle w:val="Header"/>
        <w:tabs>
          <w:tab w:val="clear" w:pos="8640"/>
          <w:tab w:val="left" w:pos="4320"/>
        </w:tabs>
        <w:jc w:val="left"/>
        <w:rPr>
          <w:szCs w:val="22"/>
        </w:rPr>
      </w:pPr>
      <w:r>
        <w:rPr>
          <w:szCs w:val="22"/>
        </w:rPr>
        <w:tab/>
        <w:t xml:space="preserve">The PRESIDENT sustained the Point of Order.       </w:t>
      </w:r>
    </w:p>
    <w:p w:rsidR="007A4A47" w:rsidRPr="008B4235" w:rsidRDefault="007A4A47" w:rsidP="007A4A47">
      <w:pPr>
        <w:pStyle w:val="Header"/>
        <w:tabs>
          <w:tab w:val="clear" w:pos="8640"/>
          <w:tab w:val="left" w:pos="4320"/>
        </w:tabs>
        <w:jc w:val="left"/>
        <w:rPr>
          <w:b/>
          <w:szCs w:val="22"/>
        </w:rPr>
      </w:pPr>
      <w:r>
        <w:rPr>
          <w:szCs w:val="22"/>
        </w:rPr>
        <w:t xml:space="preserve">                     </w:t>
      </w:r>
    </w:p>
    <w:p w:rsidR="002F1211" w:rsidRDefault="002F1211" w:rsidP="002F1211">
      <w:pPr>
        <w:suppressAutoHyphens/>
        <w:jc w:val="center"/>
        <w:rPr>
          <w:b/>
        </w:rPr>
      </w:pPr>
      <w:r>
        <w:rPr>
          <w:b/>
        </w:rPr>
        <w:t>POINT OF ORDER</w:t>
      </w:r>
    </w:p>
    <w:p w:rsidR="002F1211" w:rsidRPr="00A25667" w:rsidRDefault="002F1211" w:rsidP="002F1211">
      <w:pPr>
        <w:suppressAutoHyphens/>
      </w:pPr>
      <w:r>
        <w:rPr>
          <w:b/>
        </w:rP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2F1211" w:rsidRDefault="002F1211" w:rsidP="002F1211">
      <w:pPr>
        <w:suppressAutoHyphens/>
        <w:jc w:val="center"/>
        <w:rPr>
          <w:b/>
        </w:rPr>
      </w:pPr>
    </w:p>
    <w:p w:rsidR="002F1211" w:rsidRPr="001A33C5" w:rsidRDefault="002F1211" w:rsidP="002F1211">
      <w:pPr>
        <w:pStyle w:val="Header"/>
        <w:tabs>
          <w:tab w:val="clear" w:pos="8640"/>
          <w:tab w:val="left" w:pos="4320"/>
        </w:tabs>
        <w:jc w:val="center"/>
        <w:rPr>
          <w:b/>
          <w:sz w:val="24"/>
          <w:szCs w:val="24"/>
        </w:rPr>
      </w:pPr>
      <w:r w:rsidRPr="001A33C5">
        <w:rPr>
          <w:b/>
          <w:sz w:val="24"/>
          <w:szCs w:val="24"/>
        </w:rPr>
        <w:t xml:space="preserve">Point of Order     </w:t>
      </w:r>
    </w:p>
    <w:p w:rsidR="002F1211" w:rsidRPr="002B7F35" w:rsidRDefault="002F1211" w:rsidP="002F1211">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A4A47" w:rsidRPr="008B4235" w:rsidRDefault="007A4A47" w:rsidP="007A4A47">
      <w:pPr>
        <w:pStyle w:val="Header"/>
        <w:tabs>
          <w:tab w:val="clear" w:pos="8640"/>
          <w:tab w:val="left" w:pos="4320"/>
        </w:tabs>
        <w:jc w:val="left"/>
        <w:rPr>
          <w:b/>
          <w:szCs w:val="22"/>
        </w:rPr>
      </w:pPr>
      <w:r>
        <w:rPr>
          <w:szCs w:val="22"/>
        </w:rPr>
        <w:tab/>
        <w:t xml:space="preserve">The PRESIDENT sustained the Point of Order.                            </w:t>
      </w:r>
    </w:p>
    <w:p w:rsidR="002F1211" w:rsidRDefault="002F1211" w:rsidP="005B2D8B">
      <w:pPr>
        <w:suppressAutoHyphens/>
        <w:jc w:val="center"/>
        <w:rPr>
          <w:b/>
        </w:rPr>
      </w:pPr>
    </w:p>
    <w:p w:rsidR="00C75AC9" w:rsidRPr="00C75AC9" w:rsidRDefault="00C75AC9" w:rsidP="00C55804">
      <w:pPr>
        <w:keepNext/>
        <w:keepLines/>
        <w:suppressAutoHyphens/>
        <w:jc w:val="center"/>
        <w:rPr>
          <w:b/>
          <w:color w:val="auto"/>
        </w:rPr>
      </w:pPr>
      <w:r w:rsidRPr="00C75AC9">
        <w:rPr>
          <w:b/>
          <w:color w:val="auto"/>
        </w:rPr>
        <w:t>OBJECTION</w:t>
      </w:r>
    </w:p>
    <w:p w:rsidR="00C75AC9" w:rsidRPr="00C75AC9" w:rsidRDefault="00C75AC9" w:rsidP="00C55804">
      <w:pPr>
        <w:keepNext/>
        <w:keepLines/>
        <w:suppressAutoHyphens/>
        <w:rPr>
          <w:color w:val="auto"/>
        </w:rPr>
      </w:pPr>
      <w:r w:rsidRPr="00C75AC9">
        <w:rPr>
          <w:b/>
          <w:color w:val="auto"/>
        </w:rPr>
        <w:tab/>
      </w:r>
      <w:r w:rsidRPr="00C75AC9">
        <w:rPr>
          <w:color w:val="auto"/>
        </w:rPr>
        <w:t>S. 147</w:t>
      </w:r>
      <w:r w:rsidRPr="00C75AC9">
        <w:rPr>
          <w:color w:val="auto"/>
        </w:rPr>
        <w:fldChar w:fldCharType="begin"/>
      </w:r>
      <w:r w:rsidRPr="00C75AC9">
        <w:rPr>
          <w:color w:val="auto"/>
        </w:rPr>
        <w:instrText xml:space="preserve"> XE “S. 147” \b </w:instrText>
      </w:r>
      <w:r w:rsidRPr="00C75AC9">
        <w:rPr>
          <w:color w:val="auto"/>
        </w:rPr>
        <w:fldChar w:fldCharType="end"/>
      </w:r>
      <w:r w:rsidRPr="00C75AC9">
        <w:rPr>
          <w:color w:val="auto"/>
        </w:rPr>
        <w:t xml:space="preserve"> -- Senators Massey, Rice, Hembree, Adams, Peeler, Turner, Alexander, Gustafson, Talley, Loftis, Climer, Kimbrell and Grooms:  </w:t>
      </w:r>
      <w:r w:rsidRPr="00C75AC9">
        <w:rPr>
          <w:color w:val="auto"/>
          <w:szCs w:val="30"/>
        </w:rPr>
        <w:t xml:space="preserve">A JOINT RESOLUTION </w:t>
      </w:r>
      <w:r w:rsidRPr="00C75AC9">
        <w:rPr>
          <w:color w:val="auto"/>
          <w:u w:color="000000" w:themeColor="text1"/>
        </w:rPr>
        <w:t>TO ENACT THE “SOUTH CAROLINA COVID</w:t>
      </w:r>
      <w:r w:rsidRPr="00C75AC9">
        <w:rPr>
          <w:color w:val="auto"/>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C75AC9" w:rsidRPr="00C75AC9" w:rsidRDefault="00C75AC9" w:rsidP="00C75AC9">
      <w:pPr>
        <w:suppressAutoHyphens/>
        <w:rPr>
          <w:color w:val="auto"/>
        </w:rPr>
      </w:pPr>
      <w:r w:rsidRPr="00C75AC9">
        <w:rPr>
          <w:b/>
          <w:color w:val="auto"/>
        </w:rPr>
        <w:tab/>
      </w:r>
      <w:r w:rsidRPr="00C75AC9">
        <w:rPr>
          <w:color w:val="auto"/>
        </w:rPr>
        <w:t>Senator KIMPSON objected to the consideration of the Resolution.</w:t>
      </w:r>
    </w:p>
    <w:p w:rsidR="00C75AC9" w:rsidRDefault="00C75AC9" w:rsidP="005B2D8B">
      <w:pPr>
        <w:suppressAutoHyphens/>
        <w:jc w:val="center"/>
        <w:rPr>
          <w:b/>
        </w:rPr>
      </w:pPr>
    </w:p>
    <w:p w:rsidR="002F1211" w:rsidRDefault="002F1211" w:rsidP="002F1211">
      <w:pPr>
        <w:suppressAutoHyphens/>
        <w:jc w:val="center"/>
        <w:rPr>
          <w:b/>
        </w:rPr>
      </w:pPr>
      <w:r>
        <w:rPr>
          <w:b/>
        </w:rPr>
        <w:t>POINT OF ORDER</w:t>
      </w:r>
    </w:p>
    <w:p w:rsidR="002F1211" w:rsidRPr="00023BDF" w:rsidRDefault="002F1211" w:rsidP="002F1211">
      <w:r>
        <w:rPr>
          <w:b/>
        </w:rPr>
        <w:tab/>
      </w:r>
      <w:r w:rsidRPr="00023BDF">
        <w:t>S. 160</w:t>
      </w:r>
      <w:r w:rsidRPr="00023BDF">
        <w:fldChar w:fldCharType="begin"/>
      </w:r>
      <w:r w:rsidRPr="00023BDF">
        <w:instrText xml:space="preserve"> XE </w:instrText>
      </w:r>
      <w:r>
        <w:instrText>“</w:instrText>
      </w:r>
      <w:r w:rsidRPr="00023BDF">
        <w:instrText>S. 160</w:instrText>
      </w:r>
      <w:r>
        <w:instrText>”</w:instrText>
      </w:r>
      <w:r w:rsidRPr="00023BDF">
        <w:instrText xml:space="preserve"> \b </w:instrText>
      </w:r>
      <w:r w:rsidRPr="00023BDF">
        <w:fldChar w:fldCharType="end"/>
      </w:r>
      <w:r w:rsidRPr="00023BDF">
        <w:t xml:space="preserve"> -- Senator Scott:  </w:t>
      </w:r>
      <w:r w:rsidRPr="00023BDF">
        <w:rPr>
          <w:szCs w:val="30"/>
        </w:rPr>
        <w:t xml:space="preserve">A BILL </w:t>
      </w:r>
      <w:r w:rsidRPr="00023BDF">
        <w:rPr>
          <w:color w:val="000000" w:themeColor="text1"/>
          <w:u w:color="000000" w:themeColor="text1"/>
        </w:rPr>
        <w:t>TO AMEND SECTION 59</w:t>
      </w:r>
      <w:r w:rsidRPr="00023BDF">
        <w:rPr>
          <w:color w:val="000000" w:themeColor="text1"/>
          <w:u w:color="000000" w:themeColor="text1"/>
        </w:rPr>
        <w:noBreakHyphen/>
        <w:t>53</w:t>
      </w:r>
      <w:r w:rsidRPr="00023BDF">
        <w:rPr>
          <w:color w:val="000000" w:themeColor="text1"/>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2F1211" w:rsidRDefault="002F1211" w:rsidP="002F1211">
      <w:pPr>
        <w:suppressAutoHyphens/>
        <w:jc w:val="center"/>
        <w:rPr>
          <w:b/>
        </w:rPr>
      </w:pPr>
    </w:p>
    <w:p w:rsidR="002F1211" w:rsidRPr="001A33C5" w:rsidRDefault="002F1211" w:rsidP="002F1211">
      <w:pPr>
        <w:pStyle w:val="Header"/>
        <w:tabs>
          <w:tab w:val="clear" w:pos="8640"/>
          <w:tab w:val="left" w:pos="4320"/>
        </w:tabs>
        <w:jc w:val="center"/>
        <w:rPr>
          <w:b/>
          <w:sz w:val="24"/>
          <w:szCs w:val="24"/>
        </w:rPr>
      </w:pPr>
      <w:r w:rsidRPr="001A33C5">
        <w:rPr>
          <w:b/>
          <w:sz w:val="24"/>
          <w:szCs w:val="24"/>
        </w:rPr>
        <w:t xml:space="preserve">Point of Order     </w:t>
      </w:r>
    </w:p>
    <w:p w:rsidR="002F1211" w:rsidRPr="002B7F35" w:rsidRDefault="002F1211" w:rsidP="002F1211">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A4A47" w:rsidRPr="008B4235" w:rsidRDefault="007A4A47" w:rsidP="007A4A47">
      <w:pPr>
        <w:pStyle w:val="Header"/>
        <w:tabs>
          <w:tab w:val="clear" w:pos="8640"/>
          <w:tab w:val="left" w:pos="4320"/>
        </w:tabs>
        <w:jc w:val="left"/>
        <w:rPr>
          <w:b/>
          <w:szCs w:val="22"/>
        </w:rPr>
      </w:pPr>
      <w:r>
        <w:rPr>
          <w:szCs w:val="22"/>
        </w:rPr>
        <w:tab/>
        <w:t xml:space="preserve">The PRESIDENT sustained the Point of Order.                            </w:t>
      </w:r>
    </w:p>
    <w:p w:rsidR="002F1211" w:rsidRPr="005B2D8B" w:rsidRDefault="002F1211" w:rsidP="002F1211">
      <w:pPr>
        <w:suppressAutoHyphens/>
        <w:jc w:val="center"/>
        <w:rPr>
          <w:b/>
        </w:rPr>
      </w:pPr>
    </w:p>
    <w:p w:rsidR="002F1211" w:rsidRDefault="002F1211" w:rsidP="002F1211">
      <w:pPr>
        <w:suppressAutoHyphens/>
        <w:jc w:val="center"/>
        <w:rPr>
          <w:b/>
        </w:rPr>
      </w:pPr>
      <w:r>
        <w:rPr>
          <w:b/>
        </w:rPr>
        <w:t>POINT OF ORDER</w:t>
      </w:r>
    </w:p>
    <w:p w:rsidR="00A34518" w:rsidRPr="008E100B" w:rsidRDefault="00A34518" w:rsidP="00A34518">
      <w:pPr>
        <w:suppressAutoHyphens/>
      </w:pPr>
      <w:r>
        <w:rPr>
          <w:b/>
        </w:rP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and Gustafson</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2F1211" w:rsidRDefault="002F1211" w:rsidP="002F1211">
      <w:pPr>
        <w:suppressAutoHyphens/>
        <w:jc w:val="center"/>
        <w:rPr>
          <w:b/>
        </w:rPr>
      </w:pPr>
    </w:p>
    <w:p w:rsidR="002F1211" w:rsidRPr="001A33C5" w:rsidRDefault="002F1211" w:rsidP="002F1211">
      <w:pPr>
        <w:pStyle w:val="Header"/>
        <w:tabs>
          <w:tab w:val="clear" w:pos="8640"/>
          <w:tab w:val="left" w:pos="4320"/>
        </w:tabs>
        <w:jc w:val="center"/>
        <w:rPr>
          <w:b/>
          <w:sz w:val="24"/>
          <w:szCs w:val="24"/>
        </w:rPr>
      </w:pPr>
      <w:r w:rsidRPr="001A33C5">
        <w:rPr>
          <w:b/>
          <w:sz w:val="24"/>
          <w:szCs w:val="24"/>
        </w:rPr>
        <w:t xml:space="preserve">Point of Order     </w:t>
      </w:r>
    </w:p>
    <w:p w:rsidR="002F1211" w:rsidRPr="002B7F35" w:rsidRDefault="002F1211" w:rsidP="002F1211">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7A4A47" w:rsidRPr="008B4235" w:rsidRDefault="007A4A47" w:rsidP="007A4A47">
      <w:pPr>
        <w:pStyle w:val="Header"/>
        <w:tabs>
          <w:tab w:val="clear" w:pos="8640"/>
          <w:tab w:val="left" w:pos="4320"/>
        </w:tabs>
        <w:jc w:val="left"/>
        <w:rPr>
          <w:b/>
          <w:szCs w:val="22"/>
        </w:rPr>
      </w:pPr>
      <w:r>
        <w:rPr>
          <w:szCs w:val="22"/>
        </w:rPr>
        <w:tab/>
        <w:t xml:space="preserve">The PRESIDENT sustained the Point of Order.                            </w:t>
      </w:r>
    </w:p>
    <w:p w:rsidR="002F1211" w:rsidRPr="005B2D8B" w:rsidRDefault="002F1211" w:rsidP="002F1211">
      <w:pPr>
        <w:suppressAutoHyphens/>
        <w:jc w:val="center"/>
        <w:rPr>
          <w:b/>
        </w:rPr>
      </w:pPr>
    </w:p>
    <w:p w:rsidR="002F1211" w:rsidRDefault="002F1211" w:rsidP="002F1211">
      <w:pPr>
        <w:suppressAutoHyphens/>
        <w:jc w:val="center"/>
        <w:rPr>
          <w:b/>
        </w:rPr>
      </w:pPr>
      <w:r>
        <w:rPr>
          <w:b/>
        </w:rPr>
        <w:t>POINT OF ORDER</w:t>
      </w:r>
    </w:p>
    <w:p w:rsidR="00A34518" w:rsidRPr="00742F7F" w:rsidRDefault="00A34518" w:rsidP="00A34518">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2F1211" w:rsidRDefault="002F1211" w:rsidP="002F1211">
      <w:pPr>
        <w:suppressAutoHyphens/>
        <w:jc w:val="center"/>
        <w:rPr>
          <w:b/>
        </w:rPr>
      </w:pPr>
    </w:p>
    <w:p w:rsidR="002F1211" w:rsidRPr="001A33C5" w:rsidRDefault="002F1211" w:rsidP="002F1211">
      <w:pPr>
        <w:pStyle w:val="Header"/>
        <w:tabs>
          <w:tab w:val="clear" w:pos="8640"/>
          <w:tab w:val="left" w:pos="4320"/>
        </w:tabs>
        <w:jc w:val="center"/>
        <w:rPr>
          <w:b/>
          <w:sz w:val="24"/>
          <w:szCs w:val="24"/>
        </w:rPr>
      </w:pPr>
      <w:r w:rsidRPr="001A33C5">
        <w:rPr>
          <w:b/>
          <w:sz w:val="24"/>
          <w:szCs w:val="24"/>
        </w:rPr>
        <w:t xml:space="preserve">Point of Order     </w:t>
      </w:r>
    </w:p>
    <w:p w:rsidR="002F1211" w:rsidRPr="002B7F35" w:rsidRDefault="002F1211" w:rsidP="002F1211">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AA3567">
        <w:rPr>
          <w:szCs w:val="22"/>
        </w:rPr>
        <w:t>Joint Resolution</w:t>
      </w:r>
      <w:r w:rsidRPr="002B7F35">
        <w:rPr>
          <w:szCs w:val="22"/>
        </w:rPr>
        <w:t xml:space="preserve"> had not been on the desks of the members at least one day prior to second reading.</w:t>
      </w:r>
    </w:p>
    <w:p w:rsidR="007A4A47" w:rsidRPr="008B4235" w:rsidRDefault="007A4A47" w:rsidP="007A4A47">
      <w:pPr>
        <w:pStyle w:val="Header"/>
        <w:tabs>
          <w:tab w:val="clear" w:pos="8640"/>
          <w:tab w:val="left" w:pos="4320"/>
        </w:tabs>
        <w:jc w:val="left"/>
        <w:rPr>
          <w:b/>
          <w:szCs w:val="22"/>
        </w:rPr>
      </w:pPr>
      <w:r>
        <w:rPr>
          <w:szCs w:val="22"/>
        </w:rPr>
        <w:tab/>
        <w:t xml:space="preserve">The PRESIDENT sustained the Point of Order.                            </w:t>
      </w:r>
    </w:p>
    <w:p w:rsidR="003E7A06" w:rsidRPr="003E7A06" w:rsidRDefault="003E7A06" w:rsidP="003E7A06">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A34518">
        <w:t>12</w:t>
      </w:r>
      <w:r w:rsidR="002B73E5">
        <w:t>:</w:t>
      </w:r>
      <w:r w:rsidR="00DD02AA">
        <w:t>27</w:t>
      </w:r>
      <w:r w:rsidR="002B73E5">
        <w:t xml:space="preserve"> 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AC3ACE" w:rsidRPr="00295234" w:rsidRDefault="00AC3ACE" w:rsidP="00AC3ACE">
      <w:pPr>
        <w:pStyle w:val="Header"/>
        <w:keepNext/>
        <w:keepLines/>
        <w:tabs>
          <w:tab w:val="clear" w:pos="8640"/>
          <w:tab w:val="left" w:pos="4320"/>
        </w:tabs>
        <w:jc w:val="center"/>
      </w:pPr>
      <w:r>
        <w:rPr>
          <w:b/>
        </w:rPr>
        <w:t>Expression of Personal Interest</w:t>
      </w:r>
    </w:p>
    <w:p w:rsidR="00AC3ACE" w:rsidRPr="00295234" w:rsidRDefault="00AC3ACE" w:rsidP="00AC3ACE">
      <w:pPr>
        <w:pStyle w:val="Header"/>
        <w:keepNext/>
        <w:keepLines/>
        <w:tabs>
          <w:tab w:val="clear" w:pos="8640"/>
          <w:tab w:val="left" w:pos="4320"/>
        </w:tabs>
      </w:pPr>
      <w:r w:rsidRPr="00295234">
        <w:tab/>
        <w:t>Senator HUTTO rose for an Expression of Personal Interest.</w:t>
      </w:r>
    </w:p>
    <w:p w:rsidR="00AC3ACE" w:rsidRDefault="00AC3ACE">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A CALL OF THE CONTESTED STATEWIDE AND LOCAL CALENDAR.</w:t>
      </w:r>
    </w:p>
    <w:p w:rsidR="00295234" w:rsidRDefault="00295234">
      <w:pPr>
        <w:pStyle w:val="Header"/>
        <w:tabs>
          <w:tab w:val="clear" w:pos="8640"/>
          <w:tab w:val="left" w:pos="4320"/>
        </w:tabs>
        <w:rPr>
          <w:b/>
        </w:rPr>
      </w:pPr>
    </w:p>
    <w:p w:rsidR="00A34518" w:rsidRDefault="0066326F" w:rsidP="0066326F">
      <w:pPr>
        <w:pStyle w:val="Header"/>
        <w:tabs>
          <w:tab w:val="clear" w:pos="8640"/>
          <w:tab w:val="left" w:pos="4320"/>
        </w:tabs>
        <w:jc w:val="center"/>
        <w:rPr>
          <w:b/>
        </w:rPr>
      </w:pPr>
      <w:r>
        <w:rPr>
          <w:b/>
        </w:rPr>
        <w:t>CARRIED OVER</w:t>
      </w:r>
    </w:p>
    <w:p w:rsidR="0066326F" w:rsidRPr="00C34F0B" w:rsidRDefault="0066326F" w:rsidP="0066326F">
      <w:pPr>
        <w:suppressAutoHyphens/>
      </w:pPr>
      <w:r>
        <w:rPr>
          <w:b/>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66326F" w:rsidRPr="0063614E" w:rsidRDefault="0066326F" w:rsidP="0066326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6326F" w:rsidRDefault="0066326F">
      <w:pPr>
        <w:pStyle w:val="Header"/>
        <w:tabs>
          <w:tab w:val="clear" w:pos="8640"/>
          <w:tab w:val="left" w:pos="4320"/>
        </w:tabs>
        <w:rPr>
          <w:b/>
        </w:rPr>
      </w:pPr>
    </w:p>
    <w:p w:rsidR="0066326F" w:rsidRDefault="0066326F">
      <w:pPr>
        <w:pStyle w:val="Header"/>
        <w:tabs>
          <w:tab w:val="clear" w:pos="8640"/>
          <w:tab w:val="left" w:pos="4320"/>
        </w:tabs>
      </w:pPr>
      <w:r w:rsidRPr="0066326F">
        <w:tab/>
        <w:t>Senator MASSEY moved to carry over the Bill.</w:t>
      </w:r>
    </w:p>
    <w:p w:rsidR="00C55804" w:rsidRDefault="00C55804">
      <w:pPr>
        <w:pStyle w:val="Header"/>
        <w:tabs>
          <w:tab w:val="clear" w:pos="8640"/>
          <w:tab w:val="left" w:pos="4320"/>
        </w:tabs>
      </w:pPr>
    </w:p>
    <w:p w:rsidR="0066326F" w:rsidRDefault="0066326F">
      <w:pPr>
        <w:pStyle w:val="Header"/>
        <w:tabs>
          <w:tab w:val="clear" w:pos="8640"/>
          <w:tab w:val="left" w:pos="4320"/>
        </w:tabs>
      </w:pPr>
      <w:r>
        <w:tab/>
        <w:t xml:space="preserve">Senator </w:t>
      </w:r>
      <w:r w:rsidR="00C55804">
        <w:t>HARPOOTLIAN</w:t>
      </w:r>
      <w:r>
        <w:t xml:space="preserve"> moved to table the motion to carry over.</w:t>
      </w:r>
    </w:p>
    <w:p w:rsidR="0066326F" w:rsidRDefault="0066326F">
      <w:pPr>
        <w:pStyle w:val="Header"/>
        <w:tabs>
          <w:tab w:val="clear" w:pos="8640"/>
          <w:tab w:val="left" w:pos="4320"/>
        </w:tabs>
      </w:pPr>
    </w:p>
    <w:p w:rsidR="0066326F" w:rsidRDefault="0066326F">
      <w:pPr>
        <w:pStyle w:val="Header"/>
        <w:tabs>
          <w:tab w:val="clear" w:pos="8640"/>
          <w:tab w:val="left" w:pos="4320"/>
        </w:tabs>
      </w:pPr>
      <w:r>
        <w:tab/>
        <w:t>The Senate refused to table the motion to carry over.</w:t>
      </w:r>
    </w:p>
    <w:p w:rsidR="00AA3567" w:rsidRDefault="00AA3567">
      <w:pPr>
        <w:pStyle w:val="Header"/>
        <w:tabs>
          <w:tab w:val="clear" w:pos="8640"/>
          <w:tab w:val="left" w:pos="4320"/>
        </w:tabs>
      </w:pPr>
    </w:p>
    <w:p w:rsidR="0066326F" w:rsidRDefault="0066326F">
      <w:pPr>
        <w:pStyle w:val="Header"/>
        <w:tabs>
          <w:tab w:val="clear" w:pos="8640"/>
          <w:tab w:val="left" w:pos="4320"/>
        </w:tabs>
      </w:pPr>
      <w:r>
        <w:tab/>
        <w:t>On motion of Senator MASSEY, the Bill was carried over.</w:t>
      </w:r>
    </w:p>
    <w:p w:rsidR="0066326F" w:rsidRDefault="0066326F">
      <w:pPr>
        <w:pStyle w:val="Header"/>
        <w:tabs>
          <w:tab w:val="clear" w:pos="8640"/>
          <w:tab w:val="left" w:pos="4320"/>
        </w:tabs>
      </w:pPr>
    </w:p>
    <w:p w:rsidR="00B50E5E" w:rsidRDefault="00B50E5E" w:rsidP="00B50E5E">
      <w:pPr>
        <w:pStyle w:val="Header"/>
        <w:tabs>
          <w:tab w:val="clear" w:pos="8640"/>
          <w:tab w:val="left" w:pos="4320"/>
        </w:tabs>
        <w:jc w:val="center"/>
        <w:rPr>
          <w:b/>
        </w:rPr>
      </w:pPr>
      <w:r>
        <w:rPr>
          <w:b/>
        </w:rPr>
        <w:t>CARRIED OVER</w:t>
      </w:r>
    </w:p>
    <w:p w:rsidR="00B50E5E" w:rsidRPr="00ED2560" w:rsidRDefault="00B50E5E" w:rsidP="00B50E5E">
      <w:pPr>
        <w:suppressAutoHyphens/>
      </w:pPr>
      <w:r>
        <w:rPr>
          <w:b/>
        </w:rPr>
        <w:tab/>
      </w:r>
      <w:r w:rsidRPr="00ED2560">
        <w:t>S. 221</w:t>
      </w:r>
      <w:r w:rsidRPr="00ED2560">
        <w:fldChar w:fldCharType="begin"/>
      </w:r>
      <w:r w:rsidRPr="00ED2560">
        <w:instrText xml:space="preserve"> XE </w:instrText>
      </w:r>
      <w:r>
        <w:instrText>“</w:instrText>
      </w:r>
      <w:r w:rsidRPr="00ED2560">
        <w:instrText>S. 221</w:instrText>
      </w:r>
      <w:r>
        <w:instrText>”</w:instrText>
      </w:r>
      <w:r w:rsidRPr="00ED2560">
        <w:instrText xml:space="preserve"> \b </w:instrText>
      </w:r>
      <w:r w:rsidRPr="00ED2560">
        <w:fldChar w:fldCharType="end"/>
      </w:r>
      <w:r w:rsidRPr="00ED2560">
        <w:t xml:space="preserve"> -- </w:t>
      </w:r>
      <w:r>
        <w:t>Senators Shealy, Alexander, Hutto, Jackson, Gustafson and McElveen</w:t>
      </w:r>
      <w:r w:rsidRPr="00ED2560">
        <w:t xml:space="preserve">:  </w:t>
      </w:r>
      <w:r w:rsidRPr="00ED2560">
        <w:rPr>
          <w:szCs w:val="30"/>
        </w:rPr>
        <w:t xml:space="preserve">A BILL </w:t>
      </w:r>
      <w:r w:rsidRPr="00ED2560">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B50E5E" w:rsidRDefault="00B50E5E" w:rsidP="00B50E5E">
      <w:pPr>
        <w:pStyle w:val="Header"/>
      </w:pPr>
      <w:r>
        <w:rPr>
          <w:bCs/>
          <w:color w:val="auto"/>
          <w:szCs w:val="22"/>
        </w:rPr>
        <w:tab/>
      </w:r>
      <w:r>
        <w:t xml:space="preserve">On motion of Senator </w:t>
      </w:r>
      <w:r w:rsidR="00AA3567">
        <w:t>SHEALY</w:t>
      </w:r>
      <w:r>
        <w:t>, the Bill was carried over.</w:t>
      </w:r>
    </w:p>
    <w:p w:rsidR="00B50E5E" w:rsidRDefault="00B50E5E" w:rsidP="00B50E5E">
      <w:pPr>
        <w:pStyle w:val="Header"/>
        <w:tabs>
          <w:tab w:val="clear" w:pos="8640"/>
          <w:tab w:val="left" w:pos="4320"/>
        </w:tabs>
      </w:pPr>
    </w:p>
    <w:p w:rsidR="0066326F" w:rsidRDefault="0066326F" w:rsidP="0066326F">
      <w:pPr>
        <w:pStyle w:val="Header"/>
        <w:tabs>
          <w:tab w:val="clear" w:pos="8640"/>
          <w:tab w:val="left" w:pos="4320"/>
        </w:tabs>
        <w:jc w:val="center"/>
        <w:rPr>
          <w:b/>
        </w:rPr>
      </w:pPr>
      <w:r>
        <w:rPr>
          <w:b/>
        </w:rPr>
        <w:t>CARRIED OVER</w:t>
      </w:r>
    </w:p>
    <w:p w:rsidR="0066326F" w:rsidRDefault="0066326F" w:rsidP="0066326F">
      <w:pPr>
        <w:suppressAutoHyphens/>
      </w:pPr>
      <w:r>
        <w:rPr>
          <w:b/>
        </w:rP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Shealy and Gustafson</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B50E5E" w:rsidRDefault="00B50E5E" w:rsidP="00B50E5E">
      <w:pPr>
        <w:pStyle w:val="Header"/>
      </w:pPr>
      <w:r>
        <w:rPr>
          <w:bCs/>
          <w:color w:val="auto"/>
          <w:szCs w:val="22"/>
        </w:rPr>
        <w:tab/>
      </w:r>
      <w:r>
        <w:t>On motion of Senator MASSEY, the Bill was carried over.</w:t>
      </w:r>
    </w:p>
    <w:p w:rsidR="00B50E5E" w:rsidRDefault="00B50E5E" w:rsidP="0066326F">
      <w:pPr>
        <w:suppressAutoHyphens/>
      </w:pPr>
    </w:p>
    <w:p w:rsidR="00B50E5E" w:rsidRDefault="00B50E5E" w:rsidP="00AA3567">
      <w:pPr>
        <w:pStyle w:val="Header"/>
        <w:keepNext/>
        <w:tabs>
          <w:tab w:val="clear" w:pos="8640"/>
          <w:tab w:val="left" w:pos="4320"/>
        </w:tabs>
        <w:jc w:val="center"/>
        <w:rPr>
          <w:b/>
        </w:rPr>
      </w:pPr>
      <w:r>
        <w:rPr>
          <w:b/>
        </w:rPr>
        <w:t>CARRIED OVER</w:t>
      </w:r>
    </w:p>
    <w:p w:rsidR="00B50E5E" w:rsidRPr="0042256E" w:rsidRDefault="00B50E5E" w:rsidP="00AA3567">
      <w:pPr>
        <w:keepNext/>
        <w:suppressAutoHyphens/>
      </w:pPr>
      <w:r>
        <w:rPr>
          <w:b/>
        </w:rPr>
        <w:tab/>
      </w:r>
      <w:r w:rsidRPr="0042256E">
        <w:t>S. 40</w:t>
      </w:r>
      <w:r w:rsidRPr="0042256E">
        <w:fldChar w:fldCharType="begin"/>
      </w:r>
      <w:r w:rsidRPr="0042256E">
        <w:instrText xml:space="preserve"> XE </w:instrText>
      </w:r>
      <w:r>
        <w:instrText>“</w:instrText>
      </w:r>
      <w:r w:rsidRPr="0042256E">
        <w:instrText>S. 40</w:instrText>
      </w:r>
      <w:r>
        <w:instrText>”</w:instrText>
      </w:r>
      <w:r w:rsidRPr="0042256E">
        <w:instrText xml:space="preserve"> \b </w:instrText>
      </w:r>
      <w:r w:rsidRPr="0042256E">
        <w:fldChar w:fldCharType="end"/>
      </w:r>
      <w:r w:rsidRPr="0042256E">
        <w:t xml:space="preserve"> -- Senator Grooms:  </w:t>
      </w:r>
      <w:r w:rsidRPr="0042256E">
        <w:rPr>
          <w:szCs w:val="30"/>
        </w:rPr>
        <w:t xml:space="preserve">A BILL </w:t>
      </w:r>
      <w:r w:rsidRPr="0042256E">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1" w:author="Rebecca Landau" w:date="2020-11-20T14:36:00Z">
        <w:r w:rsidRPr="0042256E">
          <w:t>;</w:t>
        </w:r>
      </w:ins>
      <w:r w:rsidRPr="0042256E">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B50E5E" w:rsidRDefault="00B50E5E" w:rsidP="00B50E5E">
      <w:pPr>
        <w:pStyle w:val="Header"/>
      </w:pPr>
      <w:r>
        <w:rPr>
          <w:bCs/>
          <w:color w:val="auto"/>
          <w:szCs w:val="22"/>
        </w:rPr>
        <w:tab/>
      </w:r>
      <w:r w:rsidR="00801183">
        <w:t>On motion of Senator MASSEY</w:t>
      </w:r>
      <w:r>
        <w:t>, the Bill was carried over.</w:t>
      </w:r>
    </w:p>
    <w:p w:rsidR="00B50E5E" w:rsidRPr="002531B3" w:rsidRDefault="00B50E5E" w:rsidP="0066326F">
      <w:pPr>
        <w:suppressAutoHyphens/>
      </w:pPr>
    </w:p>
    <w:p w:rsidR="00C563A4" w:rsidRPr="00C55804" w:rsidRDefault="00C563A4" w:rsidP="00B50E5E">
      <w:pPr>
        <w:pStyle w:val="Header"/>
        <w:tabs>
          <w:tab w:val="clear" w:pos="8640"/>
          <w:tab w:val="left" w:pos="4320"/>
        </w:tabs>
        <w:jc w:val="center"/>
        <w:rPr>
          <w:b/>
          <w:color w:val="auto"/>
        </w:rPr>
      </w:pPr>
      <w:r w:rsidRPr="00C55804">
        <w:rPr>
          <w:b/>
          <w:color w:val="auto"/>
        </w:rPr>
        <w:t>DEBATE INTERRUPTED BY ADJOURNMENT</w:t>
      </w:r>
    </w:p>
    <w:p w:rsidR="00B50E5E" w:rsidRPr="00B50E5E" w:rsidRDefault="00B50E5E" w:rsidP="00B50E5E">
      <w:pPr>
        <w:rPr>
          <w:color w:val="auto"/>
        </w:rPr>
      </w:pPr>
      <w:r w:rsidRPr="00B50E5E">
        <w:rPr>
          <w:color w:val="auto"/>
        </w:rPr>
        <w:tab/>
        <w:t>S. 491</w:t>
      </w:r>
      <w:r w:rsidRPr="00B50E5E">
        <w:rPr>
          <w:color w:val="auto"/>
        </w:rPr>
        <w:fldChar w:fldCharType="begin"/>
      </w:r>
      <w:r w:rsidRPr="00B50E5E">
        <w:rPr>
          <w:color w:val="auto"/>
        </w:rPr>
        <w:instrText xml:space="preserve"> XE "S. 491" \b </w:instrText>
      </w:r>
      <w:r w:rsidRPr="00B50E5E">
        <w:rPr>
          <w:color w:val="auto"/>
        </w:rPr>
        <w:fldChar w:fldCharType="end"/>
      </w:r>
      <w:r w:rsidRPr="00B50E5E">
        <w:rPr>
          <w:color w:val="auto"/>
        </w:rPr>
        <w:t xml:space="preserve"> -- Senator Leatherman:  </w:t>
      </w:r>
      <w:r w:rsidRPr="00B50E5E">
        <w:rPr>
          <w:color w:val="auto"/>
          <w:szCs w:val="30"/>
        </w:rPr>
        <w:t xml:space="preserve">A JOINT RESOLUTION </w:t>
      </w:r>
      <w:r w:rsidRPr="00B50E5E">
        <w:rPr>
          <w:color w:val="auto"/>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B50E5E" w:rsidRPr="00B50E5E" w:rsidRDefault="00B50E5E" w:rsidP="00B50E5E">
      <w:pPr>
        <w:pStyle w:val="Header"/>
        <w:rPr>
          <w:bCs/>
          <w:color w:val="auto"/>
          <w:szCs w:val="22"/>
        </w:rPr>
      </w:pPr>
      <w:r w:rsidRPr="00B50E5E">
        <w:rPr>
          <w:bCs/>
          <w:color w:val="auto"/>
          <w:szCs w:val="22"/>
        </w:rPr>
        <w:tab/>
        <w:t xml:space="preserve">The Senate proceeded to a consideration of the </w:t>
      </w:r>
      <w:r w:rsidR="002B61C7">
        <w:rPr>
          <w:bCs/>
          <w:color w:val="auto"/>
          <w:szCs w:val="22"/>
        </w:rPr>
        <w:t>Resolution</w:t>
      </w:r>
      <w:r w:rsidRPr="00B50E5E">
        <w:rPr>
          <w:bCs/>
          <w:color w:val="auto"/>
          <w:szCs w:val="22"/>
        </w:rPr>
        <w:t>.</w:t>
      </w:r>
    </w:p>
    <w:p w:rsidR="00B50E5E" w:rsidRPr="00B50E5E" w:rsidRDefault="00B50E5E" w:rsidP="00B50E5E">
      <w:pPr>
        <w:pStyle w:val="Header"/>
        <w:tabs>
          <w:tab w:val="clear" w:pos="8640"/>
          <w:tab w:val="left" w:pos="4320"/>
        </w:tabs>
        <w:rPr>
          <w:color w:val="auto"/>
        </w:rPr>
      </w:pPr>
      <w:r w:rsidRPr="00B50E5E">
        <w:rPr>
          <w:color w:val="auto"/>
        </w:rPr>
        <w:tab/>
        <w:t>Senator LEATHE</w:t>
      </w:r>
      <w:r w:rsidR="00295234">
        <w:rPr>
          <w:color w:val="auto"/>
        </w:rPr>
        <w:t>R</w:t>
      </w:r>
      <w:r w:rsidRPr="00B50E5E">
        <w:rPr>
          <w:color w:val="auto"/>
        </w:rPr>
        <w:t xml:space="preserve">MAN spoke on the </w:t>
      </w:r>
      <w:r w:rsidR="002B61C7">
        <w:rPr>
          <w:color w:val="auto"/>
        </w:rPr>
        <w:t>Resolution</w:t>
      </w:r>
      <w:r w:rsidRPr="00B50E5E">
        <w:rPr>
          <w:color w:val="auto"/>
        </w:rPr>
        <w:t>.</w:t>
      </w:r>
    </w:p>
    <w:p w:rsidR="00B50E5E" w:rsidRPr="00B50E5E" w:rsidRDefault="00B50E5E" w:rsidP="00B50E5E">
      <w:pPr>
        <w:pStyle w:val="Header"/>
        <w:tabs>
          <w:tab w:val="clear" w:pos="8640"/>
          <w:tab w:val="left" w:pos="4320"/>
        </w:tabs>
        <w:rPr>
          <w:color w:val="auto"/>
        </w:rPr>
      </w:pPr>
    </w:p>
    <w:p w:rsidR="00B50E5E" w:rsidRPr="00B50E5E" w:rsidRDefault="00B50E5E" w:rsidP="00B50E5E">
      <w:pPr>
        <w:rPr>
          <w:snapToGrid w:val="0"/>
          <w:color w:val="auto"/>
        </w:rPr>
      </w:pPr>
      <w:r w:rsidRPr="00B50E5E">
        <w:rPr>
          <w:snapToGrid w:val="0"/>
          <w:color w:val="auto"/>
        </w:rPr>
        <w:tab/>
        <w:t>The Committee on Finance proposed the following amendment (DG\491C002.NBD.DG21):</w:t>
      </w:r>
    </w:p>
    <w:p w:rsidR="00B50E5E" w:rsidRPr="00563AAA" w:rsidRDefault="00B50E5E" w:rsidP="00B50E5E">
      <w:pPr>
        <w:rPr>
          <w:color w:val="auto"/>
          <w:u w:color="000000" w:themeColor="text1"/>
        </w:rPr>
      </w:pPr>
      <w:r w:rsidRPr="00B50E5E">
        <w:rPr>
          <w:snapToGrid w:val="0"/>
          <w:color w:val="auto"/>
        </w:rPr>
        <w:tab/>
        <w:t>Amend the joint resolution, as and if amended,</w:t>
      </w:r>
      <w:r w:rsidRPr="00B50E5E">
        <w:rPr>
          <w:color w:val="auto"/>
          <w:u w:color="000000" w:themeColor="text1"/>
        </w:rPr>
        <w:t xml:space="preserve"> SECTION 3, by adding </w:t>
      </w:r>
      <w:r w:rsidRPr="00563AAA">
        <w:rPr>
          <w:color w:val="auto"/>
          <w:u w:color="000000" w:themeColor="text1"/>
        </w:rPr>
        <w:t>a subsection at the end to read:</w:t>
      </w:r>
    </w:p>
    <w:p w:rsidR="00B50E5E" w:rsidRPr="00563AAA" w:rsidRDefault="00B50E5E" w:rsidP="00B50E5E">
      <w:pPr>
        <w:rPr>
          <w:color w:val="auto"/>
          <w:u w:color="000000" w:themeColor="text1"/>
        </w:rPr>
      </w:pPr>
      <w:r>
        <w:rPr>
          <w:u w:color="000000" w:themeColor="text1"/>
        </w:rPr>
        <w:tab/>
      </w:r>
      <w:r w:rsidRPr="00563AAA">
        <w:rPr>
          <w:color w:val="auto"/>
          <w:u w:color="000000" w:themeColor="text1"/>
        </w:rPr>
        <w:t>/</w:t>
      </w:r>
      <w:r w:rsidRPr="00563AAA">
        <w:rPr>
          <w:color w:val="auto"/>
          <w:u w:color="000000" w:themeColor="text1"/>
        </w:rPr>
        <w:tab/>
        <w:t>(4)</w:t>
      </w:r>
      <w:r w:rsidRPr="00563AAA">
        <w:rPr>
          <w:color w:val="auto"/>
          <w:u w:color="000000" w:themeColor="text1"/>
        </w:rPr>
        <w:tab/>
        <w:t>The authorization contained herein must be limited to the amount required to defray the costs of infrastructure as certified by the Secretary of Commerce, in coordination with the South Carolina State Ports Authority, as supplemented by details sufficient to establish the costs of the infrastructure, and the costs of issuance of the bonds, as reviewed by the Joint Bond Review Committee and approved by the State Fiscal Accountability Authority.</w:t>
      </w:r>
      <w:r w:rsidRPr="00563AAA">
        <w:rPr>
          <w:color w:val="auto"/>
          <w:u w:color="000000" w:themeColor="text1"/>
        </w:rPr>
        <w:tab/>
      </w:r>
      <w:r w:rsidRPr="00563AAA">
        <w:rPr>
          <w:color w:val="auto"/>
          <w:u w:color="000000" w:themeColor="text1"/>
        </w:rPr>
        <w:tab/>
        <w:t>/</w:t>
      </w:r>
    </w:p>
    <w:p w:rsidR="00B50E5E" w:rsidRPr="00563AAA" w:rsidRDefault="00B50E5E" w:rsidP="00B50E5E">
      <w:pPr>
        <w:rPr>
          <w:color w:val="auto"/>
          <w:u w:color="000000" w:themeColor="text1"/>
        </w:rPr>
      </w:pPr>
      <w:r>
        <w:rPr>
          <w:u w:color="000000" w:themeColor="text1"/>
        </w:rPr>
        <w:tab/>
      </w:r>
      <w:r w:rsidRPr="00563AAA">
        <w:rPr>
          <w:color w:val="auto"/>
          <w:u w:color="000000" w:themeColor="text1"/>
        </w:rPr>
        <w:t>Amend the joint resolution further, page 4, by striking lines 1-43 and inserting:</w:t>
      </w:r>
    </w:p>
    <w:p w:rsidR="00B50E5E" w:rsidRPr="00563AAA" w:rsidRDefault="00B50E5E" w:rsidP="00B50E5E">
      <w:pPr>
        <w:rPr>
          <w:color w:val="auto"/>
          <w:u w:color="000000" w:themeColor="text1"/>
        </w:rPr>
      </w:pPr>
      <w:r>
        <w:rPr>
          <w:u w:color="000000" w:themeColor="text1"/>
        </w:rPr>
        <w:tab/>
      </w:r>
      <w:r w:rsidRPr="00563AAA">
        <w:rPr>
          <w:color w:val="auto"/>
          <w:u w:color="000000" w:themeColor="text1"/>
        </w:rPr>
        <w:t>/</w:t>
      </w:r>
      <w:r w:rsidRPr="00563AAA">
        <w:rPr>
          <w:color w:val="auto"/>
          <w:u w:color="000000" w:themeColor="text1"/>
        </w:rPr>
        <w:tab/>
        <w:t>the issue of bonds, such authorizing resolution including, among other things:</w:t>
      </w:r>
    </w:p>
    <w:p w:rsidR="00B50E5E" w:rsidRPr="00563AAA" w:rsidRDefault="00B50E5E" w:rsidP="00B50E5E">
      <w:pPr>
        <w:rPr>
          <w:color w:val="auto"/>
          <w:u w:color="000000" w:themeColor="text1"/>
        </w:rPr>
      </w:pPr>
      <w:r w:rsidRPr="00563AAA">
        <w:rPr>
          <w:color w:val="auto"/>
          <w:u w:color="000000" w:themeColor="text1"/>
        </w:rPr>
        <w:tab/>
        <w:t>(1)</w:t>
      </w:r>
      <w:r w:rsidRPr="00563AAA">
        <w:rPr>
          <w:color w:val="auto"/>
          <w:u w:color="000000" w:themeColor="text1"/>
        </w:rPr>
        <w:tab/>
        <w:t>a schedule reflecting the aggregate principal and interest of all general obligation bonds then outstanding subject to the limitation on maximum annual debt service prescribed by Section 13(6)(c), Article X of the Constitution of this State;</w:t>
      </w:r>
    </w:p>
    <w:p w:rsidR="00B50E5E" w:rsidRPr="00563AAA" w:rsidRDefault="00B50E5E" w:rsidP="00B50E5E">
      <w:pPr>
        <w:rPr>
          <w:color w:val="auto"/>
          <w:u w:color="000000" w:themeColor="text1"/>
        </w:rPr>
      </w:pPr>
      <w:r w:rsidRPr="00563AAA">
        <w:rPr>
          <w:color w:val="auto"/>
          <w:u w:color="000000" w:themeColor="text1"/>
        </w:rPr>
        <w:tab/>
        <w:t>(2)</w:t>
      </w:r>
      <w:r w:rsidRPr="00563AAA">
        <w:rPr>
          <w:color w:val="auto"/>
          <w:u w:color="000000" w:themeColor="text1"/>
        </w:rPr>
        <w:tab/>
        <w:t>a schedule reflecting the estimated principal and interest requirements on the bonds proposed to be issued;</w:t>
      </w:r>
    </w:p>
    <w:p w:rsidR="00B50E5E" w:rsidRPr="00563AAA" w:rsidRDefault="00B50E5E" w:rsidP="00B50E5E">
      <w:pPr>
        <w:rPr>
          <w:color w:val="auto"/>
          <w:u w:color="000000" w:themeColor="text1"/>
        </w:rPr>
      </w:pPr>
      <w:r w:rsidRPr="00563AAA">
        <w:rPr>
          <w:color w:val="auto"/>
          <w:u w:color="000000" w:themeColor="text1"/>
        </w:rPr>
        <w:tab/>
        <w:t>(3)</w:t>
      </w:r>
      <w:r w:rsidRPr="00563AAA">
        <w:rPr>
          <w:color w:val="auto"/>
          <w:u w:color="000000" w:themeColor="text1"/>
        </w:rPr>
        <w:tab/>
        <w:t>a schedule reflecting the estimated aggregate principal and interest of all general obligation bonds to be outstanding following issuance of the bonds proposed to be issued, demonstrating compliance with the limitation on maximum annual debt service prescribed by Section 13(6)(c), Article X of the Constitution of this State; and</w:t>
      </w:r>
    </w:p>
    <w:p w:rsidR="00B50E5E" w:rsidRPr="00563AAA" w:rsidRDefault="00B50E5E" w:rsidP="00B50E5E">
      <w:pPr>
        <w:rPr>
          <w:color w:val="auto"/>
          <w:u w:color="000000" w:themeColor="text1"/>
        </w:rPr>
      </w:pPr>
      <w:r w:rsidRPr="00563AAA">
        <w:rPr>
          <w:color w:val="auto"/>
          <w:u w:color="000000" w:themeColor="text1"/>
        </w:rPr>
        <w:tab/>
        <w:t>(4)</w:t>
      </w:r>
      <w:r w:rsidRPr="00563AAA">
        <w:rPr>
          <w:color w:val="auto"/>
          <w:u w:color="000000" w:themeColor="text1"/>
        </w:rPr>
        <w:tab/>
        <w:t>the approval contemplated by SECTION 3(4).</w:t>
      </w:r>
    </w:p>
    <w:p w:rsidR="00B50E5E" w:rsidRPr="00563AAA" w:rsidRDefault="00B50E5E" w:rsidP="00B50E5E">
      <w:pPr>
        <w:rPr>
          <w:color w:val="auto"/>
          <w:u w:color="000000" w:themeColor="text1"/>
        </w:rPr>
      </w:pPr>
      <w:r>
        <w:rPr>
          <w:u w:color="000000" w:themeColor="text1"/>
        </w:rPr>
        <w:tab/>
      </w:r>
      <w:r w:rsidRPr="00563AAA">
        <w:rPr>
          <w:color w:val="auto"/>
          <w:u w:color="000000" w:themeColor="text1"/>
        </w:rPr>
        <w:t>SECTION</w:t>
      </w:r>
      <w:r w:rsidRPr="00563AAA">
        <w:rPr>
          <w:color w:val="auto"/>
          <w:u w:color="000000" w:themeColor="text1"/>
        </w:rPr>
        <w:tab/>
        <w:t>6.</w:t>
      </w:r>
      <w:r w:rsidRPr="00563AAA">
        <w:rPr>
          <w:color w:val="auto"/>
          <w:u w:color="000000" w:themeColor="text1"/>
        </w:rPr>
        <w:tab/>
        <w:t>(1)</w:t>
      </w:r>
      <w:r w:rsidRPr="00563AAA">
        <w:rPr>
          <w:color w:val="auto"/>
          <w:u w:color="000000" w:themeColor="text1"/>
        </w:rPr>
        <w:tab/>
        <w:t>The bonds must bear the date and mature at the times, or in the manner that the authorizing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or determined in the manner prescribed by, the State Fiscal Accountability Authority before their issue. The bonds may bear interest payable at the times and at the rates determined by, or determined in the manner prescribed by, the State Fiscal Accountability Authority.</w:t>
      </w:r>
    </w:p>
    <w:p w:rsidR="00B50E5E" w:rsidRPr="00563AAA" w:rsidRDefault="00B50E5E" w:rsidP="00B50E5E">
      <w:pPr>
        <w:rPr>
          <w:color w:val="auto"/>
          <w:u w:color="000000" w:themeColor="text1"/>
        </w:rPr>
      </w:pPr>
      <w:r w:rsidRPr="00563AAA">
        <w:rPr>
          <w:color w:val="auto"/>
          <w:u w:color="000000" w:themeColor="text1"/>
        </w:rPr>
        <w:tab/>
        <w:t>(2)</w:t>
      </w:r>
      <w:r w:rsidRPr="00563AAA">
        <w:rPr>
          <w:color w:val="auto"/>
          <w:u w:color="000000" w:themeColor="text1"/>
        </w:rPr>
        <w:tab/>
        <w:t>Bonds issued under this joint resolution are exempt from taxation as provided in Section 12</w:t>
      </w:r>
      <w:r w:rsidRPr="00563AAA">
        <w:rPr>
          <w:color w:val="auto"/>
          <w:u w:color="000000" w:themeColor="text1"/>
        </w:rPr>
        <w:noBreakHyphen/>
        <w:t>2</w:t>
      </w:r>
      <w:r w:rsidRPr="00563AAA">
        <w:rPr>
          <w:color w:val="auto"/>
          <w:u w:color="000000" w:themeColor="text1"/>
        </w:rPr>
        <w:noBreakHyphen/>
        <w:t>50 of the 1976 Code.</w:t>
      </w:r>
    </w:p>
    <w:p w:rsidR="00B50E5E" w:rsidRPr="00563AAA" w:rsidRDefault="00B50E5E" w:rsidP="00B50E5E">
      <w:pPr>
        <w:rPr>
          <w:color w:val="auto"/>
          <w:u w:color="000000" w:themeColor="text1"/>
        </w:rPr>
      </w:pPr>
      <w:r w:rsidRPr="00563AAA">
        <w:rPr>
          <w:color w:val="auto"/>
          <w:u w:color="000000" w:themeColor="text1"/>
        </w:rPr>
        <w:tab/>
        <w:t>(3)</w:t>
      </w:r>
      <w:r w:rsidRPr="00563AAA">
        <w:rPr>
          <w:color w:val="auto"/>
          <w:u w:color="000000" w:themeColor="text1"/>
        </w:rPr>
        <w:tab/>
        <w:t>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in the authorizing resolution. The right must be reserved to reject all bids and to readvertise the bonds for sale. All expenses incident to the sale of the bonds must be paid from the proceeds of the sale of the bonds.</w:t>
      </w:r>
    </w:p>
    <w:p w:rsidR="00B50E5E" w:rsidRPr="00563AAA" w:rsidRDefault="00B50E5E" w:rsidP="00B50E5E">
      <w:pPr>
        <w:rPr>
          <w:color w:val="auto"/>
          <w:u w:color="000000" w:themeColor="text1"/>
        </w:rPr>
      </w:pPr>
      <w:r w:rsidRPr="00563AAA">
        <w:rPr>
          <w:color w:val="auto"/>
          <w:u w:color="000000" w:themeColor="text1"/>
        </w:rPr>
        <w:tab/>
        <w:t>(4)</w:t>
      </w:r>
      <w:r w:rsidRPr="00563AAA">
        <w:rPr>
          <w:color w:val="auto"/>
          <w:u w:color="000000" w:themeColor="text1"/>
        </w:rPr>
        <w:tab/>
        <w:t>All bonds issued under this joint resolution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bond. The delivery of the bonds executed and</w:t>
      </w:r>
      <w:r w:rsidRPr="00563AAA">
        <w:rPr>
          <w:color w:val="auto"/>
          <w:u w:color="000000" w:themeColor="text1"/>
        </w:rPr>
        <w:tab/>
      </w:r>
      <w:r w:rsidRPr="00563AAA">
        <w:rPr>
          <w:color w:val="auto"/>
          <w:u w:color="000000" w:themeColor="text1"/>
        </w:rPr>
        <w:tab/>
      </w:r>
      <w:r w:rsidRPr="00563AAA">
        <w:rPr>
          <w:color w:val="auto"/>
          <w:u w:color="000000" w:themeColor="text1"/>
        </w:rPr>
        <w:tab/>
        <w:t>/</w:t>
      </w:r>
    </w:p>
    <w:p w:rsidR="00B50E5E" w:rsidRPr="00563AAA" w:rsidRDefault="00B50E5E" w:rsidP="00B50E5E">
      <w:pPr>
        <w:rPr>
          <w:snapToGrid w:val="0"/>
          <w:color w:val="auto"/>
        </w:rPr>
      </w:pPr>
      <w:r>
        <w:rPr>
          <w:snapToGrid w:val="0"/>
        </w:rPr>
        <w:tab/>
      </w:r>
      <w:r w:rsidRPr="00563AAA">
        <w:rPr>
          <w:snapToGrid w:val="0"/>
          <w:color w:val="auto"/>
        </w:rPr>
        <w:t>Amend the joint resolution further by adding an appropriately numbered SECTION to read:</w:t>
      </w:r>
    </w:p>
    <w:p w:rsidR="00B50E5E" w:rsidRPr="00563AAA" w:rsidRDefault="00B50E5E" w:rsidP="00B50E5E">
      <w:pPr>
        <w:rPr>
          <w:color w:val="auto"/>
          <w:u w:color="000000" w:themeColor="text1"/>
        </w:rPr>
      </w:pPr>
      <w:r>
        <w:rPr>
          <w:snapToGrid w:val="0"/>
        </w:rPr>
        <w:tab/>
      </w:r>
      <w:r w:rsidRPr="00563AAA">
        <w:rPr>
          <w:snapToGrid w:val="0"/>
          <w:color w:val="auto"/>
        </w:rPr>
        <w:t>/</w:t>
      </w:r>
      <w:r w:rsidRPr="00563AAA">
        <w:rPr>
          <w:snapToGrid w:val="0"/>
          <w:color w:val="auto"/>
        </w:rPr>
        <w:tab/>
        <w:t>SECTION</w:t>
      </w:r>
      <w:r w:rsidRPr="00563AAA">
        <w:rPr>
          <w:snapToGrid w:val="0"/>
          <w:color w:val="auto"/>
        </w:rPr>
        <w:tab/>
        <w:t>___.</w:t>
      </w:r>
      <w:r w:rsidRPr="00563AAA">
        <w:rPr>
          <w:snapToGrid w:val="0"/>
          <w:color w:val="auto"/>
        </w:rPr>
        <w:tab/>
      </w:r>
      <w:r w:rsidRPr="00563AAA">
        <w:rPr>
          <w:color w:val="auto"/>
          <w:u w:color="000000" w:themeColor="text1"/>
        </w:rPr>
        <w:t>(A)</w:t>
      </w:r>
      <w:r w:rsidRPr="00563AAA">
        <w:rPr>
          <w:color w:val="auto"/>
          <w:u w:color="000000" w:themeColor="text1"/>
        </w:rPr>
        <w:tab/>
        <w:t xml:space="preserve">As a further condition before the issuance of the bonds, the state entities responsible for implementation, operation, and management of each facility or component of the project to be financed must establish, by a </w:t>
      </w:r>
      <w:bookmarkStart w:id="2" w:name="temp"/>
      <w:bookmarkEnd w:id="2"/>
      <w:r w:rsidRPr="00563AAA">
        <w:rPr>
          <w:color w:val="auto"/>
          <w:u w:color="000000" w:themeColor="text1"/>
        </w:rPr>
        <w:t>detailed, signed written agreement, the ownership of the Intermodal Container Facility, the entity responsible for the bidding and the construction of each facility, and the entity responsible for the operations and management of each facility or component of the project.  This written agreement must include without limitation the source of revenues sufficient to support the expenses of each facility or component, as may be determined from time to time, and the proposed use of any net revenue from each component of the project. It is the intent of the General Assembly that revenues generated by the project will be sufficient to cover the project’s costs of operations, future capital investments, and all other expenses and contingencies without necessity for state appropriation beyond the initial capital investment funded by proceeds of the bonds.</w:t>
      </w:r>
    </w:p>
    <w:p w:rsidR="00B50E5E" w:rsidRPr="00563AAA" w:rsidRDefault="00B50E5E" w:rsidP="00B50E5E">
      <w:pPr>
        <w:rPr>
          <w:color w:val="auto"/>
          <w:u w:color="000000" w:themeColor="text1"/>
        </w:rPr>
      </w:pPr>
      <w:r w:rsidRPr="00563AAA">
        <w:rPr>
          <w:color w:val="auto"/>
          <w:u w:color="000000" w:themeColor="text1"/>
        </w:rPr>
        <w:tab/>
        <w:t>(B)</w:t>
      </w:r>
      <w:r w:rsidRPr="00563AAA">
        <w:rPr>
          <w:color w:val="auto"/>
          <w:u w:color="000000" w:themeColor="text1"/>
        </w:rPr>
        <w:tab/>
        <w:t>Beginning with the close of the calendar quarter following issuance of the bonds and continuing through the date of substantial completion of each facility or component of the project, there must be provided, no less frequently than quarterly, progress reports for the implementation of each facility or component of the project. The Joint Bond Review Committee may request additional information be provided.</w:t>
      </w:r>
    </w:p>
    <w:p w:rsidR="00B50E5E" w:rsidRPr="00563AAA" w:rsidRDefault="00B50E5E" w:rsidP="00B50E5E">
      <w:pPr>
        <w:rPr>
          <w:color w:val="auto"/>
          <w:u w:color="000000" w:themeColor="text1"/>
        </w:rPr>
      </w:pPr>
      <w:r w:rsidRPr="00563AAA">
        <w:rPr>
          <w:color w:val="auto"/>
          <w:u w:color="000000" w:themeColor="text1"/>
        </w:rPr>
        <w:tab/>
        <w:t>(C)</w:t>
      </w:r>
      <w:r w:rsidRPr="00563AAA">
        <w:rPr>
          <w:color w:val="auto"/>
          <w:u w:color="000000" w:themeColor="text1"/>
        </w:rPr>
        <w:tab/>
        <w:t>For each year during which bonds are outstanding, there must be provided financial results, operating plans, budgets, capital plans, and performance objectives and results for the project, and each facility or component thereof.</w:t>
      </w:r>
    </w:p>
    <w:p w:rsidR="00B50E5E" w:rsidRPr="00563AAA" w:rsidRDefault="00B50E5E" w:rsidP="00B50E5E">
      <w:pPr>
        <w:rPr>
          <w:color w:val="auto"/>
          <w:u w:color="000000" w:themeColor="text1"/>
        </w:rPr>
      </w:pPr>
      <w:r w:rsidRPr="00563AAA">
        <w:rPr>
          <w:color w:val="auto"/>
          <w:u w:color="000000" w:themeColor="text1"/>
        </w:rPr>
        <w:tab/>
        <w:t>(D)</w:t>
      </w:r>
      <w:r w:rsidRPr="00563AAA">
        <w:rPr>
          <w:color w:val="auto"/>
          <w:u w:color="000000" w:themeColor="text1"/>
        </w:rPr>
        <w:tab/>
        <w:t>The written agreements and reporting requirements provided for in this SECTION must be made available to the Joint Bond Review Committee, the President of the Senate, the Speaker of the House of Representatives, the Chairman of the Finance Committee of the Senate, and the Chairman of the Ways and Means Committee of the House of Representatives. The Joint Bond Review Committee must review and provide comment, and may prescribe the reporting format and such other informational requirements and reports as it deems useful and necessary, to ensure the financial integrity, accountability, and stewardship of the proceeds of the bonds and the ongoing operations of the project.</w:t>
      </w:r>
    </w:p>
    <w:p w:rsidR="00B50E5E" w:rsidRPr="00563AAA" w:rsidRDefault="00B50E5E" w:rsidP="00B50E5E">
      <w:pPr>
        <w:rPr>
          <w:color w:val="auto"/>
          <w:u w:color="000000" w:themeColor="text1"/>
        </w:rPr>
      </w:pPr>
      <w:r w:rsidRPr="00563AAA">
        <w:rPr>
          <w:color w:val="auto"/>
          <w:u w:color="000000" w:themeColor="text1"/>
        </w:rPr>
        <w:tab/>
        <w:t>(E)</w:t>
      </w:r>
      <w:r w:rsidRPr="00563AAA">
        <w:rPr>
          <w:color w:val="auto"/>
          <w:u w:color="000000" w:themeColor="text1"/>
        </w:rPr>
        <w:tab/>
        <w:t>Within thirty days of availability, each state entity with responsibility for implementation, operation, and management of any facility or component of the project must provide in each year during which bonds are outstanding their respective independently audited financial statements to the Joint Bond Review Committee, the President of the Senate, the Speaker of the House of Representatives, the Chairman of the Finance Committee of the Senate, and the Chairman of the Ways and Means Committee of the House of Representatives. The independently audited financial statements also must be made publicly available or accessible on the state entity’s website.</w:t>
      </w:r>
      <w:r w:rsidRPr="00563AAA">
        <w:rPr>
          <w:color w:val="auto"/>
          <w:u w:color="000000" w:themeColor="text1"/>
        </w:rPr>
        <w:tab/>
      </w:r>
      <w:r w:rsidRPr="00563AAA">
        <w:rPr>
          <w:color w:val="auto"/>
          <w:u w:color="000000" w:themeColor="text1"/>
        </w:rPr>
        <w:tab/>
        <w:t>/</w:t>
      </w:r>
    </w:p>
    <w:p w:rsidR="00B50E5E" w:rsidRPr="00563AAA" w:rsidRDefault="00B50E5E" w:rsidP="00B50E5E">
      <w:pPr>
        <w:rPr>
          <w:snapToGrid w:val="0"/>
          <w:color w:val="auto"/>
        </w:rPr>
      </w:pPr>
      <w:r w:rsidRPr="00563AAA">
        <w:rPr>
          <w:snapToGrid w:val="0"/>
          <w:color w:val="auto"/>
        </w:rPr>
        <w:tab/>
        <w:t>Renumber sections to conform.</w:t>
      </w:r>
    </w:p>
    <w:p w:rsidR="00B50E5E" w:rsidRDefault="00B50E5E" w:rsidP="00B50E5E">
      <w:pPr>
        <w:rPr>
          <w:snapToGrid w:val="0"/>
        </w:rPr>
      </w:pPr>
      <w:r w:rsidRPr="00563AAA">
        <w:rPr>
          <w:snapToGrid w:val="0"/>
          <w:color w:val="auto"/>
        </w:rPr>
        <w:tab/>
        <w:t>Amend title to conform.</w:t>
      </w:r>
    </w:p>
    <w:p w:rsidR="00B50E5E" w:rsidRDefault="00B50E5E" w:rsidP="00B50E5E">
      <w:pPr>
        <w:rPr>
          <w:snapToGrid w:val="0"/>
          <w:color w:val="auto"/>
        </w:rPr>
      </w:pPr>
    </w:p>
    <w:p w:rsidR="00B50E5E" w:rsidRDefault="00B50E5E" w:rsidP="00B50E5E">
      <w:pPr>
        <w:pStyle w:val="Header"/>
        <w:rPr>
          <w:bCs/>
          <w:color w:val="auto"/>
          <w:szCs w:val="22"/>
        </w:rPr>
      </w:pPr>
      <w:r w:rsidRPr="00B50E5E">
        <w:rPr>
          <w:bCs/>
          <w:color w:val="auto"/>
          <w:szCs w:val="22"/>
        </w:rPr>
        <w:tab/>
        <w:t>Senator SETZLER explained the committee amendment.</w:t>
      </w:r>
    </w:p>
    <w:p w:rsidR="00241B34" w:rsidRDefault="00241B34" w:rsidP="00B50E5E">
      <w:pPr>
        <w:pStyle w:val="Header"/>
        <w:rPr>
          <w:bCs/>
          <w:color w:val="auto"/>
          <w:szCs w:val="22"/>
        </w:rPr>
      </w:pPr>
    </w:p>
    <w:p w:rsidR="00241B34" w:rsidRPr="00065FEF" w:rsidRDefault="00241B34" w:rsidP="00B50E5E">
      <w:pPr>
        <w:pStyle w:val="Header"/>
        <w:rPr>
          <w:bCs/>
          <w:color w:val="auto"/>
          <w:szCs w:val="22"/>
        </w:rPr>
      </w:pPr>
      <w:r w:rsidRPr="00065FEF">
        <w:rPr>
          <w:bCs/>
          <w:color w:val="auto"/>
          <w:szCs w:val="22"/>
        </w:rPr>
        <w:tab/>
        <w:t xml:space="preserve">Senator </w:t>
      </w:r>
      <w:r w:rsidR="00065FEF" w:rsidRPr="00065FEF">
        <w:rPr>
          <w:bCs/>
          <w:color w:val="auto"/>
          <w:szCs w:val="22"/>
        </w:rPr>
        <w:t>DAVIS</w:t>
      </w:r>
      <w:r w:rsidRPr="00065FEF">
        <w:rPr>
          <w:bCs/>
          <w:color w:val="auto"/>
          <w:szCs w:val="22"/>
        </w:rPr>
        <w:t xml:space="preserve"> spoke on the Resolution.</w:t>
      </w:r>
    </w:p>
    <w:p w:rsidR="007658BD" w:rsidRPr="00065FEF" w:rsidRDefault="007658BD" w:rsidP="007658BD">
      <w:pPr>
        <w:pStyle w:val="Header"/>
        <w:rPr>
          <w:bCs/>
          <w:color w:val="auto"/>
          <w:szCs w:val="22"/>
        </w:rPr>
      </w:pPr>
      <w:r>
        <w:rPr>
          <w:bCs/>
          <w:color w:val="auto"/>
          <w:szCs w:val="22"/>
        </w:rPr>
        <w:tab/>
      </w:r>
      <w:r w:rsidRPr="00065FEF">
        <w:rPr>
          <w:bCs/>
          <w:color w:val="auto"/>
          <w:szCs w:val="22"/>
        </w:rPr>
        <w:t xml:space="preserve">Senator </w:t>
      </w:r>
      <w:r>
        <w:rPr>
          <w:bCs/>
          <w:color w:val="auto"/>
          <w:szCs w:val="22"/>
        </w:rPr>
        <w:t>KIMPSON</w:t>
      </w:r>
      <w:r w:rsidRPr="00065FEF">
        <w:rPr>
          <w:bCs/>
          <w:color w:val="auto"/>
          <w:szCs w:val="22"/>
        </w:rPr>
        <w:t xml:space="preserve"> spoke on the Resolution.</w:t>
      </w:r>
    </w:p>
    <w:p w:rsidR="00C736E6" w:rsidRPr="00065FEF" w:rsidRDefault="00C736E6" w:rsidP="00C736E6">
      <w:pPr>
        <w:pStyle w:val="Header"/>
        <w:rPr>
          <w:bCs/>
          <w:color w:val="auto"/>
          <w:szCs w:val="22"/>
        </w:rPr>
      </w:pPr>
      <w:r>
        <w:rPr>
          <w:bCs/>
          <w:color w:val="auto"/>
          <w:szCs w:val="22"/>
        </w:rPr>
        <w:tab/>
      </w:r>
      <w:r w:rsidRPr="00065FEF">
        <w:rPr>
          <w:bCs/>
          <w:color w:val="auto"/>
          <w:szCs w:val="22"/>
        </w:rPr>
        <w:t xml:space="preserve">Senator </w:t>
      </w:r>
      <w:r>
        <w:rPr>
          <w:bCs/>
          <w:color w:val="auto"/>
          <w:szCs w:val="22"/>
        </w:rPr>
        <w:t>BENNETT</w:t>
      </w:r>
      <w:r w:rsidRPr="00065FEF">
        <w:rPr>
          <w:bCs/>
          <w:color w:val="auto"/>
          <w:szCs w:val="22"/>
        </w:rPr>
        <w:t xml:space="preserve"> spoke on the Resolution.</w:t>
      </w:r>
    </w:p>
    <w:p w:rsidR="00336A03" w:rsidRDefault="00336A03" w:rsidP="00336A03">
      <w:pPr>
        <w:pStyle w:val="Header"/>
        <w:rPr>
          <w:bCs/>
          <w:color w:val="auto"/>
          <w:szCs w:val="22"/>
        </w:rPr>
      </w:pPr>
      <w:r>
        <w:rPr>
          <w:bCs/>
          <w:color w:val="auto"/>
          <w:szCs w:val="22"/>
        </w:rPr>
        <w:tab/>
      </w:r>
      <w:r w:rsidRPr="00065FEF">
        <w:rPr>
          <w:bCs/>
          <w:color w:val="auto"/>
          <w:szCs w:val="22"/>
        </w:rPr>
        <w:t xml:space="preserve">Senator </w:t>
      </w:r>
      <w:r>
        <w:rPr>
          <w:bCs/>
          <w:color w:val="auto"/>
          <w:szCs w:val="22"/>
        </w:rPr>
        <w:t>CAMPSEN</w:t>
      </w:r>
      <w:r w:rsidRPr="00065FEF">
        <w:rPr>
          <w:bCs/>
          <w:color w:val="auto"/>
          <w:szCs w:val="22"/>
        </w:rPr>
        <w:t xml:space="preserve"> spoke on the Resolution.</w:t>
      </w:r>
    </w:p>
    <w:p w:rsidR="00AD1740" w:rsidRPr="00065FEF" w:rsidRDefault="00AD1740" w:rsidP="00AD1740">
      <w:pPr>
        <w:pStyle w:val="Header"/>
        <w:rPr>
          <w:bCs/>
          <w:color w:val="auto"/>
          <w:szCs w:val="22"/>
        </w:rPr>
      </w:pPr>
      <w:r>
        <w:rPr>
          <w:bCs/>
          <w:color w:val="auto"/>
          <w:szCs w:val="22"/>
        </w:rPr>
        <w:tab/>
      </w:r>
      <w:r w:rsidRPr="00065FEF">
        <w:rPr>
          <w:bCs/>
          <w:color w:val="auto"/>
          <w:szCs w:val="22"/>
        </w:rPr>
        <w:t xml:space="preserve">Senator </w:t>
      </w:r>
      <w:r>
        <w:rPr>
          <w:bCs/>
          <w:color w:val="auto"/>
          <w:szCs w:val="22"/>
        </w:rPr>
        <w:t>GROOMS</w:t>
      </w:r>
      <w:r w:rsidRPr="00065FEF">
        <w:rPr>
          <w:bCs/>
          <w:color w:val="auto"/>
          <w:szCs w:val="22"/>
        </w:rPr>
        <w:t xml:space="preserve"> spoke on the Resolution.</w:t>
      </w:r>
    </w:p>
    <w:p w:rsidR="00A04D50" w:rsidRPr="00065FEF" w:rsidRDefault="00A04D50" w:rsidP="00A04D50">
      <w:pPr>
        <w:pStyle w:val="Header"/>
        <w:rPr>
          <w:bCs/>
          <w:color w:val="auto"/>
          <w:szCs w:val="22"/>
        </w:rPr>
      </w:pPr>
      <w:r w:rsidRPr="00065FEF">
        <w:rPr>
          <w:bCs/>
          <w:color w:val="auto"/>
          <w:szCs w:val="22"/>
        </w:rPr>
        <w:tab/>
        <w:t>Senator DAVIS spoke on the Resolution.</w:t>
      </w:r>
    </w:p>
    <w:p w:rsidR="0075334F" w:rsidRDefault="0075334F" w:rsidP="00B50E5E">
      <w:pPr>
        <w:pStyle w:val="Header"/>
        <w:rPr>
          <w:bCs/>
          <w:color w:val="auto"/>
          <w:szCs w:val="22"/>
        </w:rPr>
      </w:pPr>
    </w:p>
    <w:p w:rsidR="0075334F" w:rsidRPr="00B50E5E" w:rsidRDefault="0075334F" w:rsidP="00B50E5E">
      <w:pPr>
        <w:pStyle w:val="Header"/>
        <w:rPr>
          <w:bCs/>
          <w:color w:val="auto"/>
          <w:szCs w:val="22"/>
        </w:rPr>
      </w:pPr>
      <w:r>
        <w:rPr>
          <w:bCs/>
          <w:color w:val="auto"/>
          <w:szCs w:val="22"/>
        </w:rPr>
        <w:tab/>
        <w:t>Debate was interrupted by adjournment.</w:t>
      </w:r>
    </w:p>
    <w:p w:rsidR="00B50E5E" w:rsidRPr="00B36949" w:rsidRDefault="00B50E5E" w:rsidP="00B50E5E">
      <w:pPr>
        <w:pStyle w:val="Header"/>
        <w:rPr>
          <w:bCs/>
          <w:color w:val="FF0000"/>
          <w:szCs w:val="22"/>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B0CD2">
        <w:t>MASSEY</w:t>
      </w:r>
      <w:r w:rsidR="008F3017">
        <w:t>, the Senate agreed to stand adjourned.</w:t>
      </w:r>
    </w:p>
    <w:p w:rsidR="0075316D" w:rsidRDefault="0075316D" w:rsidP="0075316D">
      <w:pPr>
        <w:pStyle w:val="Header"/>
        <w:tabs>
          <w:tab w:val="clear" w:pos="8640"/>
          <w:tab w:val="left" w:pos="4320"/>
        </w:tabs>
        <w:rPr>
          <w:sz w:val="20"/>
        </w:rPr>
      </w:pPr>
    </w:p>
    <w:p w:rsidR="0075316D" w:rsidRDefault="0075316D" w:rsidP="007531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5316D" w:rsidRDefault="0075316D" w:rsidP="007531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HUTTO</w:t>
      </w:r>
      <w:r w:rsidRPr="00721249">
        <w:rPr>
          <w:szCs w:val="22"/>
        </w:rPr>
        <w:t xml:space="preserve">, with unanimous consent, the Senate stood adjourned out of respect to the memory of </w:t>
      </w:r>
      <w:r>
        <w:rPr>
          <w:szCs w:val="22"/>
        </w:rPr>
        <w:t>Mr. William Burkett Cox, Sr.</w:t>
      </w:r>
      <w:r w:rsidRPr="00721249">
        <w:rPr>
          <w:szCs w:val="22"/>
        </w:rPr>
        <w:t xml:space="preserve"> of </w:t>
      </w:r>
      <w:r>
        <w:rPr>
          <w:szCs w:val="22"/>
        </w:rPr>
        <w:t>Orangeburg</w:t>
      </w:r>
      <w:r w:rsidRPr="00721249">
        <w:rPr>
          <w:szCs w:val="22"/>
        </w:rPr>
        <w:t xml:space="preserve">, S.C.  </w:t>
      </w:r>
      <w:r>
        <w:rPr>
          <w:szCs w:val="22"/>
        </w:rPr>
        <w:t xml:space="preserve">Bill served in the United States Army during WWII.  Bill later built a wood-treating facility in 1953 in Orangeburg and was a leader in the treated wood industry.  In 1990, Bill was selected as the South Carolina Small Business Person of the Year.  He was inducted into the S.C. Housing Hall of Fame, the Orangeburg County Business Hall of Fame and the South Carolina Business Hall of Fame and received a Lifetime Achievement Award of the Pile Driving Association.   Bill was an avid supported of the First Baptist Church Soup Kitchen ministry.  He enjoyed cooking for family and friends and telling stories. Bill was a loving father, devoted brother and doting grandfather who will be dearly missed. </w:t>
      </w:r>
    </w:p>
    <w:p w:rsidR="0075316D" w:rsidRDefault="0075316D" w:rsidP="0075316D">
      <w:pPr>
        <w:pStyle w:val="Header"/>
        <w:tabs>
          <w:tab w:val="clear" w:pos="8640"/>
          <w:tab w:val="left" w:pos="4320"/>
        </w:tabs>
        <w:rPr>
          <w:sz w:val="20"/>
        </w:rPr>
      </w:pPr>
    </w:p>
    <w:p w:rsidR="0075316D" w:rsidRDefault="0075316D" w:rsidP="0075316D">
      <w:pPr>
        <w:pStyle w:val="Header"/>
        <w:tabs>
          <w:tab w:val="clear" w:pos="8640"/>
          <w:tab w:val="left" w:pos="4320"/>
        </w:tabs>
        <w:jc w:val="center"/>
        <w:rPr>
          <w:sz w:val="20"/>
        </w:rPr>
      </w:pPr>
      <w:r>
        <w:rPr>
          <w:sz w:val="20"/>
        </w:rPr>
        <w:t>and</w:t>
      </w:r>
    </w:p>
    <w:p w:rsidR="0075316D" w:rsidRDefault="0075316D" w:rsidP="0075316D">
      <w:pPr>
        <w:pStyle w:val="Header"/>
        <w:tabs>
          <w:tab w:val="clear" w:pos="8640"/>
          <w:tab w:val="left" w:pos="4320"/>
        </w:tabs>
        <w:jc w:val="center"/>
        <w:rPr>
          <w:sz w:val="20"/>
        </w:rPr>
      </w:pPr>
    </w:p>
    <w:p w:rsidR="0075316D" w:rsidRDefault="0075316D" w:rsidP="007531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5316D" w:rsidRDefault="0075316D" w:rsidP="007531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ALEXANDER</w:t>
      </w:r>
      <w:r w:rsidRPr="00721249">
        <w:rPr>
          <w:szCs w:val="22"/>
        </w:rPr>
        <w:t xml:space="preserve">, with unanimous consent, the Senate stood adjourned out of respect to the memory of </w:t>
      </w:r>
      <w:r>
        <w:rPr>
          <w:szCs w:val="22"/>
        </w:rPr>
        <w:t>Samuel Ford Thrift</w:t>
      </w:r>
      <w:r w:rsidRPr="00721249">
        <w:rPr>
          <w:szCs w:val="22"/>
        </w:rPr>
        <w:t xml:space="preserve"> of </w:t>
      </w:r>
      <w:r>
        <w:rPr>
          <w:szCs w:val="22"/>
        </w:rPr>
        <w:t>Seneca</w:t>
      </w:r>
      <w:r w:rsidRPr="00721249">
        <w:rPr>
          <w:szCs w:val="22"/>
        </w:rPr>
        <w:t xml:space="preserve">, S.C.  </w:t>
      </w:r>
      <w:r>
        <w:rPr>
          <w:szCs w:val="22"/>
        </w:rPr>
        <w:t xml:space="preserve">Sam was one of the owners and co-founders of Thrift Brothers, Inc. where he worked as a general contractor.  Sam was drafted in the United States Army where he served our country from 1951-1953.  He was a faithful member of Seneca Baptist Church, the American Legion and Lion’s Club.  Some of Sam’s great humanitarian work included the South Carolina Baptist Foundation, Connie Maxwell Children’s Home, Collins Children’s Home, Humane Society and the Back 9 Ministry to mention a few.  He served on the Board of Trustees and Board of Regents for Anderson University where he was named a lifetime Trustee.  Thrift Brothers, Inc. received the Tri-County Technical College Foundation Philanthropist of the year in 2017.  Sam was a loving husband, devoted brother and doting uncle who will be dearly missed. </w:t>
      </w:r>
    </w:p>
    <w:p w:rsidR="0075316D" w:rsidRDefault="0075316D" w:rsidP="0075316D">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7B0CD2">
      <w:pPr>
        <w:pStyle w:val="Header"/>
        <w:keepLines/>
        <w:tabs>
          <w:tab w:val="clear" w:pos="8640"/>
          <w:tab w:val="left" w:pos="4320"/>
        </w:tabs>
      </w:pPr>
      <w:r>
        <w:tab/>
        <w:t xml:space="preserve">At </w:t>
      </w:r>
      <w:r w:rsidR="00656D91">
        <w:t>4</w:t>
      </w:r>
      <w:r>
        <w:t>:</w:t>
      </w:r>
      <w:r w:rsidR="00656D91">
        <w:t>56</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801183" w:rsidRDefault="00801183" w:rsidP="00AA4E53">
      <w:pPr>
        <w:pStyle w:val="Header"/>
        <w:tabs>
          <w:tab w:val="clear" w:pos="8640"/>
          <w:tab w:val="left" w:pos="4320"/>
        </w:tabs>
        <w:rPr>
          <w:noProof/>
        </w:rPr>
        <w:sectPr w:rsidR="00801183" w:rsidSect="008011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01183" w:rsidRDefault="00801183">
      <w:pPr>
        <w:pStyle w:val="Index1"/>
        <w:tabs>
          <w:tab w:val="right" w:leader="dot" w:pos="2798"/>
        </w:tabs>
        <w:rPr>
          <w:bCs/>
          <w:noProof/>
        </w:rPr>
      </w:pPr>
      <w:r>
        <w:rPr>
          <w:noProof/>
        </w:rPr>
        <w:t>S. 16</w:t>
      </w:r>
      <w:r>
        <w:rPr>
          <w:noProof/>
        </w:rPr>
        <w:tab/>
      </w:r>
      <w:r>
        <w:rPr>
          <w:b/>
          <w:bCs/>
          <w:noProof/>
        </w:rPr>
        <w:t>9</w:t>
      </w:r>
    </w:p>
    <w:p w:rsidR="00801183" w:rsidRDefault="00801183">
      <w:pPr>
        <w:pStyle w:val="Index1"/>
        <w:tabs>
          <w:tab w:val="right" w:leader="dot" w:pos="2798"/>
        </w:tabs>
        <w:rPr>
          <w:bCs/>
          <w:noProof/>
        </w:rPr>
      </w:pPr>
      <w:r>
        <w:rPr>
          <w:noProof/>
        </w:rPr>
        <w:t>S. 40</w:t>
      </w:r>
      <w:r>
        <w:rPr>
          <w:noProof/>
        </w:rPr>
        <w:tab/>
      </w:r>
      <w:r>
        <w:rPr>
          <w:b/>
          <w:bCs/>
          <w:noProof/>
        </w:rPr>
        <w:t>14</w:t>
      </w:r>
    </w:p>
    <w:p w:rsidR="00801183" w:rsidRDefault="00801183">
      <w:pPr>
        <w:pStyle w:val="Index1"/>
        <w:tabs>
          <w:tab w:val="right" w:leader="dot" w:pos="2798"/>
        </w:tabs>
        <w:rPr>
          <w:bCs/>
          <w:noProof/>
        </w:rPr>
      </w:pPr>
      <w:r>
        <w:rPr>
          <w:noProof/>
        </w:rPr>
        <w:t>S. 82</w:t>
      </w:r>
      <w:r>
        <w:rPr>
          <w:noProof/>
        </w:rPr>
        <w:tab/>
      </w:r>
      <w:r>
        <w:rPr>
          <w:b/>
          <w:bCs/>
          <w:noProof/>
        </w:rPr>
        <w:t>10</w:t>
      </w:r>
    </w:p>
    <w:p w:rsidR="00801183" w:rsidRDefault="00801183">
      <w:pPr>
        <w:pStyle w:val="Index1"/>
        <w:tabs>
          <w:tab w:val="right" w:leader="dot" w:pos="2798"/>
        </w:tabs>
        <w:rPr>
          <w:bCs/>
          <w:noProof/>
        </w:rPr>
      </w:pPr>
      <w:r>
        <w:rPr>
          <w:noProof/>
        </w:rPr>
        <w:t>S. 147</w:t>
      </w:r>
      <w:r>
        <w:rPr>
          <w:noProof/>
        </w:rPr>
        <w:tab/>
      </w:r>
      <w:r>
        <w:rPr>
          <w:b/>
          <w:bCs/>
          <w:noProof/>
        </w:rPr>
        <w:t>11</w:t>
      </w:r>
    </w:p>
    <w:p w:rsidR="00801183" w:rsidRDefault="00801183">
      <w:pPr>
        <w:pStyle w:val="Index1"/>
        <w:tabs>
          <w:tab w:val="right" w:leader="dot" w:pos="2798"/>
        </w:tabs>
        <w:rPr>
          <w:bCs/>
          <w:noProof/>
        </w:rPr>
      </w:pPr>
      <w:r>
        <w:rPr>
          <w:noProof/>
        </w:rPr>
        <w:t>S. 160</w:t>
      </w:r>
      <w:r>
        <w:rPr>
          <w:noProof/>
        </w:rPr>
        <w:tab/>
      </w:r>
      <w:r>
        <w:rPr>
          <w:b/>
          <w:bCs/>
          <w:noProof/>
        </w:rPr>
        <w:t>11</w:t>
      </w:r>
    </w:p>
    <w:p w:rsidR="00801183" w:rsidRDefault="00801183">
      <w:pPr>
        <w:pStyle w:val="Index1"/>
        <w:tabs>
          <w:tab w:val="right" w:leader="dot" w:pos="2798"/>
        </w:tabs>
        <w:rPr>
          <w:bCs/>
          <w:noProof/>
        </w:rPr>
      </w:pPr>
      <w:r>
        <w:rPr>
          <w:noProof/>
        </w:rPr>
        <w:t>S. 200</w:t>
      </w:r>
      <w:r>
        <w:rPr>
          <w:noProof/>
        </w:rPr>
        <w:tab/>
      </w:r>
      <w:r>
        <w:rPr>
          <w:b/>
          <w:bCs/>
          <w:noProof/>
        </w:rPr>
        <w:t>14</w:t>
      </w:r>
    </w:p>
    <w:p w:rsidR="00801183" w:rsidRDefault="00801183">
      <w:pPr>
        <w:pStyle w:val="Index1"/>
        <w:tabs>
          <w:tab w:val="right" w:leader="dot" w:pos="2798"/>
        </w:tabs>
        <w:rPr>
          <w:bCs/>
          <w:noProof/>
        </w:rPr>
      </w:pPr>
      <w:r>
        <w:rPr>
          <w:noProof/>
        </w:rPr>
        <w:t>S. 203</w:t>
      </w:r>
      <w:r>
        <w:rPr>
          <w:noProof/>
        </w:rPr>
        <w:tab/>
      </w:r>
      <w:r>
        <w:rPr>
          <w:b/>
          <w:bCs/>
          <w:noProof/>
        </w:rPr>
        <w:t>12</w:t>
      </w:r>
    </w:p>
    <w:p w:rsidR="00801183" w:rsidRDefault="00801183">
      <w:pPr>
        <w:pStyle w:val="Index1"/>
        <w:tabs>
          <w:tab w:val="right" w:leader="dot" w:pos="2798"/>
        </w:tabs>
        <w:rPr>
          <w:bCs/>
          <w:noProof/>
        </w:rPr>
      </w:pPr>
      <w:r>
        <w:rPr>
          <w:noProof/>
        </w:rPr>
        <w:t>S. 221</w:t>
      </w:r>
      <w:r>
        <w:rPr>
          <w:noProof/>
        </w:rPr>
        <w:tab/>
      </w:r>
      <w:r>
        <w:rPr>
          <w:b/>
          <w:bCs/>
          <w:noProof/>
        </w:rPr>
        <w:t>7</w:t>
      </w:r>
      <w:r>
        <w:rPr>
          <w:bCs/>
          <w:noProof/>
        </w:rPr>
        <w:t xml:space="preserve">, </w:t>
      </w:r>
      <w:r>
        <w:rPr>
          <w:b/>
          <w:bCs/>
          <w:noProof/>
        </w:rPr>
        <w:t>13</w:t>
      </w:r>
    </w:p>
    <w:p w:rsidR="00801183" w:rsidRDefault="00801183">
      <w:pPr>
        <w:pStyle w:val="Index1"/>
        <w:tabs>
          <w:tab w:val="right" w:leader="dot" w:pos="2798"/>
        </w:tabs>
        <w:rPr>
          <w:bCs/>
          <w:noProof/>
        </w:rPr>
      </w:pPr>
      <w:r>
        <w:rPr>
          <w:noProof/>
        </w:rPr>
        <w:t>S. 222</w:t>
      </w:r>
      <w:r>
        <w:rPr>
          <w:noProof/>
        </w:rPr>
        <w:tab/>
      </w:r>
      <w:r>
        <w:rPr>
          <w:b/>
          <w:bCs/>
          <w:noProof/>
        </w:rPr>
        <w:t>7</w:t>
      </w:r>
    </w:p>
    <w:p w:rsidR="00801183" w:rsidRDefault="00801183">
      <w:pPr>
        <w:pStyle w:val="Index1"/>
        <w:tabs>
          <w:tab w:val="right" w:leader="dot" w:pos="2798"/>
        </w:tabs>
        <w:rPr>
          <w:bCs/>
          <w:noProof/>
        </w:rPr>
      </w:pPr>
      <w:r>
        <w:rPr>
          <w:noProof/>
        </w:rPr>
        <w:t>S. 378</w:t>
      </w:r>
      <w:r>
        <w:rPr>
          <w:noProof/>
        </w:rPr>
        <w:tab/>
      </w:r>
      <w:r>
        <w:rPr>
          <w:b/>
          <w:bCs/>
          <w:noProof/>
        </w:rPr>
        <w:t>6</w:t>
      </w:r>
      <w:r>
        <w:rPr>
          <w:bCs/>
          <w:noProof/>
        </w:rPr>
        <w:t xml:space="preserve">, </w:t>
      </w:r>
      <w:r>
        <w:rPr>
          <w:b/>
          <w:bCs/>
          <w:noProof/>
        </w:rPr>
        <w:t>13</w:t>
      </w:r>
    </w:p>
    <w:p w:rsidR="00801183" w:rsidRDefault="00801183">
      <w:pPr>
        <w:pStyle w:val="Index1"/>
        <w:tabs>
          <w:tab w:val="right" w:leader="dot" w:pos="2798"/>
        </w:tabs>
        <w:rPr>
          <w:bCs/>
          <w:noProof/>
        </w:rPr>
      </w:pPr>
      <w:r>
        <w:rPr>
          <w:noProof/>
        </w:rPr>
        <w:t>S. 421</w:t>
      </w:r>
      <w:r>
        <w:rPr>
          <w:noProof/>
        </w:rPr>
        <w:tab/>
      </w:r>
      <w:r>
        <w:rPr>
          <w:b/>
          <w:bCs/>
          <w:noProof/>
        </w:rPr>
        <w:t>4</w:t>
      </w:r>
    </w:p>
    <w:p w:rsidR="00801183" w:rsidRDefault="00801183">
      <w:pPr>
        <w:pStyle w:val="Index1"/>
        <w:tabs>
          <w:tab w:val="right" w:leader="dot" w:pos="2798"/>
        </w:tabs>
        <w:rPr>
          <w:bCs/>
          <w:noProof/>
        </w:rPr>
      </w:pPr>
      <w:r>
        <w:rPr>
          <w:noProof/>
        </w:rPr>
        <w:t>S. 441</w:t>
      </w:r>
      <w:r>
        <w:rPr>
          <w:noProof/>
        </w:rPr>
        <w:tab/>
      </w:r>
      <w:r>
        <w:rPr>
          <w:b/>
          <w:bCs/>
          <w:noProof/>
        </w:rPr>
        <w:t>8</w:t>
      </w:r>
    </w:p>
    <w:p w:rsidR="00801183" w:rsidRDefault="00801183">
      <w:pPr>
        <w:pStyle w:val="Index1"/>
        <w:tabs>
          <w:tab w:val="right" w:leader="dot" w:pos="2798"/>
        </w:tabs>
        <w:rPr>
          <w:bCs/>
          <w:noProof/>
        </w:rPr>
      </w:pPr>
      <w:r>
        <w:rPr>
          <w:noProof/>
        </w:rPr>
        <w:t>S. 446</w:t>
      </w:r>
      <w:r>
        <w:rPr>
          <w:noProof/>
        </w:rPr>
        <w:tab/>
      </w:r>
      <w:r>
        <w:rPr>
          <w:b/>
          <w:bCs/>
          <w:noProof/>
        </w:rPr>
        <w:t>6</w:t>
      </w:r>
    </w:p>
    <w:p w:rsidR="00801183" w:rsidRDefault="00801183">
      <w:pPr>
        <w:pStyle w:val="Index1"/>
        <w:tabs>
          <w:tab w:val="right" w:leader="dot" w:pos="2798"/>
        </w:tabs>
        <w:rPr>
          <w:bCs/>
          <w:noProof/>
        </w:rPr>
      </w:pPr>
      <w:r>
        <w:rPr>
          <w:noProof/>
        </w:rPr>
        <w:t>S. 468</w:t>
      </w:r>
      <w:r>
        <w:rPr>
          <w:noProof/>
        </w:rPr>
        <w:tab/>
      </w:r>
      <w:r>
        <w:rPr>
          <w:b/>
          <w:bCs/>
          <w:noProof/>
        </w:rPr>
        <w:t>5</w:t>
      </w:r>
    </w:p>
    <w:p w:rsidR="00801183" w:rsidRDefault="00801183">
      <w:pPr>
        <w:pStyle w:val="Index1"/>
        <w:tabs>
          <w:tab w:val="right" w:leader="dot" w:pos="2798"/>
        </w:tabs>
        <w:rPr>
          <w:bCs/>
          <w:noProof/>
        </w:rPr>
      </w:pPr>
      <w:r>
        <w:rPr>
          <w:noProof/>
        </w:rPr>
        <w:t>S. 475</w:t>
      </w:r>
      <w:r>
        <w:rPr>
          <w:noProof/>
        </w:rPr>
        <w:tab/>
      </w:r>
      <w:r>
        <w:rPr>
          <w:b/>
          <w:bCs/>
          <w:noProof/>
        </w:rPr>
        <w:t>12</w:t>
      </w:r>
    </w:p>
    <w:p w:rsidR="00801183" w:rsidRDefault="00801183">
      <w:pPr>
        <w:pStyle w:val="Index1"/>
        <w:tabs>
          <w:tab w:val="right" w:leader="dot" w:pos="2798"/>
        </w:tabs>
        <w:rPr>
          <w:bCs/>
          <w:noProof/>
        </w:rPr>
      </w:pPr>
      <w:r>
        <w:rPr>
          <w:noProof/>
        </w:rPr>
        <w:t>S. 491</w:t>
      </w:r>
      <w:r>
        <w:rPr>
          <w:noProof/>
        </w:rPr>
        <w:tab/>
      </w:r>
      <w:r>
        <w:rPr>
          <w:b/>
          <w:bCs/>
          <w:noProof/>
        </w:rPr>
        <w:t>7</w:t>
      </w:r>
      <w:r>
        <w:rPr>
          <w:bCs/>
          <w:noProof/>
        </w:rPr>
        <w:t xml:space="preserve">, </w:t>
      </w:r>
      <w:r>
        <w:rPr>
          <w:b/>
          <w:bCs/>
          <w:noProof/>
        </w:rPr>
        <w:t>15</w:t>
      </w:r>
    </w:p>
    <w:p w:rsidR="00801183" w:rsidRDefault="00801183">
      <w:pPr>
        <w:pStyle w:val="Index1"/>
        <w:tabs>
          <w:tab w:val="right" w:leader="dot" w:pos="2798"/>
        </w:tabs>
        <w:rPr>
          <w:bCs/>
          <w:noProof/>
        </w:rPr>
      </w:pPr>
      <w:r>
        <w:rPr>
          <w:noProof/>
        </w:rPr>
        <w:t>S. 515</w:t>
      </w:r>
      <w:r>
        <w:rPr>
          <w:noProof/>
        </w:rPr>
        <w:tab/>
      </w:r>
      <w:r>
        <w:rPr>
          <w:b/>
          <w:bCs/>
          <w:noProof/>
        </w:rPr>
        <w:t>6</w:t>
      </w:r>
    </w:p>
    <w:p w:rsidR="00801183" w:rsidRDefault="00801183">
      <w:pPr>
        <w:pStyle w:val="Index1"/>
        <w:tabs>
          <w:tab w:val="right" w:leader="dot" w:pos="2798"/>
        </w:tabs>
        <w:rPr>
          <w:bCs/>
          <w:noProof/>
        </w:rPr>
      </w:pPr>
      <w:r>
        <w:rPr>
          <w:noProof/>
        </w:rPr>
        <w:t>S. 521</w:t>
      </w:r>
      <w:r>
        <w:rPr>
          <w:noProof/>
        </w:rPr>
        <w:tab/>
      </w:r>
      <w:r>
        <w:rPr>
          <w:b/>
          <w:bCs/>
          <w:noProof/>
        </w:rPr>
        <w:t>5</w:t>
      </w:r>
    </w:p>
    <w:p w:rsidR="00801183" w:rsidRDefault="00801183">
      <w:pPr>
        <w:pStyle w:val="Index1"/>
        <w:tabs>
          <w:tab w:val="right" w:leader="dot" w:pos="2798"/>
        </w:tabs>
        <w:rPr>
          <w:bCs/>
          <w:noProof/>
        </w:rPr>
      </w:pPr>
      <w:r>
        <w:rPr>
          <w:noProof/>
        </w:rPr>
        <w:t>S. 546</w:t>
      </w:r>
      <w:r>
        <w:rPr>
          <w:noProof/>
        </w:rPr>
        <w:tab/>
      </w:r>
      <w:r>
        <w:rPr>
          <w:b/>
          <w:bCs/>
          <w:noProof/>
        </w:rPr>
        <w:t>5</w:t>
      </w:r>
    </w:p>
    <w:p w:rsidR="00801183" w:rsidRDefault="00801183">
      <w:pPr>
        <w:pStyle w:val="Index1"/>
        <w:tabs>
          <w:tab w:val="right" w:leader="dot" w:pos="2798"/>
        </w:tabs>
        <w:rPr>
          <w:bCs/>
          <w:noProof/>
        </w:rPr>
      </w:pPr>
      <w:r>
        <w:rPr>
          <w:noProof/>
        </w:rPr>
        <w:t>S. 548</w:t>
      </w:r>
      <w:r>
        <w:rPr>
          <w:noProof/>
        </w:rPr>
        <w:tab/>
      </w:r>
      <w:r>
        <w:rPr>
          <w:b/>
          <w:bCs/>
          <w:noProof/>
        </w:rPr>
        <w:t>2</w:t>
      </w:r>
    </w:p>
    <w:p w:rsidR="00801183" w:rsidRDefault="00801183">
      <w:pPr>
        <w:pStyle w:val="Index1"/>
        <w:tabs>
          <w:tab w:val="right" w:leader="dot" w:pos="2798"/>
        </w:tabs>
        <w:rPr>
          <w:bCs/>
          <w:noProof/>
        </w:rPr>
      </w:pPr>
      <w:r>
        <w:rPr>
          <w:noProof/>
        </w:rPr>
        <w:t>S. 549</w:t>
      </w:r>
      <w:r>
        <w:rPr>
          <w:noProof/>
        </w:rPr>
        <w:tab/>
      </w:r>
      <w:r>
        <w:rPr>
          <w:b/>
          <w:bCs/>
          <w:noProof/>
        </w:rPr>
        <w:t>2</w:t>
      </w:r>
    </w:p>
    <w:p w:rsidR="00801183" w:rsidRDefault="00801183">
      <w:pPr>
        <w:pStyle w:val="Index1"/>
        <w:tabs>
          <w:tab w:val="right" w:leader="dot" w:pos="2798"/>
        </w:tabs>
        <w:rPr>
          <w:bCs/>
          <w:noProof/>
        </w:rPr>
      </w:pPr>
      <w:r>
        <w:rPr>
          <w:noProof/>
        </w:rPr>
        <w:t>S. 550</w:t>
      </w:r>
      <w:r>
        <w:rPr>
          <w:noProof/>
        </w:rPr>
        <w:tab/>
      </w:r>
      <w:r>
        <w:rPr>
          <w:b/>
          <w:bCs/>
          <w:noProof/>
        </w:rPr>
        <w:t>3</w:t>
      </w:r>
    </w:p>
    <w:p w:rsidR="00801183" w:rsidRDefault="00801183">
      <w:pPr>
        <w:pStyle w:val="Index1"/>
        <w:tabs>
          <w:tab w:val="right" w:leader="dot" w:pos="2798"/>
        </w:tabs>
        <w:rPr>
          <w:bCs/>
          <w:noProof/>
        </w:rPr>
      </w:pPr>
      <w:r>
        <w:rPr>
          <w:noProof/>
        </w:rPr>
        <w:t>S. 551</w:t>
      </w:r>
      <w:r>
        <w:rPr>
          <w:noProof/>
        </w:rPr>
        <w:tab/>
      </w:r>
      <w:r>
        <w:rPr>
          <w:b/>
          <w:bCs/>
          <w:noProof/>
        </w:rPr>
        <w:t>3</w:t>
      </w:r>
    </w:p>
    <w:p w:rsidR="00801183" w:rsidRDefault="00801183">
      <w:pPr>
        <w:pStyle w:val="Index1"/>
        <w:tabs>
          <w:tab w:val="right" w:leader="dot" w:pos="2798"/>
        </w:tabs>
        <w:rPr>
          <w:bCs/>
          <w:noProof/>
        </w:rPr>
      </w:pPr>
      <w:r>
        <w:rPr>
          <w:noProof/>
        </w:rPr>
        <w:t>S. 552</w:t>
      </w:r>
      <w:r>
        <w:rPr>
          <w:noProof/>
        </w:rPr>
        <w:tab/>
      </w:r>
      <w:r>
        <w:rPr>
          <w:b/>
          <w:bCs/>
          <w:noProof/>
        </w:rPr>
        <w:t>4</w:t>
      </w:r>
    </w:p>
    <w:p w:rsidR="00801183" w:rsidRDefault="00801183">
      <w:pPr>
        <w:pStyle w:val="Index1"/>
        <w:tabs>
          <w:tab w:val="right" w:leader="dot" w:pos="2798"/>
        </w:tabs>
        <w:rPr>
          <w:bCs/>
          <w:noProof/>
        </w:rPr>
      </w:pPr>
      <w:r>
        <w:rPr>
          <w:noProof/>
        </w:rPr>
        <w:t>S. 553</w:t>
      </w:r>
      <w:r>
        <w:rPr>
          <w:noProof/>
        </w:rPr>
        <w:tab/>
      </w:r>
      <w:r>
        <w:rPr>
          <w:b/>
          <w:bCs/>
          <w:noProof/>
        </w:rPr>
        <w:t>4</w:t>
      </w:r>
    </w:p>
    <w:p w:rsidR="00801183" w:rsidRDefault="00801183" w:rsidP="00AA4E53">
      <w:pPr>
        <w:pStyle w:val="Header"/>
        <w:tabs>
          <w:tab w:val="clear" w:pos="8640"/>
          <w:tab w:val="left" w:pos="4320"/>
        </w:tabs>
        <w:rPr>
          <w:noProof/>
        </w:rPr>
        <w:sectPr w:rsidR="00801183" w:rsidSect="00801183">
          <w:type w:val="continuous"/>
          <w:pgSz w:w="12240" w:h="15840"/>
          <w:pgMar w:top="1008" w:right="4666" w:bottom="3499" w:left="1238" w:header="1008" w:footer="3499" w:gutter="0"/>
          <w:cols w:num="2" w:space="720"/>
          <w:titlePg/>
          <w:docGrid w:linePitch="360"/>
        </w:sectPr>
      </w:pPr>
    </w:p>
    <w:p w:rsidR="00AA4E53" w:rsidRPr="00AA4E53" w:rsidRDefault="00801183" w:rsidP="00AA4E53">
      <w:pPr>
        <w:pStyle w:val="Header"/>
        <w:tabs>
          <w:tab w:val="clear" w:pos="8640"/>
          <w:tab w:val="left" w:pos="4320"/>
        </w:tabs>
      </w:pPr>
      <w:r>
        <w:fldChar w:fldCharType="end"/>
      </w:r>
    </w:p>
    <w:sectPr w:rsidR="00AA4E53" w:rsidRPr="00AA4E53" w:rsidSect="008011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CE" w:rsidRDefault="00AC3ACE">
      <w:r>
        <w:separator/>
      </w:r>
    </w:p>
  </w:endnote>
  <w:endnote w:type="continuationSeparator" w:id="0">
    <w:p w:rsidR="00AC3ACE" w:rsidRDefault="00AC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CE" w:rsidRDefault="00AC3AC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5475D">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CE" w:rsidRDefault="00AC3ACE">
      <w:r>
        <w:separator/>
      </w:r>
    </w:p>
  </w:footnote>
  <w:footnote w:type="continuationSeparator" w:id="0">
    <w:p w:rsidR="00AC3ACE" w:rsidRDefault="00AC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CE" w:rsidRPr="007B0893" w:rsidRDefault="00AC3ACE">
    <w:pPr>
      <w:pStyle w:val="Header"/>
      <w:spacing w:after="120"/>
      <w:jc w:val="center"/>
      <w:rPr>
        <w:b/>
      </w:rPr>
    </w:pPr>
    <w:r>
      <w:rPr>
        <w:b/>
      </w:rPr>
      <w:t>TUESDAY, FEBRUARY 16,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ndau">
    <w15:presenceInfo w15:providerId="AD" w15:userId="S-1-5-21-3810796976-3167837634-3895259134-1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D2"/>
    <w:rsid w:val="00002228"/>
    <w:rsid w:val="000074E0"/>
    <w:rsid w:val="0001047D"/>
    <w:rsid w:val="00011183"/>
    <w:rsid w:val="00015500"/>
    <w:rsid w:val="00022CE8"/>
    <w:rsid w:val="0002352C"/>
    <w:rsid w:val="000309AD"/>
    <w:rsid w:val="00035014"/>
    <w:rsid w:val="00035BBF"/>
    <w:rsid w:val="00042056"/>
    <w:rsid w:val="00043EAF"/>
    <w:rsid w:val="00050AAF"/>
    <w:rsid w:val="0005498E"/>
    <w:rsid w:val="000566AC"/>
    <w:rsid w:val="0006162D"/>
    <w:rsid w:val="00064200"/>
    <w:rsid w:val="00065FEF"/>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21A4"/>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1B34"/>
    <w:rsid w:val="002476DF"/>
    <w:rsid w:val="002564BD"/>
    <w:rsid w:val="00257B63"/>
    <w:rsid w:val="002675D8"/>
    <w:rsid w:val="00280411"/>
    <w:rsid w:val="00291DC0"/>
    <w:rsid w:val="00295234"/>
    <w:rsid w:val="002A300C"/>
    <w:rsid w:val="002A4A4D"/>
    <w:rsid w:val="002B010F"/>
    <w:rsid w:val="002B61C7"/>
    <w:rsid w:val="002B6DF2"/>
    <w:rsid w:val="002B73E5"/>
    <w:rsid w:val="002B7EBD"/>
    <w:rsid w:val="002D49C0"/>
    <w:rsid w:val="002D5648"/>
    <w:rsid w:val="002D6956"/>
    <w:rsid w:val="002D7A66"/>
    <w:rsid w:val="002E01BA"/>
    <w:rsid w:val="002E52AD"/>
    <w:rsid w:val="002E56FC"/>
    <w:rsid w:val="002E60B0"/>
    <w:rsid w:val="002F1211"/>
    <w:rsid w:val="002F278F"/>
    <w:rsid w:val="002F4388"/>
    <w:rsid w:val="002F647B"/>
    <w:rsid w:val="00300B59"/>
    <w:rsid w:val="00301E5D"/>
    <w:rsid w:val="003055CE"/>
    <w:rsid w:val="00310BD0"/>
    <w:rsid w:val="00316E47"/>
    <w:rsid w:val="00321465"/>
    <w:rsid w:val="0032208A"/>
    <w:rsid w:val="00324682"/>
    <w:rsid w:val="00324B29"/>
    <w:rsid w:val="00325C27"/>
    <w:rsid w:val="00332173"/>
    <w:rsid w:val="00334554"/>
    <w:rsid w:val="00336A03"/>
    <w:rsid w:val="00337C23"/>
    <w:rsid w:val="00343C86"/>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A4135"/>
    <w:rsid w:val="003C3DEA"/>
    <w:rsid w:val="003D0B99"/>
    <w:rsid w:val="003D3A0A"/>
    <w:rsid w:val="003E1C83"/>
    <w:rsid w:val="003E4D85"/>
    <w:rsid w:val="003E7A06"/>
    <w:rsid w:val="00406659"/>
    <w:rsid w:val="00411040"/>
    <w:rsid w:val="004114EF"/>
    <w:rsid w:val="00412368"/>
    <w:rsid w:val="00426E5F"/>
    <w:rsid w:val="00434E3B"/>
    <w:rsid w:val="004406C2"/>
    <w:rsid w:val="004465AD"/>
    <w:rsid w:val="0045475D"/>
    <w:rsid w:val="00457427"/>
    <w:rsid w:val="00457AF6"/>
    <w:rsid w:val="004627E1"/>
    <w:rsid w:val="00462FA6"/>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02EC"/>
    <w:rsid w:val="005A17A5"/>
    <w:rsid w:val="005B0124"/>
    <w:rsid w:val="005B2A00"/>
    <w:rsid w:val="005B2C22"/>
    <w:rsid w:val="005B2D8B"/>
    <w:rsid w:val="005C1EAC"/>
    <w:rsid w:val="005C3A62"/>
    <w:rsid w:val="005C7D17"/>
    <w:rsid w:val="005D031D"/>
    <w:rsid w:val="005D7083"/>
    <w:rsid w:val="005E7E11"/>
    <w:rsid w:val="005F0B90"/>
    <w:rsid w:val="005F14C9"/>
    <w:rsid w:val="005F26F3"/>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56D91"/>
    <w:rsid w:val="0066326F"/>
    <w:rsid w:val="00663566"/>
    <w:rsid w:val="00666760"/>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316D"/>
    <w:rsid w:val="0075334F"/>
    <w:rsid w:val="00756560"/>
    <w:rsid w:val="0076441B"/>
    <w:rsid w:val="007658BD"/>
    <w:rsid w:val="00772F7B"/>
    <w:rsid w:val="007748E4"/>
    <w:rsid w:val="0078320A"/>
    <w:rsid w:val="0078484B"/>
    <w:rsid w:val="007918FF"/>
    <w:rsid w:val="007A1994"/>
    <w:rsid w:val="007A4A47"/>
    <w:rsid w:val="007A5257"/>
    <w:rsid w:val="007A6092"/>
    <w:rsid w:val="007B0893"/>
    <w:rsid w:val="007B0CD2"/>
    <w:rsid w:val="007B1315"/>
    <w:rsid w:val="007B2F03"/>
    <w:rsid w:val="007B3FB8"/>
    <w:rsid w:val="007B46F3"/>
    <w:rsid w:val="007B61C2"/>
    <w:rsid w:val="007D60CC"/>
    <w:rsid w:val="007D6BB2"/>
    <w:rsid w:val="007D7BF8"/>
    <w:rsid w:val="007E0008"/>
    <w:rsid w:val="007E01C1"/>
    <w:rsid w:val="007F0625"/>
    <w:rsid w:val="00800C01"/>
    <w:rsid w:val="00801183"/>
    <w:rsid w:val="00802D42"/>
    <w:rsid w:val="00806298"/>
    <w:rsid w:val="00806C55"/>
    <w:rsid w:val="00817732"/>
    <w:rsid w:val="00827BF1"/>
    <w:rsid w:val="00830687"/>
    <w:rsid w:val="00831405"/>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AEB"/>
    <w:rsid w:val="008E2F04"/>
    <w:rsid w:val="008F07E4"/>
    <w:rsid w:val="008F3017"/>
    <w:rsid w:val="009038F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33C7"/>
    <w:rsid w:val="00995D17"/>
    <w:rsid w:val="00995F90"/>
    <w:rsid w:val="009B20FD"/>
    <w:rsid w:val="009B2D0B"/>
    <w:rsid w:val="009B4531"/>
    <w:rsid w:val="009B46FD"/>
    <w:rsid w:val="009B705B"/>
    <w:rsid w:val="009B74C7"/>
    <w:rsid w:val="009C0006"/>
    <w:rsid w:val="009D4316"/>
    <w:rsid w:val="009D48DB"/>
    <w:rsid w:val="009E78D5"/>
    <w:rsid w:val="009F6919"/>
    <w:rsid w:val="00A04D50"/>
    <w:rsid w:val="00A05031"/>
    <w:rsid w:val="00A05E7C"/>
    <w:rsid w:val="00A06C7E"/>
    <w:rsid w:val="00A12034"/>
    <w:rsid w:val="00A27AC3"/>
    <w:rsid w:val="00A32D39"/>
    <w:rsid w:val="00A34518"/>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3567"/>
    <w:rsid w:val="00AA40EF"/>
    <w:rsid w:val="00AA4E53"/>
    <w:rsid w:val="00AA5FC1"/>
    <w:rsid w:val="00AB1303"/>
    <w:rsid w:val="00AC3ACE"/>
    <w:rsid w:val="00AD1740"/>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16CCC"/>
    <w:rsid w:val="00B319F1"/>
    <w:rsid w:val="00B371FE"/>
    <w:rsid w:val="00B411A2"/>
    <w:rsid w:val="00B44A85"/>
    <w:rsid w:val="00B50E5E"/>
    <w:rsid w:val="00B60301"/>
    <w:rsid w:val="00B634AA"/>
    <w:rsid w:val="00B65144"/>
    <w:rsid w:val="00B70CF8"/>
    <w:rsid w:val="00B72203"/>
    <w:rsid w:val="00B742C7"/>
    <w:rsid w:val="00B824F8"/>
    <w:rsid w:val="00B8391B"/>
    <w:rsid w:val="00B85AEF"/>
    <w:rsid w:val="00B92901"/>
    <w:rsid w:val="00BA37B0"/>
    <w:rsid w:val="00BA53A9"/>
    <w:rsid w:val="00BB54FA"/>
    <w:rsid w:val="00BC0628"/>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5804"/>
    <w:rsid w:val="00C563A4"/>
    <w:rsid w:val="00C60F07"/>
    <w:rsid w:val="00C62740"/>
    <w:rsid w:val="00C66E93"/>
    <w:rsid w:val="00C672EF"/>
    <w:rsid w:val="00C736E6"/>
    <w:rsid w:val="00C75AC9"/>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02AA"/>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6188"/>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4402B7A-B1F1-4C5C-89B8-94A6054D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011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420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C5BE6-2EE9-4461-A48D-D8F05F30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5461</Words>
  <Characters>28296</Characters>
  <Application>Microsoft Office Word</Application>
  <DocSecurity>0</DocSecurity>
  <Lines>835</Lines>
  <Paragraphs>240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2/16/2021 - South Carolina Legislature Online</dc:title>
  <dc:creator>Michele Neal</dc:creator>
  <cp:lastModifiedBy>Derrick Williamson</cp:lastModifiedBy>
  <cp:revision>2</cp:revision>
  <cp:lastPrinted>2021-02-16T22:13:00Z</cp:lastPrinted>
  <dcterms:created xsi:type="dcterms:W3CDTF">2021-02-16T22:17:00Z</dcterms:created>
  <dcterms:modified xsi:type="dcterms:W3CDTF">2021-02-16T22:17:00Z</dcterms:modified>
</cp:coreProperties>
</file>