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CD2DA6" w:rsidP="00854A6C">
      <w:pPr>
        <w:jc w:val="right"/>
        <w:rPr>
          <w:b/>
          <w:sz w:val="26"/>
          <w:szCs w:val="26"/>
        </w:rPr>
      </w:pPr>
      <w:r>
        <w:rPr>
          <w:b/>
          <w:sz w:val="26"/>
          <w:szCs w:val="26"/>
        </w:rPr>
        <w:tab/>
      </w:r>
      <w:r w:rsidR="006A357B">
        <w:rPr>
          <w:b/>
          <w:sz w:val="26"/>
          <w:szCs w:val="26"/>
        </w:rPr>
        <w:tab/>
      </w:r>
      <w:r w:rsidR="006A357B">
        <w:rPr>
          <w:b/>
          <w:sz w:val="26"/>
          <w:szCs w:val="26"/>
        </w:rPr>
        <w:tab/>
      </w:r>
      <w:r w:rsidR="006A357B">
        <w:rPr>
          <w:b/>
          <w:sz w:val="26"/>
          <w:szCs w:val="26"/>
        </w:rPr>
        <w:tab/>
      </w:r>
      <w:r w:rsidR="006A357B">
        <w:rPr>
          <w:b/>
          <w:sz w:val="26"/>
          <w:szCs w:val="26"/>
        </w:rPr>
        <w:tab/>
      </w:r>
      <w:r w:rsidR="006A357B">
        <w:rPr>
          <w:b/>
          <w:sz w:val="26"/>
          <w:szCs w:val="26"/>
        </w:rPr>
        <w:tab/>
      </w:r>
      <w:r w:rsidR="006A357B">
        <w:rPr>
          <w:b/>
          <w:sz w:val="26"/>
          <w:szCs w:val="26"/>
        </w:rPr>
        <w:tab/>
      </w:r>
      <w:r w:rsidR="006A357B">
        <w:rPr>
          <w:b/>
          <w:sz w:val="26"/>
          <w:szCs w:val="26"/>
        </w:rPr>
        <w:tab/>
      </w:r>
      <w:r w:rsidR="006A357B">
        <w:rPr>
          <w:b/>
          <w:sz w:val="26"/>
          <w:szCs w:val="26"/>
        </w:rPr>
        <w:tab/>
      </w:r>
      <w:r w:rsidR="006A357B">
        <w:rPr>
          <w:b/>
          <w:sz w:val="26"/>
          <w:szCs w:val="26"/>
        </w:rPr>
        <w:tab/>
      </w:r>
      <w:r w:rsidR="006A357B">
        <w:rPr>
          <w:b/>
          <w:sz w:val="26"/>
          <w:szCs w:val="26"/>
        </w:rPr>
        <w:tab/>
      </w:r>
      <w:r w:rsidR="006A357B">
        <w:rPr>
          <w:b/>
          <w:sz w:val="26"/>
          <w:szCs w:val="26"/>
        </w:rPr>
        <w:tab/>
      </w:r>
      <w:r w:rsidR="006A357B">
        <w:rPr>
          <w:b/>
          <w:sz w:val="26"/>
          <w:szCs w:val="26"/>
        </w:rPr>
        <w:tab/>
      </w:r>
      <w:r w:rsidR="006A357B">
        <w:rPr>
          <w:b/>
          <w:sz w:val="26"/>
          <w:szCs w:val="26"/>
        </w:rPr>
        <w:tab/>
      </w:r>
      <w:r w:rsidR="006A357B">
        <w:rPr>
          <w:b/>
          <w:sz w:val="26"/>
          <w:szCs w:val="26"/>
        </w:rPr>
        <w:tab/>
      </w:r>
      <w:r w:rsidR="006A357B">
        <w:rPr>
          <w:b/>
          <w:sz w:val="26"/>
          <w:szCs w:val="26"/>
        </w:rPr>
        <w:tab/>
      </w:r>
      <w:r w:rsidR="006A357B">
        <w:rPr>
          <w:b/>
          <w:sz w:val="26"/>
          <w:szCs w:val="26"/>
        </w:rPr>
        <w:tab/>
      </w:r>
      <w:r w:rsidR="006A357B">
        <w:rPr>
          <w:b/>
          <w:sz w:val="26"/>
          <w:szCs w:val="26"/>
        </w:rPr>
        <w:tab/>
      </w:r>
      <w:r w:rsidR="006A357B">
        <w:rPr>
          <w:b/>
          <w:sz w:val="26"/>
          <w:szCs w:val="26"/>
        </w:rPr>
        <w:tab/>
      </w:r>
      <w:r w:rsidR="006A357B">
        <w:rPr>
          <w:b/>
          <w:sz w:val="26"/>
          <w:szCs w:val="26"/>
        </w:rPr>
        <w:tab/>
      </w:r>
      <w:r w:rsidR="006A357B">
        <w:rPr>
          <w:b/>
          <w:sz w:val="26"/>
          <w:szCs w:val="26"/>
        </w:rPr>
        <w:tab/>
      </w:r>
      <w:r w:rsidR="006A357B">
        <w:rPr>
          <w:b/>
          <w:sz w:val="26"/>
          <w:szCs w:val="26"/>
        </w:rPr>
        <w:tab/>
      </w:r>
      <w:r w:rsidR="006A357B">
        <w:rPr>
          <w:b/>
          <w:sz w:val="26"/>
          <w:szCs w:val="26"/>
        </w:rPr>
        <w:tab/>
      </w:r>
      <w:r w:rsidR="006A357B">
        <w:rPr>
          <w:b/>
          <w:sz w:val="26"/>
          <w:szCs w:val="26"/>
        </w:rPr>
        <w:tab/>
      </w:r>
      <w:r w:rsidR="006A357B">
        <w:rPr>
          <w:b/>
          <w:sz w:val="26"/>
          <w:szCs w:val="26"/>
        </w:rPr>
        <w:tab/>
        <w:t>NO. 27</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bookmarkStart w:id="0" w:name="_GoBack"/>
      <w:r w:rsidRPr="00854A6C">
        <w:rPr>
          <w:b/>
        </w:rPr>
        <w:t>OF THE</w:t>
      </w:r>
    </w:p>
    <w:bookmarkEnd w:id="0"/>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7.25pt" o:ole="" fillcolor="window">
            <v:imagedata r:id="rId7" o:title="" gain="2147483647f" blacklevel="15728f"/>
          </v:shape>
          <o:OLEObject Type="Embed" ProgID="Word.Picture.8" ShapeID="_x0000_i1025" DrawAspect="Content" ObjectID="_1675697433"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B02FE8">
        <w:rPr>
          <w:b/>
          <w:sz w:val="21"/>
          <w:szCs w:val="21"/>
        </w:rPr>
        <w:t>12</w:t>
      </w:r>
      <w:r w:rsidRPr="00854A6C">
        <w:rPr>
          <w:b/>
          <w:sz w:val="21"/>
          <w:szCs w:val="21"/>
        </w:rPr>
        <w:t>, 20</w:t>
      </w:r>
      <w:r w:rsidR="00B02FE8">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6A357B" w:rsidP="00854A6C">
      <w:pPr>
        <w:jc w:val="center"/>
        <w:rPr>
          <w:b/>
        </w:rPr>
      </w:pPr>
      <w:r>
        <w:rPr>
          <w:b/>
        </w:rPr>
        <w:t>WEDNES</w:t>
      </w:r>
      <w:r w:rsidR="00B02FE8">
        <w:rPr>
          <w:b/>
        </w:rPr>
        <w:t xml:space="preserve">DAY, </w:t>
      </w:r>
      <w:r>
        <w:rPr>
          <w:b/>
        </w:rPr>
        <w:t>FEBRUARY 24</w:t>
      </w:r>
      <w:r w:rsidR="000A7610" w:rsidRPr="00854A6C">
        <w:rPr>
          <w:b/>
        </w:rPr>
        <w:t>, 20</w:t>
      </w:r>
      <w:r w:rsidR="00B02FE8">
        <w:rPr>
          <w:b/>
        </w:rPr>
        <w:t>21</w:t>
      </w:r>
    </w:p>
    <w:p w:rsidR="00DB74A4" w:rsidRDefault="00DB74A4"/>
    <w:p w:rsidR="00DB74A4" w:rsidRDefault="000A7610">
      <w:r>
        <w:br w:type="page"/>
      </w:r>
    </w:p>
    <w:p w:rsidR="00DB74A4" w:rsidRDefault="006A357B">
      <w:pPr>
        <w:jc w:val="center"/>
        <w:rPr>
          <w:b/>
        </w:rPr>
      </w:pPr>
      <w:r>
        <w:rPr>
          <w:b/>
        </w:rPr>
        <w:lastRenderedPageBreak/>
        <w:t>Wednesday, February 24</w:t>
      </w:r>
      <w:r w:rsidR="000A7610">
        <w:rPr>
          <w:b/>
        </w:rPr>
        <w:t>, 20</w:t>
      </w:r>
      <w:r w:rsidR="00B02FE8">
        <w:rPr>
          <w:b/>
        </w:rPr>
        <w:t>21</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 xml:space="preserve">:00 </w:t>
      </w:r>
      <w:r w:rsidR="00B23AF9">
        <w:t>P.M.</w:t>
      </w:r>
      <w:r w:rsidR="006A357B">
        <w:t>,</w:t>
      </w:r>
      <w:r>
        <w:t xml:space="preserve">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EA195D" w:rsidRDefault="00EA195D" w:rsidP="00EA195D">
      <w:r>
        <w:t>Joshua 22:5</w:t>
      </w:r>
    </w:p>
    <w:p w:rsidR="00EA195D" w:rsidRDefault="00EA195D" w:rsidP="00EA195D">
      <w:pPr>
        <w:rPr>
          <w:color w:val="auto"/>
        </w:rPr>
      </w:pPr>
      <w:r>
        <w:tab/>
        <w:t>In Joshua we are called:</w:t>
      </w:r>
    </w:p>
    <w:p w:rsidR="00EA195D" w:rsidRDefault="00EA195D" w:rsidP="00EA195D">
      <w:r>
        <w:tab/>
        <w:t xml:space="preserve">“. . </w:t>
      </w:r>
      <w:proofErr w:type="gramStart"/>
      <w:r>
        <w:t>.to</w:t>
      </w:r>
      <w:proofErr w:type="gramEnd"/>
      <w:r>
        <w:t xml:space="preserve"> love the Lord your God, to walk in his love always, to obey his commands, to hold fast to him, and to serve him with all your heart and your soul.”</w:t>
      </w:r>
    </w:p>
    <w:p w:rsidR="00EA195D" w:rsidRDefault="00EA195D" w:rsidP="00EA195D">
      <w:r>
        <w:tab/>
        <w:t xml:space="preserve">Let us bow in prayer:  O merciful and ever-loving God, we are overwhelmed by the ongoing reality of COVID-19.  Here in South Carolina -- as of this past weekend -- 7,400 of our fellow citizens have died due to the coronavirus, and about 80% of our State’s hospital beds are presently taken up.  The strain upon and the concern felt by all of us is almost palpable, dear Lord.  Yet in the midst of all of these realities, so many of our State’s workers remain determined to keep things as “normal” as possible.  We are indeed thankful for those who routinely deliver goods that we need, those who keep shelves stocked and who smile at us when we check-out, </w:t>
      </w:r>
      <w:proofErr w:type="gramStart"/>
      <w:r>
        <w:t>those</w:t>
      </w:r>
      <w:proofErr w:type="gramEnd"/>
      <w:r>
        <w:t xml:space="preserve"> who keep the basic systems of our cities and towns up and running, those who provide protection and who respond to our 911 calls.  And so much more.  With a measure of personal sacrifice, these dear souls serve not only all of us, but they also serve You, O God, doing so with all their heart and soul.  So today we praise </w:t>
      </w:r>
      <w:proofErr w:type="gramStart"/>
      <w:r>
        <w:t>You</w:t>
      </w:r>
      <w:proofErr w:type="gramEnd"/>
      <w:r>
        <w:t xml:space="preserve"> for each one of these servants, dear Lord, and in Your holy name we pray.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BC4AE8" w:rsidRDefault="00BC4AE8" w:rsidP="00BC4AE8">
      <w:pPr>
        <w:pStyle w:val="Header"/>
        <w:tabs>
          <w:tab w:val="clear" w:pos="8640"/>
          <w:tab w:val="left" w:pos="4320"/>
        </w:tabs>
        <w:jc w:val="center"/>
        <w:rPr>
          <w:b/>
        </w:rPr>
      </w:pPr>
      <w:r>
        <w:rPr>
          <w:b/>
        </w:rPr>
        <w:t>REGULATIONS WITHDRAWN AND RESUBMITTED</w:t>
      </w:r>
    </w:p>
    <w:p w:rsidR="00BC4AE8" w:rsidRDefault="00BC4AE8" w:rsidP="00BC4AE8">
      <w:pPr>
        <w:pStyle w:val="Header"/>
        <w:tabs>
          <w:tab w:val="clear" w:pos="8640"/>
          <w:tab w:val="left" w:pos="4320"/>
        </w:tabs>
      </w:pPr>
      <w:r>
        <w:tab/>
        <w:t>The following were received:</w:t>
      </w:r>
    </w:p>
    <w:p w:rsidR="00BC4AE8" w:rsidRDefault="00BC4AE8" w:rsidP="00BC4AE8">
      <w:r w:rsidRPr="000B3DB5">
        <w:t>Document No. 5005</w:t>
      </w:r>
    </w:p>
    <w:p w:rsidR="00BC4AE8" w:rsidRPr="000B3DB5" w:rsidRDefault="00BC4AE8" w:rsidP="00BC4AE8">
      <w:r w:rsidRPr="000B3DB5">
        <w:t>Agency: Commission on Higher Education</w:t>
      </w:r>
    </w:p>
    <w:p w:rsidR="00BC4AE8" w:rsidRPr="000B3DB5" w:rsidRDefault="00BC4AE8" w:rsidP="00BC4AE8">
      <w:r w:rsidRPr="000B3DB5">
        <w:t>Chapter: 62</w:t>
      </w:r>
    </w:p>
    <w:p w:rsidR="00BC4AE8" w:rsidRDefault="00BC4AE8" w:rsidP="00BC4AE8">
      <w:r w:rsidRPr="000B3DB5">
        <w:t>Statutory Authority: 1976 Code Section 59-104-20</w:t>
      </w:r>
    </w:p>
    <w:p w:rsidR="00BC4AE8" w:rsidRDefault="00BC4AE8" w:rsidP="00BC4AE8">
      <w:r w:rsidRPr="000B3DB5">
        <w:t>SUBJECT: Palmetto Fellows Scholarship Program</w:t>
      </w:r>
    </w:p>
    <w:p w:rsidR="00BC4AE8" w:rsidRDefault="00BC4AE8" w:rsidP="00BC4AE8">
      <w:r w:rsidRPr="000B3DB5">
        <w:lastRenderedPageBreak/>
        <w:t>Received by Lieutenant Governor January 12, 2021</w:t>
      </w:r>
    </w:p>
    <w:p w:rsidR="00BC4AE8" w:rsidRDefault="00BC4AE8" w:rsidP="00BC4AE8">
      <w:r w:rsidRPr="000B3DB5">
        <w:t>Referred to Committee</w:t>
      </w:r>
      <w:r>
        <w:t xml:space="preserve"> on </w:t>
      </w:r>
      <w:r w:rsidRPr="00D748F7">
        <w:t>Education</w:t>
      </w:r>
    </w:p>
    <w:p w:rsidR="00BC4AE8" w:rsidRDefault="00BC4AE8" w:rsidP="00BC4AE8">
      <w:r w:rsidRPr="000B3DB5">
        <w:t>Legislative Review Expiration May 12, 2021</w:t>
      </w:r>
    </w:p>
    <w:p w:rsidR="00BC4AE8" w:rsidRDefault="00BC4AE8" w:rsidP="00BC4AE8">
      <w:pPr>
        <w:pStyle w:val="Header"/>
        <w:tabs>
          <w:tab w:val="clear" w:pos="8640"/>
          <w:tab w:val="left" w:pos="4320"/>
        </w:tabs>
      </w:pPr>
      <w:r w:rsidRPr="000B3DB5">
        <w:t xml:space="preserve">Withdrawn and </w:t>
      </w:r>
      <w:proofErr w:type="gramStart"/>
      <w:r w:rsidRPr="000B3DB5">
        <w:t>Resubmitted</w:t>
      </w:r>
      <w:r>
        <w:t xml:space="preserve">  February</w:t>
      </w:r>
      <w:proofErr w:type="gramEnd"/>
      <w:r>
        <w:t xml:space="preserve"> 24, 2021</w:t>
      </w:r>
    </w:p>
    <w:p w:rsidR="00BC4AE8" w:rsidRDefault="00BC4AE8" w:rsidP="00BC4AE8">
      <w:pPr>
        <w:pStyle w:val="Header"/>
        <w:tabs>
          <w:tab w:val="clear" w:pos="8640"/>
          <w:tab w:val="left" w:pos="4320"/>
        </w:tabs>
      </w:pPr>
    </w:p>
    <w:p w:rsidR="00BC4AE8" w:rsidRDefault="00BC4AE8" w:rsidP="00BC4AE8">
      <w:r w:rsidRPr="00FB6E8A">
        <w:t>Document No. 5010</w:t>
      </w:r>
    </w:p>
    <w:p w:rsidR="00BC4AE8" w:rsidRPr="00FB6E8A" w:rsidRDefault="00BC4AE8" w:rsidP="00BC4AE8">
      <w:r w:rsidRPr="00FB6E8A">
        <w:t>Agency: Department of Labor, Licensing and Regulation-Auctioneers' Commission</w:t>
      </w:r>
    </w:p>
    <w:p w:rsidR="00BC4AE8" w:rsidRPr="00FB6E8A" w:rsidRDefault="00BC4AE8" w:rsidP="00BC4AE8">
      <w:r w:rsidRPr="00FB6E8A">
        <w:t>Chapter: 14</w:t>
      </w:r>
    </w:p>
    <w:p w:rsidR="00BC4AE8" w:rsidRDefault="00BC4AE8" w:rsidP="00BC4AE8">
      <w:r w:rsidRPr="00FB6E8A">
        <w:t>Statutory Authority: 1976 Code Section 40-6-40</w:t>
      </w:r>
    </w:p>
    <w:p w:rsidR="00BC4AE8" w:rsidRDefault="00BC4AE8" w:rsidP="00BC4AE8">
      <w:r w:rsidRPr="00FB6E8A">
        <w:t>SUBJECT: Auctioneers' Commission</w:t>
      </w:r>
    </w:p>
    <w:p w:rsidR="00BC4AE8" w:rsidRDefault="00BC4AE8" w:rsidP="00BC4AE8">
      <w:r w:rsidRPr="00FB6E8A">
        <w:t>Received by Lieutenant Governor January 12, 2021</w:t>
      </w:r>
    </w:p>
    <w:p w:rsidR="00BC4AE8" w:rsidRDefault="00BC4AE8" w:rsidP="00BC4AE8">
      <w:r w:rsidRPr="00FB6E8A">
        <w:t>Referred to Committee</w:t>
      </w:r>
      <w:r>
        <w:t xml:space="preserve"> on </w:t>
      </w:r>
      <w:r w:rsidRPr="00D748F7">
        <w:t>Labor, Commerce and Industry</w:t>
      </w:r>
    </w:p>
    <w:p w:rsidR="00BC4AE8" w:rsidRDefault="00BC4AE8" w:rsidP="00BC4AE8">
      <w:r w:rsidRPr="00FB6E8A">
        <w:t>Legislative Review Expiration May 12, 2021</w:t>
      </w:r>
    </w:p>
    <w:p w:rsidR="00BC4AE8" w:rsidRDefault="00BC4AE8" w:rsidP="00BC4AE8">
      <w:pPr>
        <w:pStyle w:val="Header"/>
        <w:tabs>
          <w:tab w:val="clear" w:pos="8640"/>
          <w:tab w:val="left" w:pos="4320"/>
        </w:tabs>
      </w:pPr>
      <w:r w:rsidRPr="000B3DB5">
        <w:t xml:space="preserve">Withdrawn and </w:t>
      </w:r>
      <w:proofErr w:type="gramStart"/>
      <w:r w:rsidRPr="000B3DB5">
        <w:t>Resubmitted</w:t>
      </w:r>
      <w:r>
        <w:t xml:space="preserve">  February</w:t>
      </w:r>
      <w:proofErr w:type="gramEnd"/>
      <w:r>
        <w:t xml:space="preserve"> 24, 2021</w:t>
      </w:r>
    </w:p>
    <w:p w:rsidR="00BC4AE8" w:rsidRDefault="00BC4AE8" w:rsidP="00BC4AE8"/>
    <w:p w:rsidR="00BC4AE8" w:rsidRDefault="00BC4AE8" w:rsidP="00BC4AE8">
      <w:r w:rsidRPr="008569C9">
        <w:t>Document No. 5012</w:t>
      </w:r>
    </w:p>
    <w:p w:rsidR="00BC4AE8" w:rsidRPr="008569C9" w:rsidRDefault="00BC4AE8" w:rsidP="00BC4AE8">
      <w:r w:rsidRPr="008569C9">
        <w:t>Agency: Department of Labor, Licensing and Regulation-Board of Registration for Foresters</w:t>
      </w:r>
    </w:p>
    <w:p w:rsidR="00BC4AE8" w:rsidRPr="008569C9" w:rsidRDefault="00BC4AE8" w:rsidP="00BC4AE8">
      <w:r w:rsidRPr="008569C9">
        <w:t>Chapter: 53</w:t>
      </w:r>
    </w:p>
    <w:p w:rsidR="00BC4AE8" w:rsidRDefault="00BC4AE8" w:rsidP="00BC4AE8">
      <w:r w:rsidRPr="008569C9">
        <w:t>Statutory Authority: 1976 Code Sections 48-27-140 and 48-27-190</w:t>
      </w:r>
    </w:p>
    <w:p w:rsidR="00BC4AE8" w:rsidRDefault="00BC4AE8" w:rsidP="00BC4AE8">
      <w:r w:rsidRPr="008569C9">
        <w:t>SUBJECT: Board of Registration for Foresters</w:t>
      </w:r>
    </w:p>
    <w:p w:rsidR="00BC4AE8" w:rsidRDefault="00BC4AE8" w:rsidP="00BC4AE8">
      <w:r w:rsidRPr="008569C9">
        <w:t>Received by Lieutenant Governor January 12, 2021</w:t>
      </w:r>
    </w:p>
    <w:p w:rsidR="00BC4AE8" w:rsidRDefault="00BC4AE8" w:rsidP="00BC4AE8">
      <w:r w:rsidRPr="008569C9">
        <w:t>Referred to Committee</w:t>
      </w:r>
      <w:r>
        <w:t xml:space="preserve"> on </w:t>
      </w:r>
      <w:r w:rsidRPr="00D748F7">
        <w:t>Fish, Game and Forestry</w:t>
      </w:r>
    </w:p>
    <w:p w:rsidR="00BC4AE8" w:rsidRDefault="00BC4AE8" w:rsidP="00BC4AE8">
      <w:r w:rsidRPr="008569C9">
        <w:t>Legislative Review Expiration May 12, 2021</w:t>
      </w:r>
    </w:p>
    <w:p w:rsidR="00BC4AE8" w:rsidRDefault="00BC4AE8" w:rsidP="00BC4AE8">
      <w:pPr>
        <w:pStyle w:val="Header"/>
        <w:tabs>
          <w:tab w:val="clear" w:pos="8640"/>
          <w:tab w:val="left" w:pos="4320"/>
        </w:tabs>
      </w:pPr>
      <w:r w:rsidRPr="000B3DB5">
        <w:t xml:space="preserve">Withdrawn and </w:t>
      </w:r>
      <w:proofErr w:type="gramStart"/>
      <w:r w:rsidRPr="000B3DB5">
        <w:t>Resubmitted</w:t>
      </w:r>
      <w:r>
        <w:t xml:space="preserve">  February</w:t>
      </w:r>
      <w:proofErr w:type="gramEnd"/>
      <w:r>
        <w:t xml:space="preserve"> 24, 2021</w:t>
      </w:r>
    </w:p>
    <w:p w:rsidR="00BC4AE8" w:rsidRDefault="00BC4AE8" w:rsidP="00BC4AE8"/>
    <w:p w:rsidR="00CF651D" w:rsidRPr="00083ADE" w:rsidRDefault="00CF651D" w:rsidP="00CF651D">
      <w:pPr>
        <w:pStyle w:val="Header"/>
        <w:tabs>
          <w:tab w:val="clear" w:pos="8640"/>
          <w:tab w:val="left" w:pos="4320"/>
        </w:tabs>
        <w:jc w:val="center"/>
        <w:rPr>
          <w:color w:val="auto"/>
          <w:szCs w:val="22"/>
        </w:rPr>
      </w:pPr>
      <w:r w:rsidRPr="00083ADE">
        <w:rPr>
          <w:b/>
          <w:color w:val="auto"/>
          <w:szCs w:val="22"/>
        </w:rPr>
        <w:t>Leave of Absence</w:t>
      </w:r>
      <w:r>
        <w:rPr>
          <w:b/>
          <w:color w:val="auto"/>
          <w:szCs w:val="22"/>
        </w:rPr>
        <w:t xml:space="preserve"> </w:t>
      </w:r>
    </w:p>
    <w:p w:rsidR="00CF651D" w:rsidRDefault="00CF651D" w:rsidP="00CF651D">
      <w:pPr>
        <w:pStyle w:val="Header"/>
        <w:tabs>
          <w:tab w:val="clear" w:pos="8640"/>
          <w:tab w:val="left" w:pos="4320"/>
        </w:tabs>
        <w:rPr>
          <w:color w:val="auto"/>
          <w:szCs w:val="22"/>
        </w:rPr>
      </w:pPr>
      <w:r>
        <w:rPr>
          <w:color w:val="auto"/>
          <w:szCs w:val="22"/>
        </w:rPr>
        <w:tab/>
        <w:t xml:space="preserve">At </w:t>
      </w:r>
      <w:r w:rsidRPr="00083ADE">
        <w:rPr>
          <w:color w:val="auto"/>
          <w:szCs w:val="22"/>
        </w:rPr>
        <w:t>1:</w:t>
      </w:r>
      <w:r>
        <w:rPr>
          <w:color w:val="auto"/>
          <w:szCs w:val="22"/>
        </w:rPr>
        <w:t>25</w:t>
      </w:r>
      <w:r w:rsidRPr="00083ADE">
        <w:rPr>
          <w:color w:val="auto"/>
          <w:szCs w:val="22"/>
        </w:rPr>
        <w:t xml:space="preserve"> </w:t>
      </w:r>
      <w:r>
        <w:rPr>
          <w:color w:val="auto"/>
          <w:szCs w:val="22"/>
        </w:rPr>
        <w:t>P</w:t>
      </w:r>
      <w:r w:rsidRPr="00083ADE">
        <w:rPr>
          <w:color w:val="auto"/>
          <w:szCs w:val="22"/>
        </w:rPr>
        <w:t>.M., Senator</w:t>
      </w:r>
      <w:r>
        <w:rPr>
          <w:color w:val="auto"/>
          <w:szCs w:val="22"/>
        </w:rPr>
        <w:t xml:space="preserve"> FANNING </w:t>
      </w:r>
      <w:r w:rsidRPr="00083ADE">
        <w:rPr>
          <w:color w:val="auto"/>
          <w:szCs w:val="22"/>
        </w:rPr>
        <w:t>requested a leave of absence for Senator</w:t>
      </w:r>
      <w:r w:rsidR="00B137C6">
        <w:rPr>
          <w:color w:val="auto"/>
          <w:szCs w:val="22"/>
        </w:rPr>
        <w:t xml:space="preserve"> </w:t>
      </w:r>
      <w:r>
        <w:rPr>
          <w:color w:val="auto"/>
          <w:szCs w:val="22"/>
        </w:rPr>
        <w:t xml:space="preserve">JACKSON </w:t>
      </w:r>
      <w:r w:rsidR="00C74913">
        <w:rPr>
          <w:color w:val="auto"/>
          <w:szCs w:val="22"/>
        </w:rPr>
        <w:t>until 3:15 P.M.</w:t>
      </w:r>
    </w:p>
    <w:p w:rsidR="00CF651D" w:rsidRDefault="00CF651D" w:rsidP="00CF651D">
      <w:pPr>
        <w:pStyle w:val="Header"/>
        <w:tabs>
          <w:tab w:val="clear" w:pos="8640"/>
          <w:tab w:val="left" w:pos="4320"/>
        </w:tabs>
        <w:rPr>
          <w:color w:val="auto"/>
          <w:szCs w:val="22"/>
        </w:rPr>
      </w:pPr>
    </w:p>
    <w:p w:rsidR="00B137C6" w:rsidRPr="00083ADE" w:rsidRDefault="00B137C6" w:rsidP="00B137C6">
      <w:pPr>
        <w:pStyle w:val="Header"/>
        <w:tabs>
          <w:tab w:val="clear" w:pos="8640"/>
          <w:tab w:val="left" w:pos="4320"/>
        </w:tabs>
        <w:jc w:val="center"/>
        <w:rPr>
          <w:color w:val="auto"/>
          <w:szCs w:val="22"/>
        </w:rPr>
      </w:pPr>
      <w:r w:rsidRPr="00083ADE">
        <w:rPr>
          <w:b/>
          <w:color w:val="auto"/>
          <w:szCs w:val="22"/>
        </w:rPr>
        <w:t>Leave of Absence</w:t>
      </w:r>
      <w:r>
        <w:rPr>
          <w:b/>
          <w:color w:val="auto"/>
          <w:szCs w:val="22"/>
        </w:rPr>
        <w:t xml:space="preserve"> </w:t>
      </w:r>
    </w:p>
    <w:p w:rsidR="00B137C6" w:rsidRDefault="00B137C6" w:rsidP="00B137C6">
      <w:pPr>
        <w:pStyle w:val="Header"/>
        <w:tabs>
          <w:tab w:val="clear" w:pos="8640"/>
          <w:tab w:val="left" w:pos="4320"/>
        </w:tabs>
        <w:rPr>
          <w:color w:val="auto"/>
          <w:szCs w:val="22"/>
        </w:rPr>
      </w:pPr>
      <w:r>
        <w:rPr>
          <w:color w:val="auto"/>
          <w:szCs w:val="22"/>
        </w:rPr>
        <w:tab/>
        <w:t xml:space="preserve">At </w:t>
      </w:r>
      <w:r w:rsidRPr="00083ADE">
        <w:rPr>
          <w:color w:val="auto"/>
          <w:szCs w:val="22"/>
        </w:rPr>
        <w:t>1:</w:t>
      </w:r>
      <w:r>
        <w:rPr>
          <w:color w:val="auto"/>
          <w:szCs w:val="22"/>
        </w:rPr>
        <w:t>25</w:t>
      </w:r>
      <w:r w:rsidRPr="00083ADE">
        <w:rPr>
          <w:color w:val="auto"/>
          <w:szCs w:val="22"/>
        </w:rPr>
        <w:t xml:space="preserve"> </w:t>
      </w:r>
      <w:r>
        <w:rPr>
          <w:color w:val="auto"/>
          <w:szCs w:val="22"/>
        </w:rPr>
        <w:t>P</w:t>
      </w:r>
      <w:r w:rsidRPr="00083ADE">
        <w:rPr>
          <w:color w:val="auto"/>
          <w:szCs w:val="22"/>
        </w:rPr>
        <w:t>.M., Senator</w:t>
      </w:r>
      <w:r>
        <w:rPr>
          <w:color w:val="auto"/>
          <w:szCs w:val="22"/>
        </w:rPr>
        <w:t xml:space="preserve"> FANNING </w:t>
      </w:r>
      <w:r w:rsidRPr="00083ADE">
        <w:rPr>
          <w:color w:val="auto"/>
          <w:szCs w:val="22"/>
        </w:rPr>
        <w:t>requested a leave of absence for Senator</w:t>
      </w:r>
      <w:r>
        <w:rPr>
          <w:color w:val="auto"/>
          <w:szCs w:val="22"/>
        </w:rPr>
        <w:t xml:space="preserve"> McLEOD un</w:t>
      </w:r>
      <w:r w:rsidR="00F71474">
        <w:rPr>
          <w:color w:val="auto"/>
          <w:szCs w:val="22"/>
        </w:rPr>
        <w:t>t</w:t>
      </w:r>
      <w:r>
        <w:rPr>
          <w:color w:val="auto"/>
          <w:szCs w:val="22"/>
        </w:rPr>
        <w:t>il 1:45 P.M.</w:t>
      </w:r>
    </w:p>
    <w:p w:rsidR="006209C2" w:rsidRDefault="006209C2" w:rsidP="00B137C6">
      <w:pPr>
        <w:pStyle w:val="Header"/>
        <w:tabs>
          <w:tab w:val="clear" w:pos="8640"/>
          <w:tab w:val="left" w:pos="4320"/>
        </w:tabs>
        <w:rPr>
          <w:color w:val="auto"/>
          <w:szCs w:val="22"/>
        </w:rPr>
      </w:pPr>
    </w:p>
    <w:p w:rsidR="00CF651D" w:rsidRPr="00083ADE" w:rsidRDefault="00CF651D" w:rsidP="00CF651D">
      <w:pPr>
        <w:pStyle w:val="Header"/>
        <w:tabs>
          <w:tab w:val="clear" w:pos="8640"/>
          <w:tab w:val="left" w:pos="4320"/>
        </w:tabs>
        <w:jc w:val="center"/>
        <w:rPr>
          <w:color w:val="auto"/>
          <w:szCs w:val="22"/>
        </w:rPr>
      </w:pPr>
      <w:r w:rsidRPr="00083ADE">
        <w:rPr>
          <w:b/>
          <w:color w:val="auto"/>
          <w:szCs w:val="22"/>
        </w:rPr>
        <w:t>Leave of Absence</w:t>
      </w:r>
      <w:r>
        <w:rPr>
          <w:b/>
          <w:color w:val="auto"/>
          <w:szCs w:val="22"/>
        </w:rPr>
        <w:t xml:space="preserve"> </w:t>
      </w:r>
    </w:p>
    <w:p w:rsidR="00CF651D" w:rsidRDefault="00CF651D" w:rsidP="00CF651D">
      <w:pPr>
        <w:pStyle w:val="Header"/>
        <w:tabs>
          <w:tab w:val="clear" w:pos="8640"/>
          <w:tab w:val="left" w:pos="4320"/>
        </w:tabs>
        <w:rPr>
          <w:color w:val="auto"/>
          <w:szCs w:val="22"/>
        </w:rPr>
      </w:pPr>
      <w:r>
        <w:rPr>
          <w:color w:val="auto"/>
          <w:szCs w:val="22"/>
        </w:rPr>
        <w:tab/>
        <w:t xml:space="preserve">At </w:t>
      </w:r>
      <w:r w:rsidRPr="00083ADE">
        <w:rPr>
          <w:color w:val="auto"/>
          <w:szCs w:val="22"/>
        </w:rPr>
        <w:t>1:</w:t>
      </w:r>
      <w:r>
        <w:rPr>
          <w:color w:val="auto"/>
          <w:szCs w:val="22"/>
        </w:rPr>
        <w:t>25</w:t>
      </w:r>
      <w:r w:rsidRPr="00083ADE">
        <w:rPr>
          <w:color w:val="auto"/>
          <w:szCs w:val="22"/>
        </w:rPr>
        <w:t xml:space="preserve"> </w:t>
      </w:r>
      <w:r>
        <w:rPr>
          <w:color w:val="auto"/>
          <w:szCs w:val="22"/>
        </w:rPr>
        <w:t>P</w:t>
      </w:r>
      <w:r w:rsidRPr="00083ADE">
        <w:rPr>
          <w:color w:val="auto"/>
          <w:szCs w:val="22"/>
        </w:rPr>
        <w:t>.M., Senator</w:t>
      </w:r>
      <w:r>
        <w:rPr>
          <w:color w:val="auto"/>
          <w:szCs w:val="22"/>
        </w:rPr>
        <w:t xml:space="preserve"> GOLDFINCH </w:t>
      </w:r>
      <w:r w:rsidRPr="00083ADE">
        <w:rPr>
          <w:color w:val="auto"/>
          <w:szCs w:val="22"/>
        </w:rPr>
        <w:t>requested a leave of absence for Senator</w:t>
      </w:r>
      <w:r>
        <w:rPr>
          <w:color w:val="auto"/>
          <w:szCs w:val="22"/>
        </w:rPr>
        <w:t xml:space="preserve"> GAMBRELL until 3:00</w:t>
      </w:r>
      <w:r w:rsidR="00711004">
        <w:rPr>
          <w:color w:val="auto"/>
          <w:szCs w:val="22"/>
        </w:rPr>
        <w:t xml:space="preserve"> P.M.</w:t>
      </w:r>
    </w:p>
    <w:p w:rsidR="00CF651D" w:rsidRDefault="00CF651D" w:rsidP="00CF651D">
      <w:pPr>
        <w:pStyle w:val="Header"/>
        <w:tabs>
          <w:tab w:val="clear" w:pos="8640"/>
          <w:tab w:val="left" w:pos="4320"/>
        </w:tabs>
        <w:rPr>
          <w:color w:val="auto"/>
          <w:szCs w:val="22"/>
        </w:rPr>
      </w:pPr>
    </w:p>
    <w:p w:rsidR="006209C2" w:rsidRDefault="006209C2" w:rsidP="00CF651D">
      <w:pPr>
        <w:pStyle w:val="Header"/>
        <w:tabs>
          <w:tab w:val="clear" w:pos="8640"/>
          <w:tab w:val="left" w:pos="4320"/>
        </w:tabs>
        <w:rPr>
          <w:color w:val="auto"/>
          <w:szCs w:val="22"/>
        </w:rPr>
      </w:pPr>
    </w:p>
    <w:p w:rsidR="006209C2" w:rsidRDefault="006209C2" w:rsidP="00CF651D">
      <w:pPr>
        <w:pStyle w:val="Header"/>
        <w:tabs>
          <w:tab w:val="clear" w:pos="8640"/>
          <w:tab w:val="left" w:pos="4320"/>
        </w:tabs>
        <w:rPr>
          <w:color w:val="auto"/>
          <w:szCs w:val="22"/>
        </w:rPr>
      </w:pPr>
    </w:p>
    <w:p w:rsidR="00B137C6" w:rsidRPr="00083ADE" w:rsidRDefault="00B137C6" w:rsidP="00B137C6">
      <w:pPr>
        <w:pStyle w:val="Header"/>
        <w:tabs>
          <w:tab w:val="clear" w:pos="8640"/>
          <w:tab w:val="left" w:pos="4320"/>
        </w:tabs>
        <w:jc w:val="center"/>
        <w:rPr>
          <w:color w:val="auto"/>
          <w:szCs w:val="22"/>
        </w:rPr>
      </w:pPr>
      <w:r w:rsidRPr="00083ADE">
        <w:rPr>
          <w:b/>
          <w:color w:val="auto"/>
          <w:szCs w:val="22"/>
        </w:rPr>
        <w:lastRenderedPageBreak/>
        <w:t>Leave of Absence</w:t>
      </w:r>
      <w:r>
        <w:rPr>
          <w:b/>
          <w:color w:val="auto"/>
          <w:szCs w:val="22"/>
        </w:rPr>
        <w:t xml:space="preserve"> </w:t>
      </w:r>
    </w:p>
    <w:p w:rsidR="00B137C6" w:rsidRDefault="00B137C6" w:rsidP="00B137C6">
      <w:pPr>
        <w:pStyle w:val="Header"/>
        <w:tabs>
          <w:tab w:val="clear" w:pos="8640"/>
          <w:tab w:val="left" w:pos="4320"/>
        </w:tabs>
        <w:rPr>
          <w:color w:val="auto"/>
          <w:szCs w:val="22"/>
        </w:rPr>
      </w:pPr>
      <w:r>
        <w:rPr>
          <w:color w:val="auto"/>
          <w:szCs w:val="22"/>
        </w:rPr>
        <w:tab/>
        <w:t xml:space="preserve">At </w:t>
      </w:r>
      <w:r w:rsidRPr="00083ADE">
        <w:rPr>
          <w:color w:val="auto"/>
          <w:szCs w:val="22"/>
        </w:rPr>
        <w:t>1:</w:t>
      </w:r>
      <w:r>
        <w:rPr>
          <w:color w:val="auto"/>
          <w:szCs w:val="22"/>
        </w:rPr>
        <w:t>46</w:t>
      </w:r>
      <w:r w:rsidRPr="00083ADE">
        <w:rPr>
          <w:color w:val="auto"/>
          <w:szCs w:val="22"/>
        </w:rPr>
        <w:t xml:space="preserve"> </w:t>
      </w:r>
      <w:r>
        <w:rPr>
          <w:color w:val="auto"/>
          <w:szCs w:val="22"/>
        </w:rPr>
        <w:t>P</w:t>
      </w:r>
      <w:r w:rsidRPr="00083ADE">
        <w:rPr>
          <w:color w:val="auto"/>
          <w:szCs w:val="22"/>
        </w:rPr>
        <w:t>.M., Senator</w:t>
      </w:r>
      <w:r>
        <w:rPr>
          <w:color w:val="auto"/>
          <w:szCs w:val="22"/>
        </w:rPr>
        <w:t xml:space="preserve"> KIMPSON </w:t>
      </w:r>
      <w:r w:rsidRPr="00083ADE">
        <w:rPr>
          <w:color w:val="auto"/>
          <w:szCs w:val="22"/>
        </w:rPr>
        <w:t>requested a leave of absence for Senator</w:t>
      </w:r>
      <w:r>
        <w:rPr>
          <w:color w:val="auto"/>
          <w:szCs w:val="22"/>
        </w:rPr>
        <w:t xml:space="preserve"> McELVEEN</w:t>
      </w:r>
      <w:r w:rsidRPr="009924D6">
        <w:rPr>
          <w:color w:val="auto"/>
          <w:szCs w:val="22"/>
        </w:rPr>
        <w:t xml:space="preserve"> </w:t>
      </w:r>
      <w:r w:rsidR="0079301E">
        <w:rPr>
          <w:color w:val="auto"/>
          <w:szCs w:val="22"/>
        </w:rPr>
        <w:t>until 2:10 P.M</w:t>
      </w:r>
      <w:r w:rsidRPr="009924D6">
        <w:rPr>
          <w:color w:val="auto"/>
          <w:szCs w:val="22"/>
        </w:rPr>
        <w:t>.</w:t>
      </w:r>
    </w:p>
    <w:p w:rsidR="00BD3EE3" w:rsidRDefault="00BD3EE3" w:rsidP="00B137C6">
      <w:pPr>
        <w:pStyle w:val="Header"/>
        <w:tabs>
          <w:tab w:val="clear" w:pos="8640"/>
          <w:tab w:val="left" w:pos="4320"/>
        </w:tabs>
        <w:rPr>
          <w:color w:val="auto"/>
          <w:szCs w:val="22"/>
        </w:rPr>
      </w:pPr>
    </w:p>
    <w:p w:rsidR="00BD3EE3" w:rsidRPr="00083ADE" w:rsidRDefault="00BD3EE3" w:rsidP="00BD3EE3">
      <w:pPr>
        <w:pStyle w:val="Header"/>
        <w:tabs>
          <w:tab w:val="clear" w:pos="8640"/>
          <w:tab w:val="left" w:pos="4320"/>
        </w:tabs>
        <w:jc w:val="center"/>
        <w:rPr>
          <w:color w:val="auto"/>
          <w:szCs w:val="22"/>
        </w:rPr>
      </w:pPr>
      <w:r w:rsidRPr="00083ADE">
        <w:rPr>
          <w:b/>
          <w:color w:val="auto"/>
          <w:szCs w:val="22"/>
        </w:rPr>
        <w:t>Leave of Absence</w:t>
      </w:r>
      <w:r>
        <w:rPr>
          <w:b/>
          <w:color w:val="auto"/>
          <w:szCs w:val="22"/>
        </w:rPr>
        <w:t xml:space="preserve"> </w:t>
      </w:r>
    </w:p>
    <w:p w:rsidR="00BD3EE3" w:rsidRDefault="00BD3EE3" w:rsidP="00BD3EE3">
      <w:pPr>
        <w:pStyle w:val="Header"/>
        <w:tabs>
          <w:tab w:val="clear" w:pos="8640"/>
          <w:tab w:val="left" w:pos="4320"/>
        </w:tabs>
        <w:rPr>
          <w:color w:val="auto"/>
          <w:szCs w:val="22"/>
        </w:rPr>
      </w:pPr>
      <w:r>
        <w:rPr>
          <w:color w:val="auto"/>
          <w:szCs w:val="22"/>
        </w:rPr>
        <w:tab/>
        <w:t>At 3:47 P</w:t>
      </w:r>
      <w:r w:rsidRPr="00083ADE">
        <w:rPr>
          <w:color w:val="auto"/>
          <w:szCs w:val="22"/>
        </w:rPr>
        <w:t>.M., Senator</w:t>
      </w:r>
      <w:r>
        <w:rPr>
          <w:color w:val="auto"/>
          <w:szCs w:val="22"/>
        </w:rPr>
        <w:t xml:space="preserve"> ALEXANDER </w:t>
      </w:r>
      <w:r w:rsidRPr="00083ADE">
        <w:rPr>
          <w:color w:val="auto"/>
          <w:szCs w:val="22"/>
        </w:rPr>
        <w:t>requested a leave of absence for Senator</w:t>
      </w:r>
      <w:r>
        <w:rPr>
          <w:color w:val="auto"/>
          <w:szCs w:val="22"/>
        </w:rPr>
        <w:t xml:space="preserve"> CROMER</w:t>
      </w:r>
      <w:r w:rsidRPr="009924D6">
        <w:rPr>
          <w:color w:val="auto"/>
          <w:szCs w:val="22"/>
        </w:rPr>
        <w:t xml:space="preserve"> </w:t>
      </w:r>
      <w:r>
        <w:rPr>
          <w:color w:val="auto"/>
          <w:szCs w:val="22"/>
        </w:rPr>
        <w:t>until 5:15 P.M</w:t>
      </w:r>
      <w:r w:rsidRPr="009924D6">
        <w:rPr>
          <w:color w:val="auto"/>
          <w:szCs w:val="22"/>
        </w:rPr>
        <w:t>.</w:t>
      </w:r>
    </w:p>
    <w:p w:rsidR="00B137C6" w:rsidRDefault="00B137C6" w:rsidP="00B137C6">
      <w:pPr>
        <w:pStyle w:val="Header"/>
        <w:tabs>
          <w:tab w:val="clear" w:pos="8640"/>
          <w:tab w:val="left" w:pos="4320"/>
        </w:tabs>
        <w:rPr>
          <w:color w:val="auto"/>
          <w:szCs w:val="22"/>
        </w:rPr>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EF38F8" w:rsidRDefault="00EF38F8">
      <w:pPr>
        <w:pStyle w:val="Header"/>
        <w:tabs>
          <w:tab w:val="clear" w:pos="8640"/>
          <w:tab w:val="left" w:pos="4320"/>
        </w:tabs>
      </w:pPr>
      <w:r>
        <w:t xml:space="preserve">S. </w:t>
      </w:r>
      <w:r w:rsidR="006209C2">
        <w:t xml:space="preserve">  </w:t>
      </w:r>
      <w:r>
        <w:t>11</w:t>
      </w:r>
      <w:r>
        <w:tab/>
      </w:r>
      <w:r>
        <w:tab/>
        <w:t>Sen. Hutto</w:t>
      </w:r>
    </w:p>
    <w:p w:rsidR="00145529" w:rsidRDefault="00145529">
      <w:pPr>
        <w:pStyle w:val="Header"/>
        <w:tabs>
          <w:tab w:val="clear" w:pos="8640"/>
          <w:tab w:val="left" w:pos="4320"/>
        </w:tabs>
      </w:pPr>
      <w:r>
        <w:t>S. 147</w:t>
      </w:r>
      <w:r>
        <w:tab/>
      </w:r>
      <w:r>
        <w:tab/>
        <w:t>Sen. Corbin</w:t>
      </w:r>
    </w:p>
    <w:p w:rsidR="00EF38F8" w:rsidRDefault="00EF38F8">
      <w:pPr>
        <w:pStyle w:val="Header"/>
        <w:tabs>
          <w:tab w:val="clear" w:pos="8640"/>
          <w:tab w:val="left" w:pos="4320"/>
        </w:tabs>
      </w:pPr>
      <w:r>
        <w:t>S. 376</w:t>
      </w:r>
      <w:r>
        <w:tab/>
      </w:r>
      <w:r>
        <w:tab/>
        <w:t>Sen. Setzler</w:t>
      </w:r>
    </w:p>
    <w:p w:rsidR="00EF38F8" w:rsidRDefault="00EF38F8">
      <w:pPr>
        <w:pStyle w:val="Header"/>
        <w:tabs>
          <w:tab w:val="clear" w:pos="8640"/>
          <w:tab w:val="left" w:pos="4320"/>
        </w:tabs>
      </w:pPr>
      <w:r>
        <w:t>S. 427</w:t>
      </w:r>
      <w:r>
        <w:tab/>
      </w:r>
      <w:r>
        <w:tab/>
        <w:t>Sen. Scott</w:t>
      </w:r>
    </w:p>
    <w:p w:rsidR="00DB74A4" w:rsidRDefault="002538CE">
      <w:pPr>
        <w:pStyle w:val="Header"/>
        <w:tabs>
          <w:tab w:val="clear" w:pos="8640"/>
          <w:tab w:val="left" w:pos="4320"/>
        </w:tabs>
      </w:pPr>
      <w:r>
        <w:t>S. 467</w:t>
      </w:r>
      <w:r>
        <w:tab/>
      </w:r>
      <w:r>
        <w:tab/>
        <w:t>Sen. Bennett</w:t>
      </w:r>
    </w:p>
    <w:p w:rsidR="002538CE" w:rsidRDefault="002538CE">
      <w:pPr>
        <w:pStyle w:val="Header"/>
        <w:tabs>
          <w:tab w:val="clear" w:pos="8640"/>
          <w:tab w:val="left" w:pos="4320"/>
        </w:tabs>
      </w:pPr>
      <w:r>
        <w:t>S. 590</w:t>
      </w:r>
      <w:r>
        <w:tab/>
      </w:r>
      <w:r>
        <w:tab/>
        <w:t>Sen</w:t>
      </w:r>
      <w:r w:rsidR="00EF38F8">
        <w:t>s</w:t>
      </w:r>
      <w:r>
        <w:t>. Grooms</w:t>
      </w:r>
      <w:r w:rsidR="00FB10DF">
        <w:t xml:space="preserve"> </w:t>
      </w:r>
      <w:r w:rsidR="00EF38F8">
        <w:t>and Harpootlian</w:t>
      </w:r>
    </w:p>
    <w:p w:rsidR="00DB74A4" w:rsidRDefault="00DB74A4">
      <w:pPr>
        <w:pStyle w:val="Header"/>
        <w:tabs>
          <w:tab w:val="clear" w:pos="8640"/>
          <w:tab w:val="left" w:pos="4320"/>
        </w:tabs>
      </w:pPr>
    </w:p>
    <w:p w:rsidR="009924D6" w:rsidRDefault="009924D6" w:rsidP="009924D6">
      <w:pPr>
        <w:jc w:val="center"/>
        <w:rPr>
          <w:b/>
        </w:rPr>
      </w:pPr>
      <w:r w:rsidRPr="008153B3">
        <w:rPr>
          <w:b/>
        </w:rPr>
        <w:t>RECALLED AND COMMITTED</w:t>
      </w:r>
    </w:p>
    <w:p w:rsidR="009924D6" w:rsidRPr="00005B68" w:rsidRDefault="009924D6" w:rsidP="009924D6">
      <w:pPr>
        <w:suppressAutoHyphens/>
      </w:pPr>
      <w:r>
        <w:rPr>
          <w:szCs w:val="22"/>
        </w:rPr>
        <w:tab/>
      </w:r>
      <w:r w:rsidRPr="00005B68">
        <w:t>S. 202</w:t>
      </w:r>
      <w:r w:rsidRPr="00005B68">
        <w:fldChar w:fldCharType="begin"/>
      </w:r>
      <w:r w:rsidRPr="00005B68">
        <w:instrText xml:space="preserve"> XE </w:instrText>
      </w:r>
      <w:r>
        <w:instrText>“</w:instrText>
      </w:r>
      <w:r w:rsidRPr="00005B68">
        <w:instrText>S. 202</w:instrText>
      </w:r>
      <w:r>
        <w:instrText>”</w:instrText>
      </w:r>
      <w:r w:rsidRPr="00005B68">
        <w:instrText xml:space="preserve"> \b </w:instrText>
      </w:r>
      <w:r w:rsidRPr="00005B68">
        <w:fldChar w:fldCharType="end"/>
      </w:r>
      <w:r w:rsidRPr="00005B68">
        <w:t xml:space="preserve"> -- Senator Hembree:  </w:t>
      </w:r>
      <w:r w:rsidRPr="00005B68">
        <w:rPr>
          <w:szCs w:val="30"/>
        </w:rPr>
        <w:t xml:space="preserve">A BILL </w:t>
      </w:r>
      <w:r w:rsidRPr="00005B68">
        <w:rPr>
          <w:color w:val="000000" w:themeColor="text1"/>
          <w:u w:color="000000" w:themeColor="text1"/>
        </w:rPr>
        <w:t>TO AMEND SECTION 1-6-10(1) AND (5) OF THE 1976 CODE, RELATING TO DEFINITIONS FOR THE OFFICE OF THE STATE INSPECTOR GENERAL, TO DEFINE NECESSARY TERMS.</w:t>
      </w:r>
    </w:p>
    <w:p w:rsidR="009924D6" w:rsidRDefault="009924D6" w:rsidP="009924D6">
      <w:pPr>
        <w:pStyle w:val="Header"/>
        <w:tabs>
          <w:tab w:val="left" w:pos="4320"/>
        </w:tabs>
      </w:pPr>
      <w:r>
        <w:tab/>
        <w:t>On motion of Senator HEMBREE, with unanimous consent, the Bill was recalled from the Committee on Judiciary and committed to the Committee on Education.</w:t>
      </w:r>
    </w:p>
    <w:p w:rsidR="00DB74A4" w:rsidRDefault="00DB74A4">
      <w:pPr>
        <w:pStyle w:val="Header"/>
        <w:tabs>
          <w:tab w:val="clear" w:pos="8640"/>
          <w:tab w:val="left" w:pos="4320"/>
        </w:tabs>
      </w:pPr>
    </w:p>
    <w:p w:rsidR="003C0D69" w:rsidRPr="003C0D69" w:rsidRDefault="003C0D69" w:rsidP="003C0D69">
      <w:pPr>
        <w:pStyle w:val="Header"/>
        <w:tabs>
          <w:tab w:val="clear" w:pos="8640"/>
          <w:tab w:val="left" w:pos="4320"/>
        </w:tabs>
        <w:jc w:val="center"/>
      </w:pPr>
      <w:r>
        <w:rPr>
          <w:b/>
        </w:rPr>
        <w:t>RECALLED</w:t>
      </w:r>
    </w:p>
    <w:p w:rsidR="003C0D69" w:rsidRPr="00B118AE" w:rsidRDefault="003C0D69" w:rsidP="003C0D69">
      <w:pPr>
        <w:suppressAutoHyphens/>
      </w:pPr>
      <w:r>
        <w:tab/>
      </w:r>
      <w:r w:rsidRPr="00B118AE">
        <w:t>H. 3808</w:t>
      </w:r>
      <w:r w:rsidRPr="00B118AE">
        <w:fldChar w:fldCharType="begin"/>
      </w:r>
      <w:r w:rsidRPr="00B118AE">
        <w:instrText xml:space="preserve"> XE "H. 3808" \b </w:instrText>
      </w:r>
      <w:r w:rsidRPr="00B118AE">
        <w:fldChar w:fldCharType="end"/>
      </w:r>
      <w:r w:rsidRPr="00B118AE">
        <w:t xml:space="preserve"> -- Rep. Alexander:  </w:t>
      </w:r>
      <w:r w:rsidRPr="00B118AE">
        <w:rPr>
          <w:szCs w:val="30"/>
        </w:rPr>
        <w:t xml:space="preserve">A CONCURRENT RESOLUTION </w:t>
      </w:r>
      <w:r w:rsidRPr="00B118AE">
        <w:t xml:space="preserve">TO REQUEST THE DEPARTMENT OF TRANSPORTATION NAME THE PORTION OF RAVENEL STREET IN THE CITY OF FLORENCE FROM ITS INTERSECTION WITH CHEVES STREET TO ITS INTERSECTION WITH PINE STREET </w:t>
      </w:r>
      <w:r>
        <w:t>“</w:t>
      </w:r>
      <w:r w:rsidRPr="00B118AE">
        <w:t>REVEREND DOCTOR NORMAN GAMBLE WAY</w:t>
      </w:r>
      <w:r>
        <w:t>”</w:t>
      </w:r>
      <w:r w:rsidRPr="00B118AE">
        <w:t xml:space="preserve"> AND ERECT APPROPRIATE MARKERS OR SIGNS ALONG THIS PORTION OF HIGHWAY CONTAINING THESE WORDS.</w:t>
      </w:r>
    </w:p>
    <w:p w:rsidR="003C0D69" w:rsidRDefault="003C0D69">
      <w:pPr>
        <w:pStyle w:val="Header"/>
        <w:tabs>
          <w:tab w:val="clear" w:pos="8640"/>
          <w:tab w:val="left" w:pos="4320"/>
        </w:tabs>
      </w:pPr>
      <w:r>
        <w:tab/>
        <w:t>Senator WILLIAMS asked unanimous consent to make a motion to recall the Concurrent Resolution from the Committee on Transportation.</w:t>
      </w:r>
    </w:p>
    <w:p w:rsidR="003C0D69" w:rsidRDefault="003C0D69">
      <w:pPr>
        <w:pStyle w:val="Header"/>
        <w:tabs>
          <w:tab w:val="clear" w:pos="8640"/>
          <w:tab w:val="left" w:pos="4320"/>
        </w:tabs>
      </w:pPr>
    </w:p>
    <w:p w:rsidR="003C0D69" w:rsidRDefault="003C0D69">
      <w:pPr>
        <w:pStyle w:val="Header"/>
        <w:tabs>
          <w:tab w:val="clear" w:pos="8640"/>
          <w:tab w:val="left" w:pos="4320"/>
        </w:tabs>
      </w:pPr>
      <w:r>
        <w:tab/>
        <w:t>The Concurrent Resolution was recalled from the Committee on Transportation and ordered placed on the Calendar for consideration tomorrow.</w:t>
      </w:r>
    </w:p>
    <w:p w:rsidR="00DB74A4" w:rsidRDefault="000A7610">
      <w:pPr>
        <w:pStyle w:val="Header"/>
        <w:tabs>
          <w:tab w:val="clear" w:pos="8640"/>
          <w:tab w:val="left" w:pos="4320"/>
        </w:tabs>
        <w:jc w:val="center"/>
      </w:pPr>
      <w:r>
        <w:rPr>
          <w:b/>
        </w:rPr>
        <w:lastRenderedPageBreak/>
        <w:t>INTRODUCTION OF BILLS AND RESOLUTIONS</w:t>
      </w:r>
    </w:p>
    <w:p w:rsidR="00DB74A4" w:rsidRDefault="000A7610">
      <w:pPr>
        <w:pStyle w:val="Header"/>
        <w:tabs>
          <w:tab w:val="clear" w:pos="8640"/>
          <w:tab w:val="left" w:pos="4320"/>
        </w:tabs>
      </w:pPr>
      <w:r>
        <w:tab/>
        <w:t>The following were introduced:</w:t>
      </w:r>
    </w:p>
    <w:p w:rsidR="00D23922" w:rsidRDefault="00D23922" w:rsidP="00D23922"/>
    <w:p w:rsidR="00D23922" w:rsidRDefault="00D23922" w:rsidP="00D23922">
      <w:r>
        <w:tab/>
        <w:t>S. 602</w:t>
      </w:r>
      <w:r>
        <w:fldChar w:fldCharType="begin"/>
      </w:r>
      <w:r>
        <w:instrText xml:space="preserve"> XE "</w:instrText>
      </w:r>
      <w:r>
        <w:tab/>
        <w:instrText>S. 602" \b</w:instrText>
      </w:r>
      <w:r>
        <w:fldChar w:fldCharType="end"/>
      </w:r>
      <w:r>
        <w:t xml:space="preserve"> -- Senator Massey:  A BILL TO AMEND ARTICLE 1, CHAPTER 9, TITLE 56 OF THE 1976 CODE, RELATING TO THE MOTOR VEHICLE FINANCIAL RESPONSIBILITY ACT, BY ADDING SECTION 56-9-85, TO PROVIDE THAT AN OFFER TO SETTLE A CLAIM FOR PERSONAL INJURY, BODILY INJURY, OR DEATH ARISING FROM THE USE OF A MOTOR VEHICLE THAT IS PREPARED, WITH THE ASSISTANCE OF COUNSEL, PRIOR TO FILING A CIVIL ACTION MUST BE IN WRITING AND CONTAIN CERTAIN TERMS.</w:t>
      </w:r>
    </w:p>
    <w:p w:rsidR="00D23922" w:rsidRDefault="00D23922" w:rsidP="00D23922">
      <w:r>
        <w:t>l:\s-res\asm\031moto.sp.asm.docx</w:t>
      </w:r>
    </w:p>
    <w:p w:rsidR="00D23922" w:rsidRDefault="00D23922" w:rsidP="00D23922">
      <w:r>
        <w:tab/>
        <w:t>Read the first time and referred to the Committee on Transportation.</w:t>
      </w:r>
    </w:p>
    <w:p w:rsidR="00D23922" w:rsidRDefault="00D23922" w:rsidP="00D23922"/>
    <w:p w:rsidR="00D23922" w:rsidRDefault="00D23922" w:rsidP="00D23922">
      <w:r>
        <w:tab/>
        <w:t>S. 603</w:t>
      </w:r>
      <w:r>
        <w:fldChar w:fldCharType="begin"/>
      </w:r>
      <w:r>
        <w:instrText xml:space="preserve"> XE "</w:instrText>
      </w:r>
      <w:r>
        <w:tab/>
        <w:instrText>S. 603" \b</w:instrText>
      </w:r>
      <w:r>
        <w:fldChar w:fldCharType="end"/>
      </w:r>
      <w:r>
        <w:t xml:space="preserve"> -- Senator Climer:  A BILL TO AMEND SECTION 44-56-200 OF THE 1976 CODE, RELATING TO HAZARDOUS WASTE CLEANUP, TO PROVIDE STANDARDS FOR CONDUCTING CERTAIN CLEANUP, REMOVAL, REMEDIATION, OR OTHER RESPONSES; TO PROVIDE SITE-SPECIFIC REMEDIATION STANDARDS; AND TO DEFINE NECESSARY TERMS.</w:t>
      </w:r>
    </w:p>
    <w:p w:rsidR="00D23922" w:rsidRDefault="00D23922" w:rsidP="00D23922">
      <w:r>
        <w:t>l:\s-res\wc\020risk.sp.wc.docx</w:t>
      </w:r>
    </w:p>
    <w:p w:rsidR="00D23922" w:rsidRDefault="00D23922" w:rsidP="00D23922">
      <w:r>
        <w:tab/>
        <w:t>Read the first time and referred to the Committee on Medical Affairs.</w:t>
      </w:r>
    </w:p>
    <w:p w:rsidR="00D23922" w:rsidRDefault="00D23922" w:rsidP="00D23922"/>
    <w:p w:rsidR="00D23922" w:rsidRDefault="00D23922" w:rsidP="00D23922">
      <w:r>
        <w:tab/>
        <w:t>S. 604</w:t>
      </w:r>
      <w:r>
        <w:fldChar w:fldCharType="begin"/>
      </w:r>
      <w:r>
        <w:instrText xml:space="preserve"> XE "</w:instrText>
      </w:r>
      <w:r>
        <w:tab/>
        <w:instrText>S. 604" \b</w:instrText>
      </w:r>
      <w:r>
        <w:fldChar w:fldCharType="end"/>
      </w:r>
      <w:r>
        <w:t xml:space="preserve"> -- Senators Loftis and Turner:  A BILL TO AMEND SECTION 59-23-210, CODE OF LAWS OF SOUTH CAROLINA, 1976, RELATING TO THE CONSTRUCTION, IMPROVEMENT, AND RENOVATION OF PUBLIC SCHOOLS, SO AS TO PROVIDE THE STATE DEPARTMENT OF EDUCATION ONLY MAY APPROVE PLANS AND SPECIFICATIONS FOR ALL CONSTRUCTION, IMPROVEMENT, AND RENOVATION OF PUBLIC SCHOOL BUILDINGS, SUBJECT TO APPLICABLE STATE AND LOCAL BUILDING CODES AND STANDARDS, COMPLIANCE WITH WHICH IS LEFT TO THE DETERMINATION OF LOCAL BUILDING CODE OFFICIALS, TO ELIMINATE OTHER RELATED AUTHORITY OF THE STATE DEPARTMENT OF EDUCATION AND TO EXCLUDE THE DISTRICT ADMINISTRATION BUILDINGS FROM THE PROVISIONS OF CHAPTER 23, TITLE 59; TO AMEND SECTION 59-23-230, RELATING TO WAIVERS FROM CERTAIN SCHOOL BUILDING REGULATIONS, SO AS TO MAKE CONFORMING CHANGES; TO AMEND SECTION 59-23-250, </w:t>
      </w:r>
      <w:r>
        <w:lastRenderedPageBreak/>
        <w:t>RELATING TO REQUIREMENTS THAT SCHOOL DISTRICTS MUST RECEIVE APPROVAL FROM THE DEPARTMENT BEFORE PROPERTY ACQUISITIONS OR MODIFICATIONS, SO AS TO MAKE CONFORMING CHANGES; AND TO REPEAL SECTION 59-23-220  RELATING TO INSPECTIONS AND CERTIFICATES OF APPROVAL ISSUED BY THE DEPARTMENT FOR LOCAL SCHOOL CONSTRUCTION, IMPROVEMENTS, AND RENOVATIONS, AND SECTION 59-23-240 RELATING TO INSPECTIONS OF PUBLIC SCHOOLS FOR WHICH WAIVERS FROM CERTAIN SCHOOL REGULATIONS HAVE BEEN GRANTED.</w:t>
      </w:r>
    </w:p>
    <w:p w:rsidR="00D23922" w:rsidRDefault="00D23922" w:rsidP="00D23922">
      <w:r>
        <w:t>l:\council\bills\rt\17984wab21.docx</w:t>
      </w:r>
    </w:p>
    <w:p w:rsidR="00D23922" w:rsidRDefault="00D23922" w:rsidP="00D23922">
      <w:r>
        <w:tab/>
        <w:t>Read the first time and referred to the Committee on Education.</w:t>
      </w:r>
    </w:p>
    <w:p w:rsidR="00D23922" w:rsidRDefault="00D23922" w:rsidP="00D23922"/>
    <w:p w:rsidR="00D23922" w:rsidRDefault="00D23922" w:rsidP="00D23922">
      <w:r>
        <w:tab/>
        <w:t>S. 605</w:t>
      </w:r>
      <w:r>
        <w:fldChar w:fldCharType="begin"/>
      </w:r>
      <w:r>
        <w:instrText xml:space="preserve"> XE "</w:instrText>
      </w:r>
      <w:r>
        <w:tab/>
        <w:instrText>S. 605" \b</w:instrText>
      </w:r>
      <w:r>
        <w:fldChar w:fldCharType="end"/>
      </w:r>
      <w:r>
        <w:t xml:space="preserve"> </w:t>
      </w:r>
      <w:proofErr w:type="gramStart"/>
      <w:r>
        <w:t>--  Fish</w:t>
      </w:r>
      <w:proofErr w:type="gramEnd"/>
      <w:r>
        <w:t>, Game and Forestry Committee:  A JOINT RESOLUTION TO APPROVE REGULATIONS OF THE DEPARTMENT OF NATURAL RESOURCES, RELATING TO REGULATIONS FOR SPOTTED TURTLE; AND EXCHANGE AND TRANSFER FOR CERTAIN NATIVE REPTILES AND AMPHIBIANS, DESIGNATED AS REGULATION DOCUMENT NUMBER 5007, PURSUANT TO THE PROVISIONS OF ARTICLE 1, CHAPTER 23, TITLE 1 OF THE 1976 CODE.</w:t>
      </w:r>
    </w:p>
    <w:p w:rsidR="00D23922" w:rsidRDefault="00D23922" w:rsidP="00D23922">
      <w:r>
        <w:t>l:\council\bills\dbs\31577cz21.docx</w:t>
      </w:r>
    </w:p>
    <w:p w:rsidR="00D23922" w:rsidRDefault="00D23922" w:rsidP="00D23922">
      <w:r>
        <w:tab/>
        <w:t>Read the first time and ordered placed on the Calendar without reference.</w:t>
      </w:r>
    </w:p>
    <w:p w:rsidR="00D23922" w:rsidRDefault="00D23922" w:rsidP="00D23922"/>
    <w:p w:rsidR="00D23922" w:rsidRDefault="00D23922" w:rsidP="00D23922">
      <w:r>
        <w:tab/>
        <w:t>S. 606</w:t>
      </w:r>
      <w:r>
        <w:fldChar w:fldCharType="begin"/>
      </w:r>
      <w:r>
        <w:instrText xml:space="preserve"> XE "</w:instrText>
      </w:r>
      <w:r>
        <w:tab/>
        <w:instrText>S. 606" \b</w:instrText>
      </w:r>
      <w:r>
        <w:fldChar w:fldCharType="end"/>
      </w:r>
      <w:r>
        <w:t xml:space="preserve"> </w:t>
      </w:r>
      <w:proofErr w:type="gramStart"/>
      <w:r>
        <w:t>--  Fish</w:t>
      </w:r>
      <w:proofErr w:type="gramEnd"/>
      <w:r>
        <w:t>, Game and Forestry Committee:  A JOINT RESOLUTION TO APPROVE REGULATIONS OF THE DEPARTMENT OF HEALTH AND ENVIRONMENTAL CONTROL, RELATING TO STATEMENT OF POLICY; AND SPECIFIC PROJECT STANDARDS FOR TIDELANDS AND COASTAL WATERS, DESIGNATED AS REGULATION DOCUMENT NUMBER 4995, PURSUANT TO THE PROVISIONS OF ARTICLE 1, CHAPTER 23, TITLE 1 OF THE 1976 CODE.</w:t>
      </w:r>
    </w:p>
    <w:p w:rsidR="00D23922" w:rsidRDefault="00D23922" w:rsidP="00D23922">
      <w:r>
        <w:t>l:\council\bills\dbs\31576cz21.docx</w:t>
      </w:r>
    </w:p>
    <w:p w:rsidR="00D23922" w:rsidRDefault="00D23922" w:rsidP="00D23922">
      <w:r>
        <w:tab/>
        <w:t>Read the first time and ordered placed on the Calendar without reference.</w:t>
      </w:r>
    </w:p>
    <w:p w:rsidR="00D23922" w:rsidRDefault="00D23922" w:rsidP="00D23922"/>
    <w:p w:rsidR="00D23922" w:rsidRDefault="00D23922" w:rsidP="00D23922">
      <w:r>
        <w:tab/>
        <w:t>S. 607</w:t>
      </w:r>
      <w:r>
        <w:fldChar w:fldCharType="begin"/>
      </w:r>
      <w:r>
        <w:instrText xml:space="preserve"> XE "</w:instrText>
      </w:r>
      <w:r>
        <w:tab/>
        <w:instrText>S. 607" \b</w:instrText>
      </w:r>
      <w:r>
        <w:fldChar w:fldCharType="end"/>
      </w:r>
      <w:r>
        <w:t xml:space="preserve"> -- Senator Hembree:  A BILL TO AMEND SECTION 59-40-75, CODE OF LAWS OF SOUTH CAROLINA, 1976, RELATING TO THE REMOVAL OF CHARTER SCHOOL DISTRICT BOARD </w:t>
      </w:r>
      <w:r>
        <w:lastRenderedPageBreak/>
        <w:t>MEMBERS FOR CAUSE OR DUE TO INCAPACITY, SO AS TO REVISE THE BASES FOR REMOVAL, TO PROVIDE RESULTING MEMBERSHIP VACANCIES MUST BE FILLED PURSUANT TO CERTAIN BYLAWS OF THE CHARTER SCHOOL, AND TO REMOVE THE SOUTH CAROLINA CHARTER SCHOOL DISTRICT FROM THESE PROVISIONS.</w:t>
      </w:r>
    </w:p>
    <w:p w:rsidR="00D23922" w:rsidRDefault="00D23922" w:rsidP="00D23922">
      <w:r>
        <w:t>l:\council\bills\rt\17987wab21.docx</w:t>
      </w:r>
    </w:p>
    <w:p w:rsidR="00D23922" w:rsidRDefault="00D23922" w:rsidP="00D23922">
      <w:r>
        <w:tab/>
        <w:t>Read the first time and referred to the Committee on Education.</w:t>
      </w:r>
    </w:p>
    <w:p w:rsidR="00D23922" w:rsidRDefault="00D23922" w:rsidP="00D23922"/>
    <w:p w:rsidR="00D23922" w:rsidRDefault="00D23922" w:rsidP="00D23922">
      <w:r>
        <w:tab/>
        <w:t>S. 608</w:t>
      </w:r>
      <w:r>
        <w:fldChar w:fldCharType="begin"/>
      </w:r>
      <w:r>
        <w:instrText xml:space="preserve"> XE "</w:instrText>
      </w:r>
      <w:r>
        <w:tab/>
        <w:instrText>S. 608" \b</w:instrText>
      </w:r>
      <w:r>
        <w:fldChar w:fldCharType="end"/>
      </w:r>
      <w:r>
        <w:t xml:space="preserve"> -- Senator Alexander:  A BILL TO AMEND THE CODE OF LAWS OF SOUTH CAROLINA, 1976, BY ADDING SECTION 12-2-105 SO AS TO PROVIDE THAT THE COUNTY ELECTION COMMISSION OF A COUNTY THAT PROPOSES CERTAIN LOCAL SALES AND USE TAXES MUST NOTIFY THE DEPARTMENT OF REVENUE NINETY DAYS BEFORE THE REFERENDUM; AND TO AMEND SECTION 61-6-2010, AS AMENDED, RELATING TO ALCOHOL TEMPORARY PERMITS, SO AS TO PROVIDE THAT CERTAIN PETITION FORMS MUST BE SUBMITTED TO THE DEPARTMENT OF REVENUE, AND TO PROVIDE THAT CERTAIN ORDINANCES MUST BE FILED WITH THE DEPARTMENT OF REVENUE AT LEAST SIXTY DAYS BEFORE THE GENERAL ELECTION.</w:t>
      </w:r>
    </w:p>
    <w:p w:rsidR="00D23922" w:rsidRDefault="00D23922" w:rsidP="00D23922">
      <w:r>
        <w:t>l:\council\bills\nbd\11188dg21.docx</w:t>
      </w:r>
    </w:p>
    <w:p w:rsidR="00D23922" w:rsidRDefault="00D23922" w:rsidP="00D23922">
      <w:r>
        <w:tab/>
        <w:t>Read the first time and referred to the Committee on Finance.</w:t>
      </w:r>
    </w:p>
    <w:p w:rsidR="00D23922" w:rsidRDefault="00D23922" w:rsidP="00D23922"/>
    <w:p w:rsidR="00D23922" w:rsidRDefault="00D23922" w:rsidP="00D23922">
      <w:r>
        <w:tab/>
        <w:t>S. 609</w:t>
      </w:r>
      <w:r>
        <w:fldChar w:fldCharType="begin"/>
      </w:r>
      <w:r>
        <w:instrText xml:space="preserve"> XE "</w:instrText>
      </w:r>
      <w:r>
        <w:tab/>
        <w:instrText>S. 609" \b</w:instrText>
      </w:r>
      <w:r>
        <w:fldChar w:fldCharType="end"/>
      </w:r>
      <w:r>
        <w:t xml:space="preserve"> -- Senator Alexander:  A BILL TO AMEND THE CODE OF LAWS OF SOUTH CAROLINA, 1976, BY ADDING SECTION 12-2-140 SO AS TO AUTHORIZE STATE AGENCIES AND POLITICAL SUBDIVISIONS THAT HAVE ACCESS TO FEDERAL TAX INFORMATION TO CONDUCT CRIMINAL BACKGROUND CHECKS ON ITS EMPLOYEES AND CONTRACTORS.</w:t>
      </w:r>
    </w:p>
    <w:p w:rsidR="00D23922" w:rsidRDefault="00D23922" w:rsidP="00D23922">
      <w:r>
        <w:t>l:\council\bills\nbd\11189dg21.docx</w:t>
      </w:r>
    </w:p>
    <w:p w:rsidR="00D23922" w:rsidRDefault="00D23922" w:rsidP="00D23922">
      <w:r>
        <w:tab/>
        <w:t>Read the first time and referred to the Committee on Finance.</w:t>
      </w:r>
    </w:p>
    <w:p w:rsidR="00D23922" w:rsidRDefault="00D23922" w:rsidP="00D23922"/>
    <w:p w:rsidR="00D23922" w:rsidRDefault="00D23922" w:rsidP="00D23922">
      <w:r>
        <w:tab/>
        <w:t>S. 610</w:t>
      </w:r>
      <w:r>
        <w:fldChar w:fldCharType="begin"/>
      </w:r>
      <w:r>
        <w:instrText xml:space="preserve"> XE "</w:instrText>
      </w:r>
      <w:r>
        <w:tab/>
        <w:instrText>S. 610" \b</w:instrText>
      </w:r>
      <w:r>
        <w:fldChar w:fldCharType="end"/>
      </w:r>
      <w:r>
        <w:t xml:space="preserve"> -- Senators Garrett, Adams and Corbin:  A BILL TO ENACT THE "SOCIAL MEDIA BILL OF RIGHTS"; TO AMEND ARTICLE 1, CHAPTER 5, TITLE 39 OF THE 1976 CODE, RELATING TO UNFAIR TRADE PRACTICES, BY ADDING SECTION 39-5-30, TO ESTABLISH EQUAL ACCESS WITHOUT DISCRIMINATION ON ACCOUNT OF RACE, RELIGION, OR POLITICAL AFFILIATION, TO REQUIRE SOCIAL MEDIA PLATFORMS TO PROVIDE A </w:t>
      </w:r>
      <w:r>
        <w:lastRenderedPageBreak/>
        <w:t>SOCIAL MEDIA PLATFORM USER WITH NOTICE WITHIN A SPECIFIED TIMEFRAME WHEN HIS ACCOUNT IS SUSPENDED OR DISABLED, TO PROVIDE FOR EQUAL OPPORTUNITY ON SOCIAL MEDIA PLATFORMS FOR QUALIFIED POLITICAL CANDIDATES, TO PROVIDE THAT THE OWNER OR OPERATOR OF A SOCIAL MEDIA PLATFORM IS SUBJECT TO A PRIVATE RIGHT OF ACTION BY A SOCIAL MEDIA PLATFORM USER IN THIS STATE UNDER CERTAIN CONDITIONS, TO PROVIDE DAMAGES, TO AUTHORIZE THE AWARD OF REASONABLE ATTORNEY FEES AND COSTS, TO PROHIBIT A SOCIAL MEDIA PLATFORM FROM USING HATE SPEECH AS A DEFENSE, TO AUTHORIZE THE ATTORNEY GENERAL TO BRING AN ACTION ON BEHALF OF A SOCIAL MEDIA PLATFORM USER, TO PROVIDE EXCEPTIONS FOR THE DELETION OR CENSURE OF CERTAIN TYPES OF SPEECH, AND TO DEFINE NECESSARY TERMS.</w:t>
      </w:r>
    </w:p>
    <w:p w:rsidR="00D23922" w:rsidRDefault="00D23922" w:rsidP="00D23922">
      <w:r>
        <w:t>l:\s-res\bg\003soci.kmm.bg.docx</w:t>
      </w:r>
    </w:p>
    <w:p w:rsidR="00D23922" w:rsidRDefault="00D23922" w:rsidP="00D23922">
      <w:r>
        <w:tab/>
        <w:t>Read the first time and referred to the Committee on Labor, Commerce and Industry.</w:t>
      </w:r>
    </w:p>
    <w:p w:rsidR="00D23922" w:rsidRDefault="00D23922" w:rsidP="00D23922"/>
    <w:p w:rsidR="00D23922" w:rsidRDefault="00D23922" w:rsidP="00D23922">
      <w:r>
        <w:tab/>
        <w:t>S. 611</w:t>
      </w:r>
      <w:r>
        <w:fldChar w:fldCharType="begin"/>
      </w:r>
      <w:r>
        <w:instrText xml:space="preserve"> XE "</w:instrText>
      </w:r>
      <w:r>
        <w:tab/>
        <w:instrText>S. 611" \b</w:instrText>
      </w:r>
      <w:r>
        <w:fldChar w:fldCharType="end"/>
      </w:r>
      <w:r>
        <w:t xml:space="preserve"> </w:t>
      </w:r>
      <w:proofErr w:type="gramStart"/>
      <w:r>
        <w:t>--  Education</w:t>
      </w:r>
      <w:proofErr w:type="gramEnd"/>
      <w:r>
        <w:t xml:space="preserve"> Committee:  A JOINT RESOLUTION TO APPROVE REGULATIONS OF THE COMMISSION ON HIGHER EDUCATION, RELATING TO SOUTH CAROLINA NATIONAL GUARD COLLEGE ASSISTANCE PROGRAM, DESIGNATED AS REGULATION DOCUMENT NUMBER 4970, PURSUANT TO THE PROVISIONS OF ARTICLE 1, CHAPTER 23, TITLE 1 OF THE 1976 CODE.</w:t>
      </w:r>
    </w:p>
    <w:p w:rsidR="00D23922" w:rsidRDefault="00D23922" w:rsidP="00D23922">
      <w:r>
        <w:t>l:\council\bills\dbs\31578cz21.docx</w:t>
      </w:r>
    </w:p>
    <w:p w:rsidR="00D23922" w:rsidRDefault="00D23922" w:rsidP="00D23922">
      <w:r>
        <w:tab/>
        <w:t>Read the first time and ordered placed on the Calendar without reference.</w:t>
      </w:r>
    </w:p>
    <w:p w:rsidR="00D23922" w:rsidRDefault="00D23922" w:rsidP="00D23922"/>
    <w:p w:rsidR="00D23922" w:rsidRDefault="00D23922" w:rsidP="00D23922">
      <w:r>
        <w:tab/>
        <w:t>H. 3539</w:t>
      </w:r>
      <w:r>
        <w:fldChar w:fldCharType="begin"/>
      </w:r>
      <w:r>
        <w:instrText xml:space="preserve"> XE "</w:instrText>
      </w:r>
      <w:r>
        <w:tab/>
        <w:instrText>H. 3539" \b</w:instrText>
      </w:r>
      <w:r>
        <w:fldChar w:fldCharType="end"/>
      </w:r>
      <w:r>
        <w:t xml:space="preserve"> -- Reps. Davis and Martin:  A BILL TO AMEND THE CODE OF LAWS OF SOUTH CAROLINA, 1976, BY ADDING SECTION 47-9-55 SO AS TO PROHIBIT THE TRANSPORTATION OF LIVE SWINE ON A PUBLIC ROAD OR WATERWAY WITHOUT AN OFFICIAL FORM OF IDENTIFICATION, AND TO PROVIDE AN EXCEPTION AND PENALTIES; TO AMEND SECTION 50-16-25, RELATING TO THE UNLAWFUL RELEASE OF PIGS, SO AS TO PROVIDE THAT IT IS UNLAWFUL TO TRANSPORT A LIVE MEMBER OF THE FAMILY SUIDAE TAKEN FROM THE WILD; </w:t>
      </w:r>
      <w:r>
        <w:lastRenderedPageBreak/>
        <w:t>AND TO REPEAL SECTION 50-9-655 RELATING TO PIG TRANSPORT AND RELEASE PERMITS.</w:t>
      </w:r>
    </w:p>
    <w:p w:rsidR="00D23922" w:rsidRDefault="00D23922" w:rsidP="00D23922">
      <w:r>
        <w:tab/>
        <w:t>Read the first time and referred to the Committee on Agriculture and Natural Resources.</w:t>
      </w:r>
    </w:p>
    <w:p w:rsidR="00D23922" w:rsidRDefault="00D23922" w:rsidP="00D23922"/>
    <w:p w:rsidR="00D23922" w:rsidRDefault="00D23922" w:rsidP="00D23922">
      <w:r>
        <w:tab/>
        <w:t>H. 3548</w:t>
      </w:r>
      <w:r>
        <w:fldChar w:fldCharType="begin"/>
      </w:r>
      <w:r>
        <w:instrText xml:space="preserve"> XE "</w:instrText>
      </w:r>
      <w:r>
        <w:tab/>
        <w:instrText>H. 3548" \b</w:instrText>
      </w:r>
      <w:r>
        <w:fldChar w:fldCharType="end"/>
      </w:r>
      <w:r>
        <w:t xml:space="preserve"> -- Reps. Ott, Forrest, Jefferson and R. Williams:  A BILL TO AMEND SECTION 50-13-670, CODE OF LAWS OF SOUTH CAROLINA, 1976, RELATING TO THE POSSESSION OF NONGAME DEVICES, SO AS TO DELETE THE PROHIBITION ON THE POSSESSION OF A GAME FISH DEVICE WHILE POSSESSING OR USING A NONGAME DEVICE.</w:t>
      </w:r>
    </w:p>
    <w:p w:rsidR="00D23922" w:rsidRDefault="00D23922" w:rsidP="00D23922">
      <w:r>
        <w:tab/>
        <w:t>Read the first time and referred to the Committee on Fish, Game and Forestry.</w:t>
      </w:r>
    </w:p>
    <w:p w:rsidR="00D23922" w:rsidRDefault="00D23922" w:rsidP="00D23922"/>
    <w:p w:rsidR="00D23922" w:rsidRDefault="00D23922" w:rsidP="00D23922">
      <w:r>
        <w:tab/>
        <w:t>H. 3549</w:t>
      </w:r>
      <w:r>
        <w:fldChar w:fldCharType="begin"/>
      </w:r>
      <w:r>
        <w:instrText xml:space="preserve"> XE "</w:instrText>
      </w:r>
      <w:r>
        <w:tab/>
        <w:instrText>H. 3549" \b</w:instrText>
      </w:r>
      <w:r>
        <w:fldChar w:fldCharType="end"/>
      </w:r>
      <w:r>
        <w:t xml:space="preserve"> -- Reps. Ott, Kirby, Bryant and Pope:  A BILL TO AMEND SECTION 50-9-40, CODE OF LAWS OF SOUTH CAROLINA, 1976, RELATING TO HUNTING AND FISHING LICENSES, SO AS TO AUTHORIZE THE DEPARTMENT OF NATURAL RESOURCES TO OFFER A LICENSE, PERMIT, OR TAG MADE OF A DURABLE MATERIAL AND TO ESTABLISH A FEE; AND TO AMEND SECTION 50-9-50, RELATING TO THE POSSESSION OF A HUNTING OR FISHING LICENSE, PERMIT, OR STAMP, SO AS TO ALLOW FOR A PERSON HUNTING OR FISHING TO DISPLAY THEIR LICENSE, PERMIT, OR STAMP ELECTRONICALLY.</w:t>
      </w:r>
    </w:p>
    <w:p w:rsidR="00D23922" w:rsidRDefault="00D23922" w:rsidP="00D23922">
      <w:r>
        <w:tab/>
        <w:t>Read the first time and referred to the Committee on Fish, Game and Forestry.</w:t>
      </w:r>
    </w:p>
    <w:p w:rsidR="00D23922" w:rsidRDefault="00D23922" w:rsidP="00D23922"/>
    <w:p w:rsidR="00D23922" w:rsidRDefault="00D23922" w:rsidP="00D23922">
      <w:r>
        <w:tab/>
        <w:t>H. 3567</w:t>
      </w:r>
      <w:r>
        <w:fldChar w:fldCharType="begin"/>
      </w:r>
      <w:r>
        <w:instrText xml:space="preserve"> XE "</w:instrText>
      </w:r>
      <w:r>
        <w:tab/>
        <w:instrText>H. 3567" \b</w:instrText>
      </w:r>
      <w:r>
        <w:fldChar w:fldCharType="end"/>
      </w:r>
      <w:r>
        <w:t xml:space="preserve"> -- Reps. Bernstein, Collins, Felder, Hosey, Murray, Henegan, Jefferson and R. Williams:  A BILL TO AMEND SECTION 63-7-20, AS AMENDED, CODE OF LAWS OF SOUTH CAROLINA, 1976, RELATING TO TERMS DEFINED IN THE CHILDREN'S CODE, SO AS TO ADD A DEFINITION FOR "QUALIFIED RESIDENTIAL TREATMENT PROGRAM" AND OTHER TERMS; TO AMEND SECTIONS 63-7-1210 AND 63-7-2350, AS AMENDED, RELATING TO INVESTIGATIONS OF INSTITUTIONAL ABUSE AND RESTRICTIONS ON FOSTER CARE PLACEMENTS, RESPECTIVELY, SO AS TO MAKE CONFORMING CHANGES; BY ADDING SECTIONS 63-7-1730 AND 63-7-1740 SO AS TO REQUIRE ASSESSMENT, CASE PLANNING, AND JUDICIAL REVIEW FOR CHILDREN PLACED IN QUALIFIED RESIDENTIAL TREATMENT PROGRAMS; AND TO AMEND SECTION 63-7-1700, </w:t>
      </w:r>
      <w:r>
        <w:lastRenderedPageBreak/>
        <w:t>RELATING TO PERMANENCY PLANNING, SO AS TO MAKE CONFORMING CHANGES.</w:t>
      </w:r>
    </w:p>
    <w:p w:rsidR="00D23922" w:rsidRDefault="00D23922" w:rsidP="00D23922">
      <w:r>
        <w:tab/>
        <w:t>Read the first time and referred to the Committee on Family and Veterans' Services.</w:t>
      </w:r>
    </w:p>
    <w:p w:rsidR="00D23922" w:rsidRDefault="00D23922" w:rsidP="00D23922"/>
    <w:p w:rsidR="00D23922" w:rsidRDefault="00D23922" w:rsidP="00D23922">
      <w:r>
        <w:tab/>
        <w:t>H. 3610</w:t>
      </w:r>
      <w:r>
        <w:fldChar w:fldCharType="begin"/>
      </w:r>
      <w:r>
        <w:instrText xml:space="preserve"> XE "</w:instrText>
      </w:r>
      <w:r>
        <w:tab/>
        <w:instrText>H. 3610" \b</w:instrText>
      </w:r>
      <w:r>
        <w:fldChar w:fldCharType="end"/>
      </w:r>
      <w:r>
        <w:t xml:space="preserve"> -- Reps. Lucas, Allison, Felder, Hixon, Taylor, Calhoon and W. Newton:  A BILL TO AMEND THE CODE OF LAWS OF SOUTH CAROLINA, 1976, BY ADDING ARTICLE 16 TO CHAPTER 18, TITLE 59 SO AS TO PROVIDE REVISED ACCOUNTABILITY MEASURES FOR PUBLIC SCHOOLS AND PUBLIC SCHOOL DISTRICTS.</w:t>
      </w:r>
    </w:p>
    <w:p w:rsidR="00D23922" w:rsidRDefault="00D23922" w:rsidP="00D23922">
      <w:r>
        <w:tab/>
        <w:t>Read the first time and referred to the Committee on Education.</w:t>
      </w:r>
    </w:p>
    <w:p w:rsidR="00D23922" w:rsidRDefault="00D23922" w:rsidP="00D23922"/>
    <w:p w:rsidR="00D23922" w:rsidRDefault="00D23922" w:rsidP="00D23922">
      <w:r>
        <w:tab/>
        <w:t>H. 3684</w:t>
      </w:r>
      <w:r>
        <w:fldChar w:fldCharType="begin"/>
      </w:r>
      <w:r>
        <w:instrText xml:space="preserve"> XE "</w:instrText>
      </w:r>
      <w:r>
        <w:tab/>
        <w:instrText>H. 3684" \b</w:instrText>
      </w:r>
      <w:r>
        <w:fldChar w:fldCharType="end"/>
      </w:r>
      <w:r>
        <w:t xml:space="preserve"> -- Reps. Herbkersman, Erickson, Bradley and W. Newton:  A BILL TO AMEND THE CODE OF LAWS OF SOUTH CAROLINA, 1976, BY ADDING SECTION 50-5-1713 SO AS TO PROVIDE LIMITS FOR COBIA CAUGHT IN THE WATERS OF THIS STATE AND PROHIBIT THE TAKING OR POSSESSION OF COBIA WHEN FEDERAL REGULATIONS PROVIDE FOR THE CLOSURE OF A RECREATIONAL OR COMMERCIAL COBIA FISHERY IN THE WATERS OF THE SOUTH ATLANTIC OCEAN; AND TO AMEND SECTION 50-5-2730, AS AMENDED, RELATING TO THE APPLICATION OF FEDERAL FISHING REGULATIONS IN THE WATERS OF THIS STATE, SO AS TO REMOVE THE EXCEPTION FOR COBIA.</w:t>
      </w:r>
    </w:p>
    <w:p w:rsidR="00D23922" w:rsidRDefault="00D23922" w:rsidP="00D23922">
      <w:r>
        <w:tab/>
        <w:t>Read the first time and referred to the Committee on Fish, Game and Forestry.</w:t>
      </w:r>
    </w:p>
    <w:p w:rsidR="00D23922" w:rsidRDefault="00D23922" w:rsidP="00D23922"/>
    <w:p w:rsidR="00D23922" w:rsidRDefault="00D23922" w:rsidP="00D23922">
      <w:r>
        <w:tab/>
        <w:t>H. 3955</w:t>
      </w:r>
      <w:r>
        <w:fldChar w:fldCharType="begin"/>
      </w:r>
      <w:r>
        <w:instrText xml:space="preserve"> XE "</w:instrText>
      </w:r>
      <w:r>
        <w:tab/>
        <w:instrText>H. 3955" \b</w:instrText>
      </w:r>
      <w:r>
        <w:fldChar w:fldCharType="end"/>
      </w:r>
      <w:r>
        <w:t xml:space="preserve"> -- Reps. Gilliard,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w:t>
      </w:r>
      <w:r>
        <w:lastRenderedPageBreak/>
        <w:t>Parks, Pendarvis, Pope, Rivers, Robinson, Rose, Rutherford, Sandifer, Simrill, G. M. Smith, G. R. Smith, M. M. Smith, Stavrinakis, Stringer, Taylor, Tedder, Thayer, Thigpen, Trantham, Weeks, West, Wetmore, Wheeler, White, Whitmire, R. Williams, S. Williams, Willis, Wooten and Yow:  A CONCURRENT RESOLUTION TO REMEMBER THE FIVE HUNDRED THOUSAND AMERICANS WHO HAVE LOST THEIR LIVES TO COVID-19 AND THEIR LOVED ONES WHO ARE GRIEVING, TO COMMEND THE EFFORTS OF FIRST RESPONDERS, HEALTHCARE WORKERS, AND OTHER SOUTH CAROLINIANS DURING A GLOBAL PANDEMIC, AND TO URGE THE GOVERNOR TO ORDER THE FLAGS ATOP THE STATE CAPITOL BUILDING BE FLOWN AT HALF-STAFF UNTIL SUNSET ON FEBRUARY 26, 2021.</w:t>
      </w:r>
    </w:p>
    <w:p w:rsidR="00D23922" w:rsidRDefault="00D23922" w:rsidP="00D23922">
      <w:r>
        <w:tab/>
        <w:t>The Concurrent Resolution was introduced and referred to the Committee on Medical Affairs.</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REPORTS OF STANDING COMMITTEES</w:t>
      </w:r>
    </w:p>
    <w:p w:rsidR="00611EA7" w:rsidRDefault="00611EA7" w:rsidP="00611EA7">
      <w:pPr>
        <w:pStyle w:val="Header"/>
        <w:tabs>
          <w:tab w:val="clear" w:pos="8640"/>
          <w:tab w:val="left" w:pos="4320"/>
        </w:tabs>
      </w:pPr>
      <w:r>
        <w:tab/>
        <w:t>Senator HEMBREE from the Committee on Education submitted a favorable with amendment report on:</w:t>
      </w:r>
    </w:p>
    <w:p w:rsidR="00611EA7" w:rsidRPr="00914811" w:rsidRDefault="00611EA7" w:rsidP="00611EA7">
      <w:pPr>
        <w:suppressAutoHyphens/>
      </w:pPr>
      <w:r>
        <w:tab/>
      </w:r>
      <w:r w:rsidRPr="00914811">
        <w:t>S. 38</w:t>
      </w:r>
      <w:r w:rsidRPr="00914811">
        <w:fldChar w:fldCharType="begin"/>
      </w:r>
      <w:r w:rsidRPr="00914811">
        <w:instrText xml:space="preserve"> XE </w:instrText>
      </w:r>
      <w:r>
        <w:instrText>“</w:instrText>
      </w:r>
      <w:r w:rsidRPr="00914811">
        <w:instrText>S. 38</w:instrText>
      </w:r>
      <w:r>
        <w:instrText>”</w:instrText>
      </w:r>
      <w:r w:rsidRPr="00914811">
        <w:instrText xml:space="preserve"> \b </w:instrText>
      </w:r>
      <w:r w:rsidRPr="00914811">
        <w:fldChar w:fldCharType="end"/>
      </w:r>
      <w:r w:rsidRPr="00914811">
        <w:t xml:space="preserve"> -- </w:t>
      </w:r>
      <w:r>
        <w:t>Senators Grooms, Rice, Hembree, Verdin and Kimbrell</w:t>
      </w:r>
      <w:r w:rsidRPr="00914811">
        <w:t xml:space="preserve">:  </w:t>
      </w:r>
      <w:r w:rsidRPr="00914811">
        <w:rPr>
          <w:szCs w:val="30"/>
        </w:rPr>
        <w:t xml:space="preserve">A BILL </w:t>
      </w:r>
      <w:r w:rsidRPr="00914811">
        <w:rPr>
          <w:color w:val="000000" w:themeColor="text1"/>
          <w:u w:color="000000" w:themeColor="text1"/>
        </w:rPr>
        <w:t xml:space="preserve">TO ENACT THE </w:t>
      </w:r>
      <w:r>
        <w:rPr>
          <w:color w:val="000000" w:themeColor="text1"/>
          <w:u w:color="000000" w:themeColor="text1"/>
        </w:rPr>
        <w:t>“</w:t>
      </w:r>
      <w:r w:rsidRPr="00914811">
        <w:rPr>
          <w:color w:val="000000" w:themeColor="text1"/>
          <w:u w:color="000000" w:themeColor="text1"/>
        </w:rPr>
        <w:t>REINFORCING COLLEGE EDUCATION ON AMERICA</w:t>
      </w:r>
      <w:r>
        <w:rPr>
          <w:color w:val="000000" w:themeColor="text1"/>
          <w:u w:color="000000" w:themeColor="text1"/>
        </w:rPr>
        <w:t>’</w:t>
      </w:r>
      <w:r w:rsidRPr="00914811">
        <w:rPr>
          <w:color w:val="000000" w:themeColor="text1"/>
          <w:u w:color="000000" w:themeColor="text1"/>
        </w:rPr>
        <w:t>S CONSTITUTIONAL HERITAGE ACT</w:t>
      </w:r>
      <w:r>
        <w:rPr>
          <w:color w:val="000000" w:themeColor="text1"/>
          <w:u w:color="000000" w:themeColor="text1"/>
        </w:rPr>
        <w:t>”</w:t>
      </w:r>
      <w:r w:rsidRPr="00914811">
        <w:rPr>
          <w:color w:val="000000" w:themeColor="text1"/>
          <w:u w:color="000000" w:themeColor="text1"/>
        </w:rPr>
        <w:t xml:space="preserve"> OR THE </w:t>
      </w:r>
      <w:r>
        <w:rPr>
          <w:color w:val="000000" w:themeColor="text1"/>
          <w:u w:color="000000" w:themeColor="text1"/>
        </w:rPr>
        <w:t>“</w:t>
      </w:r>
      <w:r w:rsidRPr="00914811">
        <w:rPr>
          <w:color w:val="000000" w:themeColor="text1"/>
          <w:u w:color="000000" w:themeColor="text1"/>
        </w:rPr>
        <w:t>REACH ACT</w:t>
      </w:r>
      <w:r>
        <w:rPr>
          <w:color w:val="000000" w:themeColor="text1"/>
          <w:u w:color="000000" w:themeColor="text1"/>
        </w:rPr>
        <w:t>”</w:t>
      </w:r>
      <w:r w:rsidRPr="00914811">
        <w:rPr>
          <w:color w:val="000000" w:themeColor="text1"/>
          <w:u w:color="000000" w:themeColor="text1"/>
        </w:rPr>
        <w:t>; TO AMEND SECTION 59</w:t>
      </w:r>
      <w:r w:rsidRPr="00914811">
        <w:rPr>
          <w:color w:val="000000" w:themeColor="text1"/>
          <w:u w:color="000000" w:themeColor="text1"/>
        </w:rPr>
        <w:noBreakHyphen/>
        <w:t>29</w:t>
      </w:r>
      <w:r w:rsidRPr="00914811">
        <w:rPr>
          <w:color w:val="000000" w:themeColor="text1"/>
          <w:u w:color="000000" w:themeColor="text1"/>
        </w:rPr>
        <w:noBreakHyphen/>
        <w:t xml:space="preserve">120(A), RELATING TO THE </w:t>
      </w:r>
      <w:r w:rsidRPr="00914811">
        <w:t>STUDY OF THE UNITED STATES CONSTITUTION REQUISITE FOR GRADUATION</w:t>
      </w:r>
      <w:r w:rsidRPr="00914811">
        <w:rPr>
          <w:color w:val="000000" w:themeColor="text1"/>
          <w:u w:color="000000" w:themeColor="text1"/>
        </w:rPr>
        <w:t xml:space="preserve">, TO PROVIDE THAT EACH PUBLIC HIGH SCHOOL MUST PROVIDE INSTRUCTION CONCERNING THE UNITED STATES CONSTITUTION, THE FEDERALIST PAPERS, AND THE DECLARATION OF INDEPENDENCE TO EACH STUDENT FOR AT LEAST ONE YEAR; TO AMEND SECTION 59-29-130, RELATING TO THE </w:t>
      </w:r>
      <w:r w:rsidRPr="00914811">
        <w:t>DURATION OF INSTRUCTION IN THE ESSENTIALS OF THE UNITED STATES CONSTITUTION</w:t>
      </w:r>
      <w:r w:rsidRPr="00914811">
        <w:rPr>
          <w:color w:val="000000" w:themeColor="text1"/>
          <w:u w:color="000000" w:themeColor="text1"/>
        </w:rPr>
        <w:t>, TO PROVIDE THAT EACH INSTITUTION OF HIGHER LEARNING MUST PROVIDE INSTRUCTION CONCERNING THE UNITED STATES CONSTITUTION, THE FEDERALIST PAPERS, AND THE DECLARATION OF INDEPENDENCE TO EACH UNDERGRADUATE STUDENT FOR THREE SEMESTER CREDIT HOURS; AND TO REPEAL SECTION 59</w:t>
      </w:r>
      <w:r w:rsidRPr="00914811">
        <w:rPr>
          <w:color w:val="000000" w:themeColor="text1"/>
          <w:u w:color="000000" w:themeColor="text1"/>
        </w:rPr>
        <w:noBreakHyphen/>
        <w:t>29</w:t>
      </w:r>
      <w:r w:rsidRPr="00914811">
        <w:rPr>
          <w:color w:val="000000" w:themeColor="text1"/>
          <w:u w:color="000000" w:themeColor="text1"/>
        </w:rPr>
        <w:noBreakHyphen/>
        <w:t>140, RELATING TO THE E</w:t>
      </w:r>
      <w:r w:rsidRPr="00914811">
        <w:t>NFORCEMENT OF THE PROGRAM OF STUDY OF THE UNITED STATES CONSTITUTION BY THE STATE SUPERINTENDENT OF EDUCATION</w:t>
      </w:r>
      <w:r w:rsidRPr="00914811">
        <w:rPr>
          <w:color w:val="000000" w:themeColor="text1"/>
          <w:u w:color="000000" w:themeColor="text1"/>
        </w:rPr>
        <w:t>.</w:t>
      </w:r>
    </w:p>
    <w:p w:rsidR="00611EA7" w:rsidRDefault="00611EA7" w:rsidP="00611EA7">
      <w:pPr>
        <w:pStyle w:val="Header"/>
        <w:tabs>
          <w:tab w:val="clear" w:pos="8640"/>
          <w:tab w:val="left" w:pos="4320"/>
        </w:tabs>
      </w:pPr>
      <w:r>
        <w:lastRenderedPageBreak/>
        <w:tab/>
        <w:t>Ordered for consideration tomorrow.</w:t>
      </w:r>
    </w:p>
    <w:p w:rsidR="00F71474" w:rsidRDefault="00F71474" w:rsidP="00611EA7">
      <w:pPr>
        <w:pStyle w:val="Header"/>
        <w:tabs>
          <w:tab w:val="clear" w:pos="8640"/>
          <w:tab w:val="left" w:pos="4320"/>
        </w:tabs>
      </w:pPr>
    </w:p>
    <w:p w:rsidR="00611EA7" w:rsidRDefault="00611EA7" w:rsidP="00611EA7">
      <w:pPr>
        <w:pStyle w:val="Header"/>
        <w:tabs>
          <w:tab w:val="clear" w:pos="8640"/>
          <w:tab w:val="left" w:pos="4320"/>
        </w:tabs>
      </w:pPr>
      <w:r>
        <w:tab/>
        <w:t>Senator HEMBREE from the Committee on Education submitted a favorable with amendment report on:</w:t>
      </w:r>
    </w:p>
    <w:p w:rsidR="00611EA7" w:rsidRPr="008652B9" w:rsidRDefault="00611EA7" w:rsidP="00611EA7">
      <w:pPr>
        <w:suppressAutoHyphens/>
      </w:pPr>
      <w:r>
        <w:tab/>
      </w:r>
      <w:r w:rsidRPr="008652B9">
        <w:t>S. 376</w:t>
      </w:r>
      <w:r w:rsidRPr="008652B9">
        <w:fldChar w:fldCharType="begin"/>
      </w:r>
      <w:r w:rsidRPr="008652B9">
        <w:instrText xml:space="preserve"> XE </w:instrText>
      </w:r>
      <w:r>
        <w:instrText>“</w:instrText>
      </w:r>
      <w:r w:rsidRPr="008652B9">
        <w:instrText>S. 376</w:instrText>
      </w:r>
      <w:r>
        <w:instrText>”</w:instrText>
      </w:r>
      <w:r w:rsidRPr="008652B9">
        <w:instrText xml:space="preserve"> \b </w:instrText>
      </w:r>
      <w:r w:rsidRPr="008652B9">
        <w:fldChar w:fldCharType="end"/>
      </w:r>
      <w:r w:rsidRPr="008652B9">
        <w:t xml:space="preserve"> -- </w:t>
      </w:r>
      <w:r>
        <w:t>Senators Talley, Hembree and Setzler</w:t>
      </w:r>
      <w:r w:rsidRPr="008652B9">
        <w:t xml:space="preserve">:  </w:t>
      </w:r>
      <w:r w:rsidRPr="008652B9">
        <w:rPr>
          <w:szCs w:val="30"/>
        </w:rPr>
        <w:t xml:space="preserve">A BILL </w:t>
      </w:r>
      <w:r w:rsidRPr="008652B9">
        <w:t xml:space="preserve">TO ENACT THE </w:t>
      </w:r>
      <w:r>
        <w:t>“</w:t>
      </w:r>
      <w:r w:rsidRPr="008652B9">
        <w:t>STATE INSTITUTION OF HIGHER EDUCATION EFFICIENCY ACT</w:t>
      </w:r>
      <w:r>
        <w:t>”</w:t>
      </w:r>
      <w:r w:rsidRPr="008652B9">
        <w:t xml:space="preserve">;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w:t>
      </w:r>
      <w:r w:rsidRPr="008652B9">
        <w:rPr>
          <w:u w:color="000000" w:themeColor="text1"/>
        </w:rPr>
        <w:t xml:space="preserve">A BOARD OF TRUSTEES MAY ADOPT FOR AN AUXILIARY DIVISION A PROCUREMENT POLICY, </w:t>
      </w:r>
      <w:r w:rsidRPr="008652B9">
        <w:t xml:space="preserve">AND TO PROVIDE REPORTING REQUIREMENTS; TO AMEND </w:t>
      </w:r>
      <w:r w:rsidRPr="008652B9">
        <w:rPr>
          <w:u w:color="000000" w:themeColor="text1"/>
        </w:rPr>
        <w:t>SECTION 8</w:t>
      </w:r>
      <w:r w:rsidRPr="008652B9">
        <w:rPr>
          <w:u w:color="000000" w:themeColor="text1"/>
        </w:rPr>
        <w:noBreakHyphen/>
        <w:t>11</w:t>
      </w:r>
      <w:r w:rsidRPr="008652B9">
        <w:rPr>
          <w:u w:color="000000" w:themeColor="text1"/>
        </w:rPr>
        <w:noBreakHyphen/>
        <w:t>260 OF THE 1976 CODE, RELATING TO EXEMPTIONS FROM CERTAIN REQUIREMENTS FOR STATE OFFICERS AND EMPLOYEES, TO PROVIDE THAT EMPLOYEES OF CERTAIN RESEARCH UNIVERSITIES AND NON-RESEARCH, FOUR</w:t>
      </w:r>
      <w:r w:rsidRPr="008652B9">
        <w:rPr>
          <w:u w:color="000000" w:themeColor="text1"/>
        </w:rPr>
        <w:noBreakHyphen/>
        <w:t xml:space="preserve">YEAR COLLEGES AND UNIVERSITIES ARE EXEMPT; </w:t>
      </w:r>
      <w:r w:rsidRPr="008652B9">
        <w:t>TO AMEND SECTION 11-35-710(A)(6) OF THE 1976 CODE, RELATING TO EXEMPTIONS FROM THE SOUTH CAROLINA CONSOLIDATED PROCUREMENT CODE, TO PROVIDE THAT THE STATE FISCAL ACCOUNTABILITY AUTHORITY MAY EXEMPT PRIVATE GIFTS, AUXILIARY DIVISIONS, AND OTHER SALES AND SERVICES</w:t>
      </w:r>
      <w:r w:rsidRPr="008652B9">
        <w:rPr>
          <w:color w:val="000000" w:themeColor="text1"/>
          <w:u w:color="000000" w:themeColor="text1"/>
        </w:rPr>
        <w:t>; AND TO DEFINE NECESSARY TERMS.</w:t>
      </w:r>
    </w:p>
    <w:p w:rsidR="00611EA7" w:rsidRDefault="00611EA7" w:rsidP="00611EA7">
      <w:pPr>
        <w:pStyle w:val="Header"/>
        <w:tabs>
          <w:tab w:val="clear" w:pos="8640"/>
          <w:tab w:val="left" w:pos="4320"/>
        </w:tabs>
      </w:pPr>
      <w:r>
        <w:tab/>
        <w:t>Ordered for consideration tomorrow.</w:t>
      </w:r>
    </w:p>
    <w:p w:rsidR="00611EA7" w:rsidRDefault="00611EA7" w:rsidP="00611EA7">
      <w:pPr>
        <w:pStyle w:val="Header"/>
        <w:tabs>
          <w:tab w:val="clear" w:pos="8640"/>
          <w:tab w:val="left" w:pos="4320"/>
        </w:tabs>
      </w:pPr>
    </w:p>
    <w:p w:rsidR="00611EA7" w:rsidRDefault="00611EA7" w:rsidP="00611EA7">
      <w:pPr>
        <w:pStyle w:val="Header"/>
        <w:tabs>
          <w:tab w:val="clear" w:pos="8640"/>
          <w:tab w:val="left" w:pos="4320"/>
        </w:tabs>
      </w:pPr>
      <w:r>
        <w:tab/>
        <w:t>Senator SHEALY from the Committee on Family and Veterans' Services submitted a favorable with amendment report on:</w:t>
      </w:r>
    </w:p>
    <w:p w:rsidR="00611EA7" w:rsidRPr="00C97B4E" w:rsidRDefault="00611EA7" w:rsidP="00611EA7">
      <w:pPr>
        <w:suppressAutoHyphens/>
      </w:pPr>
      <w:r>
        <w:tab/>
      </w:r>
      <w:r w:rsidRPr="00C97B4E">
        <w:t>S. 430</w:t>
      </w:r>
      <w:r w:rsidRPr="00C97B4E">
        <w:fldChar w:fldCharType="begin"/>
      </w:r>
      <w:r w:rsidRPr="00C97B4E">
        <w:instrText xml:space="preserve"> XE "S. 430" \b </w:instrText>
      </w:r>
      <w:r w:rsidRPr="00C97B4E">
        <w:fldChar w:fldCharType="end"/>
      </w:r>
      <w:r w:rsidRPr="00C97B4E">
        <w:t xml:space="preserve"> -- Senator Alexander:  </w:t>
      </w:r>
      <w:r w:rsidRPr="00C97B4E">
        <w:rPr>
          <w:szCs w:val="30"/>
        </w:rPr>
        <w:t xml:space="preserve">A BILL </w:t>
      </w:r>
      <w:r w:rsidRPr="00C97B4E">
        <w:t xml:space="preserve">TO AMEND SECTION 43-25-10 OF THE 1976 CODE, RELATING TO THE </w:t>
      </w:r>
      <w:r w:rsidRPr="00C97B4E">
        <w:rPr>
          <w:rFonts w:eastAsia="Calibri"/>
        </w:rPr>
        <w:t>COMMISSION FOR THE BLIND, TO PROVIDE THAT MEETINGS SHALL BE HELD AT LEAST ONCE A QUARTER.</w:t>
      </w:r>
    </w:p>
    <w:p w:rsidR="00611EA7" w:rsidRDefault="00611EA7" w:rsidP="00611EA7">
      <w:pPr>
        <w:pStyle w:val="Header"/>
        <w:tabs>
          <w:tab w:val="clear" w:pos="8640"/>
          <w:tab w:val="left" w:pos="4320"/>
        </w:tabs>
      </w:pPr>
      <w:r>
        <w:tab/>
        <w:t>Ordered for consideration tomorrow.</w:t>
      </w:r>
    </w:p>
    <w:p w:rsidR="00611EA7" w:rsidRDefault="00611EA7" w:rsidP="00611EA7">
      <w:pPr>
        <w:pStyle w:val="Header"/>
        <w:tabs>
          <w:tab w:val="clear" w:pos="8640"/>
          <w:tab w:val="left" w:pos="4320"/>
        </w:tabs>
      </w:pPr>
    </w:p>
    <w:p w:rsidR="008972ED" w:rsidRDefault="008972ED" w:rsidP="00D23922">
      <w:pPr>
        <w:keepNext/>
        <w:keepLines/>
        <w:jc w:val="center"/>
      </w:pPr>
      <w:r>
        <w:rPr>
          <w:b/>
        </w:rPr>
        <w:lastRenderedPageBreak/>
        <w:t>Appointments Reported</w:t>
      </w:r>
    </w:p>
    <w:p w:rsidR="008972ED" w:rsidRDefault="008972ED" w:rsidP="00D23922">
      <w:pPr>
        <w:keepNext/>
        <w:keepLines/>
      </w:pPr>
      <w:r>
        <w:tab/>
        <w:t>Senator HEMBREE from the Committee on Education submitted a favorable report on:</w:t>
      </w:r>
    </w:p>
    <w:p w:rsidR="008972ED" w:rsidRDefault="008972ED" w:rsidP="00D23922">
      <w:pPr>
        <w:keepNext/>
        <w:keepLines/>
        <w:jc w:val="center"/>
        <w:rPr>
          <w:b/>
        </w:rPr>
      </w:pPr>
      <w:r>
        <w:rPr>
          <w:b/>
        </w:rPr>
        <w:t>Statewide Appointments</w:t>
      </w:r>
    </w:p>
    <w:p w:rsidR="008972ED" w:rsidRPr="00675B08" w:rsidRDefault="008972ED" w:rsidP="00D23922">
      <w:pPr>
        <w:keepNext/>
        <w:keepLines/>
        <w:ind w:firstLine="216"/>
        <w:rPr>
          <w:u w:val="single"/>
        </w:rPr>
      </w:pPr>
      <w:r w:rsidRPr="00675B08">
        <w:rPr>
          <w:u w:val="single"/>
        </w:rPr>
        <w:t>Initial Appointment, South Carolina Public Charter School District Board of Trustees, with the term to commence August 1, 2020, and to expire August 1, 2023</w:t>
      </w:r>
    </w:p>
    <w:p w:rsidR="008972ED" w:rsidRPr="00675B08" w:rsidRDefault="008972ED" w:rsidP="008972ED">
      <w:pPr>
        <w:keepNext/>
        <w:ind w:firstLine="216"/>
        <w:rPr>
          <w:u w:val="single"/>
        </w:rPr>
      </w:pPr>
      <w:r w:rsidRPr="00675B08">
        <w:rPr>
          <w:u w:val="single"/>
        </w:rPr>
        <w:t>South Carolina Education Oversight:</w:t>
      </w:r>
    </w:p>
    <w:p w:rsidR="008972ED" w:rsidRDefault="008972ED" w:rsidP="008972ED">
      <w:pPr>
        <w:ind w:firstLine="216"/>
      </w:pPr>
      <w:r>
        <w:t>Jonathan Butcher, 105 Bridgeton Dr., Greenville, SC 29615-2652</w:t>
      </w:r>
    </w:p>
    <w:p w:rsidR="008972ED" w:rsidRDefault="008972ED" w:rsidP="008972ED">
      <w:pPr>
        <w:ind w:firstLine="216"/>
      </w:pPr>
    </w:p>
    <w:p w:rsidR="008972ED" w:rsidRDefault="008972ED" w:rsidP="008972ED">
      <w:pPr>
        <w:ind w:firstLine="216"/>
      </w:pPr>
      <w:r>
        <w:t>Received as information.</w:t>
      </w:r>
    </w:p>
    <w:p w:rsidR="008972ED" w:rsidRDefault="008972ED" w:rsidP="008972ED">
      <w:pPr>
        <w:ind w:firstLine="216"/>
      </w:pPr>
    </w:p>
    <w:p w:rsidR="008972ED" w:rsidRPr="006C0236" w:rsidRDefault="008972ED" w:rsidP="008972ED">
      <w:pPr>
        <w:keepNext/>
        <w:ind w:firstLine="216"/>
        <w:rPr>
          <w:u w:val="single"/>
        </w:rPr>
      </w:pPr>
      <w:r w:rsidRPr="006C0236">
        <w:rPr>
          <w:u w:val="single"/>
        </w:rPr>
        <w:t>Reappointment, South Carolina Commission on Higher Education, with the term to commence July 1, 2020, and to expire July 1, 2024</w:t>
      </w:r>
    </w:p>
    <w:p w:rsidR="008972ED" w:rsidRPr="006C0236" w:rsidRDefault="008972ED" w:rsidP="008972ED">
      <w:pPr>
        <w:keepNext/>
        <w:ind w:firstLine="216"/>
        <w:rPr>
          <w:u w:val="single"/>
        </w:rPr>
      </w:pPr>
      <w:r>
        <w:rPr>
          <w:u w:val="single"/>
        </w:rPr>
        <w:t>At-Large</w:t>
      </w:r>
      <w:r w:rsidRPr="006C0236">
        <w:rPr>
          <w:u w:val="single"/>
        </w:rPr>
        <w:t>:</w:t>
      </w:r>
    </w:p>
    <w:p w:rsidR="008972ED" w:rsidRDefault="008972ED" w:rsidP="008972ED">
      <w:pPr>
        <w:ind w:firstLine="216"/>
      </w:pPr>
      <w:r>
        <w:t>Ben W. Satcher, Jr., 358 Catawba Court, P. O. Box 921, Lexington, SC 29072-9500</w:t>
      </w:r>
    </w:p>
    <w:p w:rsidR="008972ED" w:rsidRDefault="008972ED" w:rsidP="008972ED">
      <w:pPr>
        <w:ind w:firstLine="216"/>
      </w:pPr>
    </w:p>
    <w:p w:rsidR="008972ED" w:rsidRDefault="008972ED" w:rsidP="008972ED">
      <w:pPr>
        <w:ind w:firstLine="216"/>
      </w:pPr>
      <w:r>
        <w:t>Received as information.</w:t>
      </w:r>
    </w:p>
    <w:p w:rsidR="00DB74A4" w:rsidRDefault="00DB74A4" w:rsidP="00103108">
      <w:pPr>
        <w:pStyle w:val="Header"/>
        <w:tabs>
          <w:tab w:val="clear" w:pos="8640"/>
          <w:tab w:val="left" w:pos="4320"/>
        </w:tabs>
      </w:pPr>
    </w:p>
    <w:p w:rsidR="00DB74A4" w:rsidRDefault="000A7610">
      <w:pPr>
        <w:pStyle w:val="Header"/>
        <w:tabs>
          <w:tab w:val="clear" w:pos="8640"/>
          <w:tab w:val="left" w:pos="4320"/>
        </w:tabs>
        <w:rPr>
          <w:b/>
        </w:rPr>
      </w:pPr>
      <w:r>
        <w:rPr>
          <w:b/>
        </w:rPr>
        <w:t>THE SENATE PROCEEDED TO A CALL OF THE UNCONTESTED LOCAL AND STATEWIDE CALENDAR.</w:t>
      </w:r>
    </w:p>
    <w:p w:rsidR="007E2096" w:rsidRDefault="007E2096">
      <w:pPr>
        <w:pStyle w:val="Header"/>
        <w:tabs>
          <w:tab w:val="clear" w:pos="8640"/>
          <w:tab w:val="left" w:pos="4320"/>
        </w:tabs>
        <w:rPr>
          <w:b/>
        </w:rPr>
      </w:pPr>
    </w:p>
    <w:p w:rsidR="0005126F" w:rsidRPr="005B3151" w:rsidRDefault="0005126F" w:rsidP="0005126F">
      <w:pPr>
        <w:suppressAutoHyphens/>
        <w:jc w:val="center"/>
        <w:outlineLvl w:val="0"/>
        <w:rPr>
          <w:b/>
        </w:rPr>
      </w:pPr>
      <w:r>
        <w:rPr>
          <w:b/>
        </w:rPr>
        <w:t xml:space="preserve">AMENDED, </w:t>
      </w:r>
      <w:r w:rsidRPr="005B3151">
        <w:rPr>
          <w:b/>
        </w:rPr>
        <w:t>HOUSE BILL RETURNED</w:t>
      </w:r>
    </w:p>
    <w:p w:rsidR="0005126F" w:rsidRPr="00337DE4" w:rsidRDefault="0005126F" w:rsidP="0005126F">
      <w:pPr>
        <w:pStyle w:val="Header"/>
      </w:pPr>
      <w:r w:rsidRPr="00337DE4">
        <w:tab/>
        <w:t xml:space="preserve">The following </w:t>
      </w:r>
      <w:r>
        <w:t>Bill</w:t>
      </w:r>
      <w:r w:rsidRPr="00337DE4">
        <w:t xml:space="preserve"> was read the third time and ordered return</w:t>
      </w:r>
      <w:r>
        <w:t>ed to the House with amendments:</w:t>
      </w:r>
    </w:p>
    <w:p w:rsidR="0005126F" w:rsidRDefault="0005126F" w:rsidP="0005126F">
      <w:pPr>
        <w:suppressAutoHyphens/>
        <w:rPr>
          <w:color w:val="000000" w:themeColor="text1"/>
          <w:u w:color="000000" w:themeColor="text1"/>
        </w:rPr>
      </w:pPr>
      <w:r>
        <w:tab/>
      </w:r>
      <w:r w:rsidRPr="009C1802">
        <w:t>H. 3584</w:t>
      </w:r>
      <w:r w:rsidRPr="009C1802">
        <w:fldChar w:fldCharType="begin"/>
      </w:r>
      <w:r w:rsidRPr="009C1802">
        <w:instrText xml:space="preserve"> XE "H. 3584" \b </w:instrText>
      </w:r>
      <w:r w:rsidRPr="009C1802">
        <w:fldChar w:fldCharType="end"/>
      </w:r>
      <w:r w:rsidRPr="009C1802">
        <w:t xml:space="preserve"> -- Reps. Sandifer and Whitmire:  </w:t>
      </w:r>
      <w:r w:rsidRPr="009C1802">
        <w:rPr>
          <w:szCs w:val="30"/>
        </w:rPr>
        <w:t xml:space="preserve">A BILL </w:t>
      </w:r>
      <w:r w:rsidRPr="009C1802">
        <w:rPr>
          <w:color w:val="000000" w:themeColor="text1"/>
          <w:u w:color="000000" w:themeColor="text1"/>
        </w:rPr>
        <w:t>TO AMEND ACT 1041 OF 1970, AS AMENDED, RELATING TO THE ASSESSMENT OF TAXES IN OCONEE COUNTY, SO AS TO REVISE THE MEMBERSHIP AND COMPOSITION OF THE OCONEE COUNTY BOARD OF ASSESSMENT APPEALS.</w:t>
      </w:r>
    </w:p>
    <w:p w:rsidR="0005126F" w:rsidRPr="0063614E" w:rsidRDefault="0005126F" w:rsidP="0005126F">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05126F" w:rsidRDefault="0005126F" w:rsidP="0005126F">
      <w:pPr>
        <w:suppressAutoHyphens/>
      </w:pPr>
    </w:p>
    <w:p w:rsidR="0005126F" w:rsidRDefault="0005126F" w:rsidP="0005126F">
      <w:pPr>
        <w:rPr>
          <w:snapToGrid w:val="0"/>
        </w:rPr>
      </w:pPr>
      <w:r>
        <w:rPr>
          <w:snapToGrid w:val="0"/>
        </w:rPr>
        <w:tab/>
        <w:t>Senator ALEXANDER proposed the following amendment (3584R002.KMM.TCA)</w:t>
      </w:r>
      <w:r w:rsidRPr="0005126F">
        <w:rPr>
          <w:snapToGrid w:val="0"/>
        </w:rPr>
        <w:t>,</w:t>
      </w:r>
      <w:r>
        <w:rPr>
          <w:snapToGrid w:val="0"/>
        </w:rPr>
        <w:t xml:space="preserve"> </w:t>
      </w:r>
      <w:r w:rsidRPr="0005126F">
        <w:rPr>
          <w:snapToGrid w:val="0"/>
        </w:rPr>
        <w:t>which was adopted</w:t>
      </w:r>
      <w:r>
        <w:rPr>
          <w:snapToGrid w:val="0"/>
        </w:rPr>
        <w:t>:</w:t>
      </w:r>
    </w:p>
    <w:p w:rsidR="0005126F" w:rsidRPr="001D6084" w:rsidRDefault="0005126F" w:rsidP="0005126F">
      <w:pPr>
        <w:rPr>
          <w:snapToGrid w:val="0"/>
          <w:color w:val="auto"/>
        </w:rPr>
      </w:pPr>
      <w:r w:rsidRPr="001D6084">
        <w:rPr>
          <w:snapToGrid w:val="0"/>
          <w:color w:val="auto"/>
        </w:rPr>
        <w:tab/>
        <w:t>Amend the bill, as and if amended, on page 2, by striking line 5 and inserting:</w:t>
      </w:r>
    </w:p>
    <w:p w:rsidR="0005126F" w:rsidRPr="001D6084" w:rsidRDefault="0005126F" w:rsidP="0005126F">
      <w:pPr>
        <w:rPr>
          <w:snapToGrid w:val="0"/>
          <w:color w:val="auto"/>
        </w:rPr>
      </w:pPr>
      <w:r w:rsidRPr="001D6084">
        <w:rPr>
          <w:snapToGrid w:val="0"/>
          <w:color w:val="auto"/>
        </w:rPr>
        <w:tab/>
      </w:r>
      <w:r w:rsidRPr="001D6084">
        <w:rPr>
          <w:snapToGrid w:val="0"/>
          <w:color w:val="auto"/>
        </w:rPr>
        <w:tab/>
        <w:t>/</w:t>
      </w:r>
      <w:r w:rsidRPr="001D6084">
        <w:rPr>
          <w:color w:val="auto"/>
          <w:u w:val="single"/>
        </w:rPr>
        <w:t xml:space="preserve">Legislative Delegation shall recommend the </w:t>
      </w:r>
      <w:r w:rsidRPr="001D6084">
        <w:rPr>
          <w:snapToGrid w:val="0"/>
          <w:color w:val="auto"/>
        </w:rPr>
        <w:tab/>
      </w:r>
      <w:r w:rsidRPr="001D6084">
        <w:rPr>
          <w:snapToGrid w:val="0"/>
          <w:color w:val="auto"/>
        </w:rPr>
        <w:tab/>
        <w:t>/</w:t>
      </w:r>
    </w:p>
    <w:p w:rsidR="0005126F" w:rsidRPr="001D6084" w:rsidRDefault="0005126F" w:rsidP="0005126F">
      <w:pPr>
        <w:rPr>
          <w:snapToGrid w:val="0"/>
          <w:color w:val="auto"/>
        </w:rPr>
      </w:pPr>
      <w:r w:rsidRPr="001D6084">
        <w:rPr>
          <w:snapToGrid w:val="0"/>
          <w:color w:val="auto"/>
        </w:rPr>
        <w:tab/>
        <w:t>Renumber sections to conform.</w:t>
      </w:r>
    </w:p>
    <w:p w:rsidR="0005126F" w:rsidRDefault="0005126F" w:rsidP="0005126F">
      <w:pPr>
        <w:rPr>
          <w:snapToGrid w:val="0"/>
        </w:rPr>
      </w:pPr>
      <w:r w:rsidRPr="001D6084">
        <w:rPr>
          <w:snapToGrid w:val="0"/>
          <w:color w:val="auto"/>
        </w:rPr>
        <w:tab/>
        <w:t>Amend title to conform.</w:t>
      </w:r>
    </w:p>
    <w:p w:rsidR="0005126F" w:rsidRPr="001D6084" w:rsidRDefault="0005126F" w:rsidP="0005126F">
      <w:pPr>
        <w:rPr>
          <w:snapToGrid w:val="0"/>
          <w:color w:val="auto"/>
        </w:rPr>
      </w:pPr>
    </w:p>
    <w:p w:rsidR="0005126F" w:rsidRDefault="0005126F" w:rsidP="0005126F">
      <w:pPr>
        <w:suppressAutoHyphens/>
      </w:pPr>
      <w:r>
        <w:lastRenderedPageBreak/>
        <w:tab/>
        <w:t>Senator ALEXANDER explained the amendment.</w:t>
      </w:r>
    </w:p>
    <w:p w:rsidR="0005126F" w:rsidRDefault="0005126F" w:rsidP="0005126F">
      <w:pPr>
        <w:suppressAutoHyphens/>
      </w:pPr>
    </w:p>
    <w:p w:rsidR="0005126F" w:rsidRDefault="0005126F" w:rsidP="0005126F">
      <w:pPr>
        <w:suppressAutoHyphens/>
      </w:pPr>
      <w:r>
        <w:tab/>
        <w:t>The amendment was adopted.</w:t>
      </w:r>
    </w:p>
    <w:p w:rsidR="0005126F" w:rsidRDefault="0005126F" w:rsidP="0005126F">
      <w:pPr>
        <w:suppressAutoHyphens/>
      </w:pPr>
    </w:p>
    <w:p w:rsidR="0005126F" w:rsidRDefault="0005126F" w:rsidP="0005126F">
      <w:pPr>
        <w:suppressAutoHyphens/>
        <w:rPr>
          <w:bCs/>
          <w:color w:val="auto"/>
          <w:szCs w:val="22"/>
        </w:rPr>
      </w:pPr>
      <w:r>
        <w:rPr>
          <w:bCs/>
          <w:color w:val="auto"/>
          <w:szCs w:val="22"/>
        </w:rPr>
        <w:tab/>
        <w:t>There being no further amendments, the Bill</w:t>
      </w:r>
      <w:r w:rsidR="00AF6981">
        <w:rPr>
          <w:bCs/>
          <w:color w:val="auto"/>
          <w:szCs w:val="22"/>
        </w:rPr>
        <w:t>, as amended,</w:t>
      </w:r>
      <w:r>
        <w:rPr>
          <w:bCs/>
          <w:color w:val="auto"/>
          <w:szCs w:val="22"/>
        </w:rPr>
        <w:t xml:space="preserve"> was read the third time, passed and ordered returned to the House with amendments.</w:t>
      </w:r>
    </w:p>
    <w:p w:rsidR="0005126F" w:rsidRDefault="0005126F" w:rsidP="0005126F">
      <w:pPr>
        <w:suppressAutoHyphens/>
        <w:jc w:val="center"/>
      </w:pPr>
    </w:p>
    <w:p w:rsidR="0005126F" w:rsidRDefault="0005126F" w:rsidP="0005126F">
      <w:pPr>
        <w:suppressAutoHyphens/>
        <w:jc w:val="center"/>
        <w:rPr>
          <w:b/>
        </w:rPr>
      </w:pPr>
      <w:r>
        <w:rPr>
          <w:b/>
        </w:rPr>
        <w:t>SECOND READING BILL</w:t>
      </w:r>
    </w:p>
    <w:p w:rsidR="0005126F" w:rsidRPr="0010569B" w:rsidRDefault="0005126F" w:rsidP="0005126F">
      <w:pPr>
        <w:suppressAutoHyphens/>
      </w:pPr>
      <w:r>
        <w:rPr>
          <w:b/>
        </w:rPr>
        <w:tab/>
      </w:r>
      <w:r w:rsidRPr="0010569B">
        <w:t>S. 593</w:t>
      </w:r>
      <w:r w:rsidRPr="0010569B">
        <w:fldChar w:fldCharType="begin"/>
      </w:r>
      <w:r w:rsidRPr="0010569B">
        <w:instrText xml:space="preserve"> XE "S. 593" \b </w:instrText>
      </w:r>
      <w:r w:rsidRPr="0010569B">
        <w:fldChar w:fldCharType="end"/>
      </w:r>
      <w:r w:rsidRPr="0010569B">
        <w:t xml:space="preserve"> -- Senator Cromer:  </w:t>
      </w:r>
      <w:r w:rsidRPr="0010569B">
        <w:rPr>
          <w:szCs w:val="30"/>
        </w:rPr>
        <w:t xml:space="preserve">A BILL </w:t>
      </w:r>
      <w:r w:rsidRPr="0010569B">
        <w:t>TO AMEND ACT 485 OF 1998, AS LAST AMENDED BY ACT 309 OF 2014, RELATING TO THE ELECTION PROCEDURES APPLICABLE TO THE NEWBERRY COUNTY BOARD OF EDUCATION, TO REMOVE THE PETITION REQUIREMENT FOR FILING AS A BOARD OF EDUCATION CANDIDATE AND REPLACE IT WITH FILING A STATEMENT OF INTENTION OF CANDIDACY.</w:t>
      </w:r>
    </w:p>
    <w:p w:rsidR="0005126F" w:rsidRPr="0005126F" w:rsidRDefault="0005126F" w:rsidP="0005126F">
      <w:pPr>
        <w:suppressAutoHyphens/>
      </w:pPr>
      <w:r w:rsidRPr="0005126F">
        <w:tab/>
        <w:t>On motion of Senator CROMER.</w:t>
      </w:r>
    </w:p>
    <w:p w:rsidR="0005126F" w:rsidRPr="0005126F" w:rsidRDefault="0005126F" w:rsidP="0005126F">
      <w:pPr>
        <w:suppressAutoHyphens/>
        <w:rPr>
          <w:b/>
        </w:rPr>
      </w:pPr>
    </w:p>
    <w:p w:rsidR="0005126F" w:rsidRDefault="0005126F" w:rsidP="0005126F">
      <w:pPr>
        <w:pStyle w:val="Header"/>
        <w:tabs>
          <w:tab w:val="clear" w:pos="8640"/>
          <w:tab w:val="left" w:pos="4320"/>
        </w:tabs>
        <w:jc w:val="center"/>
        <w:rPr>
          <w:b/>
        </w:rPr>
      </w:pPr>
      <w:r>
        <w:rPr>
          <w:b/>
        </w:rPr>
        <w:t>READ THE THIRD TIME</w:t>
      </w:r>
    </w:p>
    <w:p w:rsidR="0005126F" w:rsidRDefault="0005126F" w:rsidP="0005126F">
      <w:pPr>
        <w:pStyle w:val="Header"/>
        <w:tabs>
          <w:tab w:val="clear" w:pos="8640"/>
          <w:tab w:val="left" w:pos="4320"/>
        </w:tabs>
        <w:jc w:val="center"/>
        <w:rPr>
          <w:b/>
        </w:rPr>
      </w:pPr>
      <w:r>
        <w:rPr>
          <w:b/>
        </w:rPr>
        <w:t>SENT TO THE HOUSE</w:t>
      </w:r>
    </w:p>
    <w:p w:rsidR="0005126F" w:rsidRPr="0005126F" w:rsidRDefault="0005126F" w:rsidP="0005126F">
      <w:pPr>
        <w:pStyle w:val="Header"/>
        <w:tabs>
          <w:tab w:val="left" w:pos="4320"/>
        </w:tabs>
        <w:rPr>
          <w:color w:val="auto"/>
          <w:szCs w:val="22"/>
        </w:rPr>
      </w:pPr>
      <w:r w:rsidRPr="0005126F">
        <w:rPr>
          <w:color w:val="auto"/>
          <w:szCs w:val="22"/>
        </w:rPr>
        <w:tab/>
        <w:t>The following Bills were read the third time and ordered sent to the House of Representatives:</w:t>
      </w:r>
    </w:p>
    <w:p w:rsidR="0005126F" w:rsidRPr="00C34F0B" w:rsidRDefault="0005126F" w:rsidP="0005126F">
      <w:pPr>
        <w:suppressAutoHyphens/>
      </w:pPr>
      <w:r>
        <w:tab/>
      </w:r>
      <w:r w:rsidRPr="00C34F0B">
        <w:t>S. 378</w:t>
      </w:r>
      <w:r w:rsidRPr="00C34F0B">
        <w:fldChar w:fldCharType="begin"/>
      </w:r>
      <w:r w:rsidRPr="00C34F0B">
        <w:instrText xml:space="preserve"> XE </w:instrText>
      </w:r>
      <w:r>
        <w:instrText>“</w:instrText>
      </w:r>
      <w:r w:rsidRPr="00C34F0B">
        <w:instrText>S. 378</w:instrText>
      </w:r>
      <w:r>
        <w:instrText>”</w:instrText>
      </w:r>
      <w:r w:rsidRPr="00C34F0B">
        <w:instrText xml:space="preserve"> \b </w:instrText>
      </w:r>
      <w:r w:rsidRPr="00C34F0B">
        <w:fldChar w:fldCharType="end"/>
      </w:r>
      <w:r w:rsidRPr="00C34F0B">
        <w:t xml:space="preserve"> -- </w:t>
      </w:r>
      <w:r>
        <w:t>Senators Cash and Senn</w:t>
      </w:r>
      <w:r w:rsidRPr="00C34F0B">
        <w:t xml:space="preserve">:  </w:t>
      </w:r>
      <w:r w:rsidRPr="00C34F0B">
        <w:rPr>
          <w:szCs w:val="30"/>
        </w:rPr>
        <w:t xml:space="preserve">A BILL </w:t>
      </w:r>
      <w:r w:rsidRPr="00C34F0B">
        <w:t>TO AMEND SECTION 47-3-630 OF THE 1976 CODE, RELATING TO PENALTIES FOR TEASING, MALTREATING, AND INJURING POLICE DOGS AND HORSES, TO PROVIDE FOR PENALTIES, RESTITUTION, AND COMMUNITY SERVICE.</w:t>
      </w:r>
    </w:p>
    <w:p w:rsidR="0005126F" w:rsidRDefault="0005126F" w:rsidP="0005126F">
      <w:pPr>
        <w:suppressAutoHyphens/>
      </w:pPr>
    </w:p>
    <w:p w:rsidR="0005126F" w:rsidRPr="00801FC6" w:rsidRDefault="0005126F" w:rsidP="0005126F">
      <w:r>
        <w:tab/>
      </w:r>
      <w:r w:rsidRPr="00801FC6">
        <w:t>S. 16</w:t>
      </w:r>
      <w:r w:rsidRPr="00801FC6">
        <w:fldChar w:fldCharType="begin"/>
      </w:r>
      <w:r w:rsidRPr="00801FC6">
        <w:instrText xml:space="preserve"> XE </w:instrText>
      </w:r>
      <w:r>
        <w:instrText>“</w:instrText>
      </w:r>
      <w:r w:rsidRPr="00801FC6">
        <w:instrText>S. 16</w:instrText>
      </w:r>
      <w:r>
        <w:instrText>”</w:instrText>
      </w:r>
      <w:r w:rsidRPr="00801FC6">
        <w:instrText xml:space="preserve"> \b </w:instrText>
      </w:r>
      <w:r w:rsidRPr="00801FC6">
        <w:fldChar w:fldCharType="end"/>
      </w:r>
      <w:r w:rsidRPr="00801FC6">
        <w:t xml:space="preserve"> -- </w:t>
      </w:r>
      <w:r>
        <w:t>Senators Rankin, Hembree, Malloy, Fanning, Grooms, Young, Bennett, Scott, Stephens, Peeler and Sabb</w:t>
      </w:r>
      <w:r w:rsidRPr="00801FC6">
        <w:t xml:space="preserve">:  </w:t>
      </w:r>
      <w:r w:rsidRPr="00801FC6">
        <w:rPr>
          <w:szCs w:val="30"/>
        </w:rPr>
        <w:t xml:space="preserve">A BILL </w:t>
      </w:r>
      <w:r w:rsidRPr="00801FC6">
        <w:rPr>
          <w:color w:val="000000" w:themeColor="text1"/>
          <w:u w:color="000000" w:themeColor="text1"/>
        </w:rPr>
        <w:t>TO AMEND THE CODE OF LAWS OF SOUTH CAROLINA, 1976, BY ADDING SECTION 59</w:t>
      </w:r>
      <w:r w:rsidRPr="00801FC6">
        <w:rPr>
          <w:color w:val="000000" w:themeColor="text1"/>
          <w:u w:color="000000" w:themeColor="text1"/>
        </w:rPr>
        <w:noBreakHyphen/>
        <w:t>29</w:t>
      </w:r>
      <w:r w:rsidRPr="00801FC6">
        <w:rPr>
          <w:color w:val="000000" w:themeColor="text1"/>
          <w:u w:color="000000" w:themeColor="text1"/>
        </w:rPr>
        <w:noBreakHyphen/>
        <w:t xml:space="preserve">17 SO AS TO REQUIRE COMPLETION OF CERTAIN BASIC PERSONAL FINANCE COURSEWORK FOR HIGH SCHOOL GRADUATION INSTEAD OF EXISTING ECONOMICS COURSEWORK REQUIREMENTS, TO PROVIDE HIGH SCHOOLS MAY CONTINUE TO OFFER SUCH COURSEWORK, TO PROVIDE FOR THE DEVELOPMENT AND CONTENT OF RELATED STANDARDS, TO PROVIDE THE STATE DEPARTMENT OF EDUCATION SHALL DEVELOP RELATED MEASURING AND REPORTING REQUIREMENTS AND SHALL MAKE RELATED RECOMMENDATIONS, AND TO MAKE THESE </w:t>
      </w:r>
      <w:r w:rsidRPr="00801FC6">
        <w:rPr>
          <w:color w:val="000000" w:themeColor="text1"/>
          <w:u w:color="000000" w:themeColor="text1"/>
        </w:rPr>
        <w:lastRenderedPageBreak/>
        <w:t>PROVISIONS APPLICABLE TO STUDENTS ENTERING NINTH GRADE BEGINNING WITH THE 2022</w:t>
      </w:r>
      <w:r w:rsidRPr="00801FC6">
        <w:rPr>
          <w:color w:val="000000" w:themeColor="text1"/>
          <w:u w:color="000000" w:themeColor="text1"/>
        </w:rPr>
        <w:noBreakHyphen/>
        <w:t>2023 SCHOOL YEAR; AND TO REPEAL SECTION 59</w:t>
      </w:r>
      <w:r w:rsidRPr="00801FC6">
        <w:rPr>
          <w:color w:val="000000" w:themeColor="text1"/>
          <w:u w:color="000000" w:themeColor="text1"/>
        </w:rPr>
        <w:noBreakHyphen/>
        <w:t>29</w:t>
      </w:r>
      <w:r w:rsidRPr="00801FC6">
        <w:rPr>
          <w:color w:val="000000" w:themeColor="text1"/>
          <w:u w:color="000000" w:themeColor="text1"/>
        </w:rPr>
        <w:noBreakHyphen/>
        <w:t>165 RELATING TO REQUIRED INSTRUCTION IN PERSONAL FINANCE.</w:t>
      </w:r>
    </w:p>
    <w:p w:rsidR="0005126F" w:rsidRDefault="0005126F">
      <w:pPr>
        <w:pStyle w:val="Header"/>
        <w:tabs>
          <w:tab w:val="clear" w:pos="8640"/>
          <w:tab w:val="left" w:pos="4320"/>
        </w:tabs>
        <w:rPr>
          <w:b/>
        </w:rPr>
      </w:pPr>
    </w:p>
    <w:p w:rsidR="007E2096" w:rsidRDefault="00AB1557" w:rsidP="00AB1557">
      <w:pPr>
        <w:pStyle w:val="Header"/>
        <w:tabs>
          <w:tab w:val="clear" w:pos="8640"/>
          <w:tab w:val="left" w:pos="4320"/>
        </w:tabs>
        <w:jc w:val="center"/>
        <w:rPr>
          <w:b/>
        </w:rPr>
      </w:pPr>
      <w:r>
        <w:rPr>
          <w:b/>
        </w:rPr>
        <w:t>CARRIED OVER</w:t>
      </w:r>
    </w:p>
    <w:p w:rsidR="0005126F" w:rsidRPr="00742F7F" w:rsidRDefault="0005126F" w:rsidP="0005126F">
      <w:pPr>
        <w:suppressAutoHyphens/>
      </w:pPr>
      <w:r>
        <w:rPr>
          <w:b/>
        </w:rPr>
        <w:tab/>
      </w:r>
      <w:r w:rsidRPr="00742F7F">
        <w:t>S. 475</w:t>
      </w:r>
      <w:r w:rsidRPr="00742F7F">
        <w:fldChar w:fldCharType="begin"/>
      </w:r>
      <w:r w:rsidRPr="00742F7F">
        <w:instrText xml:space="preserve"> XE "S. 475" \b </w:instrText>
      </w:r>
      <w:r w:rsidRPr="00742F7F">
        <w:fldChar w:fldCharType="end"/>
      </w:r>
      <w:r w:rsidRPr="00742F7F">
        <w:t xml:space="preserve"> -- </w:t>
      </w:r>
      <w:r>
        <w:t>Senators Rankin, Grooms, Williams, Scott, Hembree, McElveen, Senn, Talley, Adams, Harpootlian, Hutto, Goldfinch, Matthews and Gambrell</w:t>
      </w:r>
      <w:r w:rsidRPr="00742F7F">
        <w:t xml:space="preserve">:  </w:t>
      </w:r>
      <w:r w:rsidRPr="00742F7F">
        <w:rPr>
          <w:szCs w:val="30"/>
        </w:rPr>
        <w:t xml:space="preserve">A JOINT RESOLUTION </w:t>
      </w:r>
      <w:r w:rsidRPr="00742F7F">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 AND THE CHAIRMAN OF THE HOUSE JUDICIARY COMMITTEE.</w:t>
      </w:r>
    </w:p>
    <w:p w:rsidR="00AB1557" w:rsidRDefault="00AB1557" w:rsidP="00AB1557">
      <w:pPr>
        <w:pStyle w:val="Header"/>
        <w:tabs>
          <w:tab w:val="clear" w:pos="8640"/>
          <w:tab w:val="left" w:pos="4320"/>
        </w:tabs>
      </w:pPr>
      <w:r>
        <w:rPr>
          <w:b/>
        </w:rPr>
        <w:tab/>
      </w:r>
      <w:r>
        <w:t>On motion of Senator MA</w:t>
      </w:r>
      <w:r w:rsidR="0005126F">
        <w:t>SSE</w:t>
      </w:r>
      <w:r>
        <w:t xml:space="preserve">Y, the </w:t>
      </w:r>
      <w:r w:rsidR="0005126F">
        <w:t>Resolution</w:t>
      </w:r>
      <w:r>
        <w:t xml:space="preserve"> was carried over.</w:t>
      </w:r>
    </w:p>
    <w:p w:rsidR="0005126F" w:rsidRDefault="0005126F" w:rsidP="00AB1557">
      <w:pPr>
        <w:pStyle w:val="Header"/>
        <w:tabs>
          <w:tab w:val="clear" w:pos="8640"/>
          <w:tab w:val="left" w:pos="4320"/>
        </w:tabs>
      </w:pPr>
    </w:p>
    <w:p w:rsidR="00AF6981" w:rsidRDefault="00AF6981" w:rsidP="0005126F">
      <w:pPr>
        <w:pStyle w:val="Header"/>
        <w:tabs>
          <w:tab w:val="clear" w:pos="8640"/>
          <w:tab w:val="left" w:pos="4320"/>
        </w:tabs>
        <w:jc w:val="center"/>
        <w:rPr>
          <w:b/>
        </w:rPr>
      </w:pPr>
      <w:r>
        <w:rPr>
          <w:b/>
        </w:rPr>
        <w:t>COMMITTEE AMENDMENT ADOPTED</w:t>
      </w:r>
    </w:p>
    <w:p w:rsidR="0005126F" w:rsidRDefault="0005126F" w:rsidP="0005126F">
      <w:pPr>
        <w:pStyle w:val="Header"/>
        <w:tabs>
          <w:tab w:val="clear" w:pos="8640"/>
          <w:tab w:val="left" w:pos="4320"/>
        </w:tabs>
        <w:jc w:val="center"/>
        <w:rPr>
          <w:b/>
        </w:rPr>
      </w:pPr>
      <w:r>
        <w:rPr>
          <w:b/>
        </w:rPr>
        <w:t>CARRIED OVER</w:t>
      </w:r>
    </w:p>
    <w:p w:rsidR="0005126F" w:rsidRPr="00596C40" w:rsidRDefault="0005126F" w:rsidP="0005126F">
      <w:pPr>
        <w:suppressAutoHyphens/>
      </w:pPr>
      <w:r>
        <w:rPr>
          <w:color w:val="FF0000"/>
        </w:rPr>
        <w:tab/>
      </w:r>
      <w:r w:rsidRPr="00596C40">
        <w:t>S. 227</w:t>
      </w:r>
      <w:r w:rsidRPr="00596C40">
        <w:fldChar w:fldCharType="begin"/>
      </w:r>
      <w:r w:rsidRPr="00596C40">
        <w:instrText xml:space="preserve"> XE </w:instrText>
      </w:r>
      <w:r>
        <w:instrText>“</w:instrText>
      </w:r>
      <w:r w:rsidRPr="00596C40">
        <w:instrText>S. 227</w:instrText>
      </w:r>
      <w:r>
        <w:instrText>”</w:instrText>
      </w:r>
      <w:r w:rsidRPr="00596C40">
        <w:instrText xml:space="preserve"> \b </w:instrText>
      </w:r>
      <w:r w:rsidRPr="00596C40">
        <w:fldChar w:fldCharType="end"/>
      </w:r>
      <w:r w:rsidRPr="00596C40">
        <w:t xml:space="preserve"> -- Senators Shealy, McElveen and Matthews:  </w:t>
      </w:r>
      <w:r w:rsidRPr="00596C40">
        <w:rPr>
          <w:szCs w:val="30"/>
        </w:rPr>
        <w:t xml:space="preserve">A BILL </w:t>
      </w:r>
      <w:r w:rsidRPr="00596C40">
        <w:rPr>
          <w:u w:color="000000"/>
        </w:rPr>
        <w:t xml:space="preserve">TO ENACT THE </w:t>
      </w:r>
      <w:r>
        <w:rPr>
          <w:u w:color="000000"/>
        </w:rPr>
        <w:t>“</w:t>
      </w:r>
      <w:r w:rsidRPr="00596C40">
        <w:rPr>
          <w:u w:color="000000"/>
        </w:rPr>
        <w:t>MASSAGE THERAPY PRACTICE ACT</w:t>
      </w:r>
      <w:r>
        <w:rPr>
          <w:u w:color="000000"/>
        </w:rPr>
        <w:t>”</w:t>
      </w:r>
      <w:r w:rsidRPr="00596C40">
        <w:rPr>
          <w:u w:color="000000"/>
        </w:rPr>
        <w:t xml:space="preserve">; TO AMEND CHAPTER 30, TITLE 40 OF THE 1976 CODE, RELATING TO MASSAGE THERAPY PRACTICE, TO PROVIDE THAT </w:t>
      </w:r>
      <w:r w:rsidRPr="00596C40">
        <w:rPr>
          <w:rFonts w:eastAsia="Calibri"/>
          <w:u w:color="000000"/>
        </w:rPr>
        <w:t>IT IS IN THE INTEREST OF PUBLIC HEALTH, SAFETY, AND WELFARE TO REGULATE THE PRACTICE OF MASSAGE THERAPY,</w:t>
      </w:r>
      <w:r w:rsidRPr="00596C40">
        <w:rPr>
          <w:u w:color="000000"/>
        </w:rPr>
        <w:t xml:space="preserve"> </w:t>
      </w:r>
      <w:r w:rsidRPr="00596C40">
        <w:rPr>
          <w:rFonts w:eastAsia="Calibri"/>
          <w:u w:color="000000"/>
        </w:rPr>
        <w:t xml:space="preserve">TO PROVIDE FOR THE COMPOSITION AND DUTIES OF THE BOARD OF MASSAGE THERAPY, TO PROVIDE THAT THE DEPARTMENT OF LABOR, LICENSING AND REGULATION SHALL PUBLISH A ROSTER OF LICENSED MASSAGE THERAPISTS AND ESTABLISHMENTS, TO PROVIDE FOR LICENSURE FEES, TO REMOVE THE REQUIREMENT FOR AN ANNUAL REPORT ON THE ADMINISTRATION OF THE MASSAGE THERAPY PRACTICE ACT BY THE DEPARTMENT, TO PROVIDE FOR EXEMPTIONS TO THE MASSAGE THERAPY PRACTICE ACT, TO PROVIDE CERTAIN REQUIREMENTS FOR THE TEMPORARY PRACTICE OF MASSAGE THERAPY, TO PROVIDE THAT NO PERSON MAY PRACTICE OR OFFER TO PRACTICE MASSAGE THERAPY WITHOUT A LICENSE, TO PROVIDE THAT </w:t>
      </w:r>
      <w:r w:rsidRPr="00596C40">
        <w:rPr>
          <w:rFonts w:eastAsia="Calibri"/>
          <w:szCs w:val="21"/>
          <w:u w:color="000000"/>
        </w:rPr>
        <w:t xml:space="preserve">NO PERSON OR ENTITY MAY OPEN, OPERATE, </w:t>
      </w:r>
      <w:r w:rsidRPr="00596C40">
        <w:rPr>
          <w:rFonts w:eastAsia="Calibri"/>
          <w:szCs w:val="21"/>
          <w:u w:color="000000"/>
        </w:rPr>
        <w:lastRenderedPageBreak/>
        <w:t>MAINTAIN, USE, OR ADVERTISE AS A MASSAGE THERAPY ESTABLISHMENT OR A SOLE PRACTITIONER ESTABLISHMENT WITHOUT OBTAINING A LICENSE</w:t>
      </w:r>
      <w:r w:rsidRPr="00596C40">
        <w:rPr>
          <w:rFonts w:eastAsia="Calibri"/>
          <w:u w:color="000000"/>
        </w:rPr>
        <w:t xml:space="preserve">, TO PROVIDE PENALTIES, TO CLARIFY LICENSURE REQUIREMENTS FOR A MASSAGE THERAPIST LICENSE, TO PROVIDE LICENSURE REQUIREMENTS FOR A MASSAGE THERAPY ESTABLISHMENT OR SOLE PRACTITIONER ESTABLISHMENT, TO PROVIDE THAT THE BOARD MAY GRANT A LICENSE BY ENDORSEMENT TO A MASSAGE THERAPIST WHO HOLDS AN ACTIVE MASSAGE THERAPIST LICENSE AND IS IN GOOD STANDING IN ANOTHER STATE, THE DISTRICT OF COLUMBIA, OR ANY OTHER UNITED STATES TERRITORY, TO CLARIFY REQUIREMENTS RELATED TO APPLYING FOR AND OBTAINING A LICENSE, TO PROVIDE FOR PERIODIC INSPECTIONS OF MASSAGE THERAPY ESTABLISHMENTS AND SOLE PRACTITIONER ESTABLISHMENTS, TO PROVIDE THAT CERTAIN REQUIREMENTS RELATING TO LICENSES SHALL BE COMPLETED BIENNIALLY, TO PROVIDE THAT RENEWAL OF LICENSES SHALL BE COMPLETED IN A MANNER PROVIDED BY THE BOARD, TO PROVIDE THAT CONTINUING EDUCATION REPORTS ARE SUBJECT TO AUDITS, TO CLARIFY CERTAIN REQUIREMENTS RELATED TO LAPSED LICENSES, TO PROVIDE THAT A LICENSEE MAY PROVIDE A WRITTEN REQUEST TO THE BOARD TO PLACE A LICENSE IN INACTIVE STATUS, TO PROVIDE THAT A LICENSEE MUST BIENNIALLY RENEW ITS LICENSE TO REMAIN IN INACTIVE STATUS, TO PROVIDE THAT A LICENSE MAY BE REACTIVATED IN A MANNER PROVIDED BY THE BOARD, TO PROVIDE THAT INACTIVE STATUS DOES NOT STAY ANY DISCIPLINARY ACTIONS FOR VIOLATIONS THAT OCCURRED DURING THE COURSE OF AN ACTIVE LICENSE, TO CLARIFY REGULATIONS THAT SHALL BE PROMULGATED BY THE BOARD, TO PROVIDE THAT THE DEPARTMENT SHALL INVESTIGATE COMPLAINTS AND </w:t>
      </w:r>
      <w:r w:rsidRPr="00596C40">
        <w:rPr>
          <w:u w:color="000000"/>
        </w:rPr>
        <w:t xml:space="preserve">VIOLATIONS, TO PROVIDE </w:t>
      </w:r>
      <w:r w:rsidRPr="00596C40">
        <w:rPr>
          <w:rFonts w:eastAsia="Calibri"/>
          <w:u w:color="000000"/>
        </w:rPr>
        <w:t>THAT THE PRESIDING OFFICER OF THE BOARD MAY ADMINISTER OATHS, TO PROVIDE FOR</w:t>
      </w:r>
      <w:r w:rsidRPr="00596C40">
        <w:rPr>
          <w:u w:color="000000"/>
        </w:rPr>
        <w:t xml:space="preserve"> APPEALS OF THE BOARD</w:t>
      </w:r>
      <w:r>
        <w:rPr>
          <w:u w:color="000000"/>
        </w:rPr>
        <w:t>’</w:t>
      </w:r>
      <w:r w:rsidRPr="00596C40">
        <w:rPr>
          <w:u w:color="000000"/>
        </w:rPr>
        <w:t>S DECISIONS, TO PROVIDE THAT SERVICE OF A NOTICE OF AN APPEAL DOES NOT STAY THE BOARD</w:t>
      </w:r>
      <w:r>
        <w:rPr>
          <w:u w:color="000000"/>
        </w:rPr>
        <w:t>’</w:t>
      </w:r>
      <w:r w:rsidRPr="00596C40">
        <w:rPr>
          <w:u w:color="000000"/>
        </w:rPr>
        <w:t>S OR THE DEPARTMENT</w:t>
      </w:r>
      <w:r>
        <w:rPr>
          <w:u w:color="000000"/>
        </w:rPr>
        <w:t>’</w:t>
      </w:r>
      <w:r w:rsidRPr="00596C40">
        <w:rPr>
          <w:u w:color="000000"/>
        </w:rPr>
        <w:t>S DECISION PENDING COMPLETION OF THE APPELLATE</w:t>
      </w:r>
      <w:r w:rsidRPr="00596C40">
        <w:rPr>
          <w:spacing w:val="-6"/>
          <w:u w:color="000000"/>
        </w:rPr>
        <w:t xml:space="preserve"> </w:t>
      </w:r>
      <w:r w:rsidRPr="00596C40">
        <w:rPr>
          <w:u w:color="000000"/>
        </w:rPr>
        <w:t xml:space="preserve">PROCESS, TO CLARIFY GROUNDS FOR DENYING </w:t>
      </w:r>
      <w:r w:rsidRPr="00596C40">
        <w:rPr>
          <w:u w:color="000000"/>
        </w:rPr>
        <w:lastRenderedPageBreak/>
        <w:t>A LICENSE, TO CLARIFY THE INVESTIGATION PROCESS AND CERTAIN DISCIPLINARY ACTIONS</w:t>
      </w:r>
      <w:r w:rsidRPr="00596C40">
        <w:rPr>
          <w:rFonts w:eastAsia="Calibri"/>
          <w:u w:color="000000"/>
        </w:rPr>
        <w:t xml:space="preserve">, TO PROVIDE THAT AN INDIVIDUAL OR ESTABLISHMENT THAT VOLUNTARILY SURRENDERS A LICENSE MAY NOT PRACTICE AS A MASSAGE THERAPIST OR OPERATE AS A MASSAGE THERAPY ESTABLISHMENT OR SOLE PRACTITIONER ESTABLISHMENT UNTIL THE BOARD REINSTATES THE LICENSE, TO PROVIDE THAT SERVICE OF NOTICE MAY BE MADE BY LEAVING A COPY OF THE NOTICE WITH THE DIRECTOR OF THE DEPARTMENT OR HIS DESIGNEE IN CERTAIN CIRCUMSTANCES, TO PROVIDE THAT COSTS AND FINES IMPOSED ARE DUE AND PAYABLE AS REQUIRED BY THE BOARD, TO PROVIDE THAT A LICENSEE FOUND IN VIOLATION OF THE MASSAGE THERAPY PRACTICE ACT OR RELATED REGULATIONS MAY BE REQUIRED TO PAY COSTS ASSOCIATED WITH THE INVESTIGATION OF HIS CASE, </w:t>
      </w:r>
      <w:r w:rsidRPr="00596C40">
        <w:rPr>
          <w:u w:color="000000"/>
        </w:rPr>
        <w:t xml:space="preserve">TO MAKE CONFORMING CHANGES, </w:t>
      </w:r>
      <w:r w:rsidRPr="00596C40">
        <w:rPr>
          <w:rFonts w:eastAsia="Calibri"/>
          <w:u w:color="000000"/>
        </w:rPr>
        <w:t>AND TO DEFINE NECESSARY TERMS.</w:t>
      </w:r>
    </w:p>
    <w:p w:rsidR="0005126F" w:rsidRPr="0063614E" w:rsidRDefault="0005126F" w:rsidP="0005126F">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05126F" w:rsidRDefault="0005126F" w:rsidP="0005126F">
      <w:pPr>
        <w:suppressAutoHyphens/>
      </w:pPr>
    </w:p>
    <w:p w:rsidR="0005126F" w:rsidRDefault="0005126F" w:rsidP="0005126F">
      <w:pPr>
        <w:rPr>
          <w:snapToGrid w:val="0"/>
        </w:rPr>
      </w:pPr>
      <w:r>
        <w:rPr>
          <w:snapToGrid w:val="0"/>
        </w:rPr>
        <w:tab/>
        <w:t>The Committee on Labor, Commerce and Industry proposed the following amendment (227R001.KMM.TCA)</w:t>
      </w:r>
      <w:r w:rsidR="00AF6981" w:rsidRPr="00AF6981">
        <w:rPr>
          <w:snapToGrid w:val="0"/>
        </w:rPr>
        <w:t>, which was adopted</w:t>
      </w:r>
      <w:r>
        <w:rPr>
          <w:snapToGrid w:val="0"/>
        </w:rPr>
        <w:t>:</w:t>
      </w:r>
    </w:p>
    <w:p w:rsidR="0005126F" w:rsidRPr="00106E61" w:rsidRDefault="0005126F" w:rsidP="0005126F">
      <w:pPr>
        <w:rPr>
          <w:snapToGrid w:val="0"/>
          <w:color w:val="auto"/>
        </w:rPr>
      </w:pPr>
      <w:r w:rsidRPr="00106E61">
        <w:rPr>
          <w:snapToGrid w:val="0"/>
          <w:color w:val="auto"/>
        </w:rPr>
        <w:tab/>
        <w:t>Amend the bill, as and if amended, on page 6, by striking line 10 and inserting:</w:t>
      </w:r>
    </w:p>
    <w:p w:rsidR="0005126F" w:rsidRPr="00106E61" w:rsidRDefault="0005126F" w:rsidP="0005126F">
      <w:pPr>
        <w:rPr>
          <w:snapToGrid w:val="0"/>
          <w:color w:val="auto"/>
        </w:rPr>
      </w:pPr>
      <w:r w:rsidRPr="00106E61">
        <w:rPr>
          <w:snapToGrid w:val="0"/>
          <w:color w:val="auto"/>
        </w:rPr>
        <w:tab/>
        <w:t>/</w:t>
      </w:r>
      <w:r w:rsidRPr="00106E61">
        <w:rPr>
          <w:snapToGrid w:val="0"/>
          <w:color w:val="auto"/>
        </w:rPr>
        <w:tab/>
      </w:r>
      <w:proofErr w:type="gramStart"/>
      <w:r w:rsidRPr="00106E61">
        <w:rPr>
          <w:rFonts w:eastAsia="Calibri"/>
          <w:color w:val="auto"/>
        </w:rPr>
        <w:t>seven</w:t>
      </w:r>
      <w:proofErr w:type="gramEnd"/>
      <w:r w:rsidRPr="00106E61">
        <w:rPr>
          <w:rFonts w:eastAsia="Calibri"/>
          <w:color w:val="auto"/>
        </w:rPr>
        <w:t xml:space="preserve"> members appointed by the Governor</w:t>
      </w:r>
      <w:r w:rsidRPr="00106E61">
        <w:rPr>
          <w:rFonts w:eastAsia="Calibri"/>
          <w:color w:val="auto"/>
          <w:u w:val="single"/>
        </w:rPr>
        <w:t>, upon the advice and consent of the Senate</w:t>
      </w:r>
      <w:r w:rsidRPr="00106E61">
        <w:rPr>
          <w:rFonts w:eastAsia="Calibri"/>
          <w:color w:val="auto"/>
        </w:rPr>
        <w:t>. Six members must be</w:t>
      </w:r>
      <w:r w:rsidRPr="00106E61">
        <w:rPr>
          <w:rFonts w:eastAsia="Calibri"/>
          <w:color w:val="auto"/>
        </w:rPr>
        <w:tab/>
      </w:r>
      <w:r w:rsidRPr="00106E61">
        <w:rPr>
          <w:rFonts w:eastAsia="Calibri"/>
          <w:color w:val="auto"/>
        </w:rPr>
        <w:tab/>
        <w:t>/</w:t>
      </w:r>
    </w:p>
    <w:p w:rsidR="0005126F" w:rsidRPr="00106E61" w:rsidRDefault="0005126F" w:rsidP="0005126F">
      <w:pPr>
        <w:rPr>
          <w:snapToGrid w:val="0"/>
          <w:color w:val="auto"/>
        </w:rPr>
      </w:pPr>
      <w:r w:rsidRPr="00106E61">
        <w:rPr>
          <w:snapToGrid w:val="0"/>
          <w:color w:val="auto"/>
        </w:rPr>
        <w:tab/>
        <w:t>Amend the bill further, as and if amended, on page 7, by striking lines 12 through 15 and inserting:</w:t>
      </w:r>
    </w:p>
    <w:p w:rsidR="0005126F" w:rsidRPr="00106E61" w:rsidRDefault="0005126F" w:rsidP="0005126F">
      <w:pPr>
        <w:rPr>
          <w:snapToGrid w:val="0"/>
          <w:color w:val="auto"/>
        </w:rPr>
      </w:pPr>
      <w:r w:rsidRPr="00106E61">
        <w:rPr>
          <w:snapToGrid w:val="0"/>
          <w:color w:val="auto"/>
        </w:rPr>
        <w:tab/>
        <w:t>/</w:t>
      </w:r>
      <w:r w:rsidRPr="00106E61">
        <w:rPr>
          <w:snapToGrid w:val="0"/>
          <w:color w:val="auto"/>
        </w:rPr>
        <w:tab/>
      </w:r>
      <w:r w:rsidRPr="00106E61">
        <w:rPr>
          <w:rFonts w:eastAsia="Calibri"/>
          <w:color w:val="auto"/>
        </w:rPr>
        <w:tab/>
      </w:r>
      <w:r w:rsidRPr="00106E61">
        <w:rPr>
          <w:rFonts w:eastAsia="Calibri"/>
          <w:color w:val="auto"/>
        </w:rPr>
        <w:tab/>
        <w:t>(2)</w:t>
      </w:r>
      <w:r w:rsidRPr="00106E61">
        <w:rPr>
          <w:rFonts w:eastAsia="Calibri"/>
          <w:color w:val="auto"/>
        </w:rPr>
        <w:tab/>
      </w:r>
      <w:r w:rsidRPr="00106E61">
        <w:rPr>
          <w:rFonts w:eastAsia="Calibri"/>
          <w:color w:val="auto"/>
          <w:u w:val="single"/>
        </w:rPr>
        <w:t>recommending to the department regulations necessary to carry out the provisions of this chapter, including, but not limited to, establishing a code of ethics to govern the conduct and practices of individuals and establishments licensed pursuant to this chapter;</w:t>
      </w:r>
      <w:r w:rsidR="00AF6981">
        <w:rPr>
          <w:rFonts w:eastAsia="Calibri"/>
          <w:color w:val="auto"/>
        </w:rPr>
        <w:tab/>
      </w:r>
      <w:r w:rsidR="00AF6981">
        <w:rPr>
          <w:rFonts w:eastAsia="Calibri"/>
          <w:color w:val="auto"/>
        </w:rPr>
        <w:tab/>
      </w:r>
      <w:r w:rsidR="00AF6981">
        <w:rPr>
          <w:rFonts w:eastAsia="Calibri"/>
          <w:color w:val="auto"/>
        </w:rPr>
        <w:tab/>
      </w:r>
      <w:r w:rsidRPr="00106E61">
        <w:rPr>
          <w:rFonts w:eastAsia="Calibri"/>
          <w:color w:val="auto"/>
        </w:rPr>
        <w:t>/</w:t>
      </w:r>
    </w:p>
    <w:p w:rsidR="0005126F" w:rsidRPr="00106E61" w:rsidRDefault="0005126F" w:rsidP="0005126F">
      <w:pPr>
        <w:rPr>
          <w:snapToGrid w:val="0"/>
          <w:color w:val="auto"/>
        </w:rPr>
      </w:pPr>
      <w:r w:rsidRPr="00106E61">
        <w:rPr>
          <w:snapToGrid w:val="0"/>
          <w:color w:val="auto"/>
        </w:rPr>
        <w:tab/>
        <w:t>Amend the bill further, as and if amended, beginning on page 8, by striking lines 41 through 42, on page 9, by striking lines 1 through 43, on page 10, by striking lines 1 through 43, and on page 11, by striking lines 1 through 33 and inserting:</w:t>
      </w:r>
    </w:p>
    <w:p w:rsidR="0005126F" w:rsidRPr="00106E61" w:rsidRDefault="0005126F" w:rsidP="0005126F">
      <w:pPr>
        <w:rPr>
          <w:rFonts w:eastAsia="Calibri"/>
          <w:color w:val="auto"/>
        </w:rPr>
      </w:pPr>
      <w:r w:rsidRPr="00106E61">
        <w:rPr>
          <w:snapToGrid w:val="0"/>
          <w:color w:val="auto"/>
        </w:rPr>
        <w:tab/>
      </w:r>
      <w:r w:rsidRPr="00106E61">
        <w:rPr>
          <w:snapToGrid w:val="0"/>
          <w:color w:val="auto"/>
        </w:rPr>
        <w:tab/>
        <w:t>/</w:t>
      </w:r>
      <w:r w:rsidRPr="00106E61">
        <w:rPr>
          <w:snapToGrid w:val="0"/>
          <w:color w:val="auto"/>
        </w:rPr>
        <w:tab/>
      </w:r>
      <w:r w:rsidRPr="00106E61">
        <w:rPr>
          <w:rFonts w:eastAsia="Calibri"/>
          <w:color w:val="auto"/>
        </w:rPr>
        <w:t>Section 40</w:t>
      </w:r>
      <w:r w:rsidRPr="00106E61">
        <w:rPr>
          <w:rFonts w:eastAsia="Calibri"/>
          <w:color w:val="auto"/>
        </w:rPr>
        <w:noBreakHyphen/>
        <w:t>30</w:t>
      </w:r>
      <w:r w:rsidRPr="00106E61">
        <w:rPr>
          <w:rFonts w:eastAsia="Calibri"/>
          <w:color w:val="auto"/>
        </w:rPr>
        <w:noBreakHyphen/>
        <w:t>80.</w:t>
      </w:r>
      <w:r w:rsidRPr="00106E61">
        <w:rPr>
          <w:rFonts w:eastAsia="Calibri"/>
          <w:color w:val="auto"/>
        </w:rPr>
        <w:tab/>
        <w:t>The department shall charge and collect the following fees:</w:t>
      </w:r>
    </w:p>
    <w:p w:rsidR="0005126F" w:rsidRPr="00106E61" w:rsidRDefault="0005126F" w:rsidP="0005126F">
      <w:pPr>
        <w:rPr>
          <w:rFonts w:eastAsia="Calibri"/>
          <w:color w:val="auto"/>
        </w:rPr>
      </w:pPr>
      <w:r w:rsidRPr="00106E61">
        <w:rPr>
          <w:rFonts w:eastAsia="Calibri"/>
          <w:color w:val="auto"/>
        </w:rPr>
        <w:tab/>
      </w:r>
      <w:r w:rsidRPr="00106E61">
        <w:rPr>
          <w:rFonts w:eastAsia="Calibri"/>
          <w:color w:val="auto"/>
        </w:rPr>
        <w:tab/>
        <w:t>(1)</w:t>
      </w:r>
      <w:r w:rsidRPr="00106E61">
        <w:rPr>
          <w:rFonts w:eastAsia="Calibri"/>
          <w:color w:val="auto"/>
        </w:rPr>
        <w:tab/>
      </w:r>
      <w:r w:rsidRPr="00106E61">
        <w:rPr>
          <w:rFonts w:eastAsia="Calibri"/>
          <w:strike/>
          <w:color w:val="auto"/>
        </w:rPr>
        <w:t>massage/bodywork</w:t>
      </w:r>
      <w:r w:rsidRPr="00106E61">
        <w:rPr>
          <w:rFonts w:eastAsia="Calibri"/>
          <w:color w:val="auto"/>
        </w:rPr>
        <w:t xml:space="preserve"> </w:t>
      </w:r>
      <w:r w:rsidRPr="00106E61">
        <w:rPr>
          <w:rFonts w:eastAsia="Calibri"/>
          <w:color w:val="auto"/>
          <w:u w:val="single"/>
        </w:rPr>
        <w:t>massage</w:t>
      </w:r>
      <w:r w:rsidRPr="00106E61">
        <w:rPr>
          <w:rFonts w:eastAsia="Calibri"/>
          <w:color w:val="auto"/>
        </w:rPr>
        <w:t xml:space="preserve"> therapist </w:t>
      </w:r>
      <w:r w:rsidRPr="00106E61">
        <w:rPr>
          <w:rFonts w:eastAsia="Calibri"/>
          <w:color w:val="auto"/>
          <w:u w:val="single"/>
        </w:rPr>
        <w:t>initial license</w:t>
      </w:r>
      <w:r w:rsidRPr="00106E61">
        <w:rPr>
          <w:rFonts w:eastAsia="Calibri"/>
          <w:color w:val="auto"/>
        </w:rPr>
        <w:t xml:space="preserve"> application </w:t>
      </w:r>
      <w:r w:rsidRPr="00106E61">
        <w:rPr>
          <w:rFonts w:eastAsia="Calibri"/>
          <w:color w:val="auto"/>
          <w:u w:val="single"/>
        </w:rPr>
        <w:t>fee</w:t>
      </w:r>
      <w:r w:rsidRPr="00106E61">
        <w:rPr>
          <w:rFonts w:eastAsia="Calibri"/>
          <w:color w:val="auto"/>
        </w:rPr>
        <w:t xml:space="preserve">, not to exceed </w:t>
      </w:r>
      <w:r w:rsidRPr="00106E61">
        <w:rPr>
          <w:rFonts w:eastAsia="Calibri"/>
          <w:color w:val="auto"/>
          <w:u w:val="single"/>
        </w:rPr>
        <w:t>one hundred</w:t>
      </w:r>
      <w:r w:rsidRPr="00106E61">
        <w:rPr>
          <w:rFonts w:eastAsia="Calibri"/>
          <w:color w:val="auto"/>
          <w:u w:color="000000"/>
        </w:rPr>
        <w:t xml:space="preserve"> </w:t>
      </w:r>
      <w:r w:rsidRPr="00106E61">
        <w:rPr>
          <w:rFonts w:eastAsia="Calibri"/>
          <w:color w:val="auto"/>
        </w:rPr>
        <w:t>fifty dollars;</w:t>
      </w:r>
    </w:p>
    <w:p w:rsidR="0005126F" w:rsidRPr="00106E61" w:rsidRDefault="0005126F" w:rsidP="0005126F">
      <w:pPr>
        <w:rPr>
          <w:rFonts w:eastAsia="Calibri"/>
          <w:color w:val="auto"/>
        </w:rPr>
      </w:pPr>
      <w:r w:rsidRPr="00106E61">
        <w:rPr>
          <w:rFonts w:eastAsia="Calibri"/>
          <w:color w:val="auto"/>
        </w:rPr>
        <w:lastRenderedPageBreak/>
        <w:tab/>
      </w:r>
      <w:r w:rsidRPr="00106E61">
        <w:rPr>
          <w:rFonts w:eastAsia="Calibri"/>
          <w:color w:val="auto"/>
        </w:rPr>
        <w:tab/>
        <w:t>(2)</w:t>
      </w:r>
      <w:r w:rsidRPr="00106E61">
        <w:rPr>
          <w:rFonts w:eastAsia="Calibri"/>
          <w:color w:val="auto"/>
        </w:rPr>
        <w:tab/>
      </w:r>
      <w:r w:rsidRPr="00106E61">
        <w:rPr>
          <w:rFonts w:eastAsia="Calibri"/>
          <w:strike/>
          <w:color w:val="auto"/>
        </w:rPr>
        <w:t>massage/bodywork</w:t>
      </w:r>
      <w:r w:rsidRPr="00106E61">
        <w:rPr>
          <w:rFonts w:eastAsia="Calibri"/>
          <w:color w:val="auto"/>
        </w:rPr>
        <w:t xml:space="preserve"> </w:t>
      </w:r>
      <w:r w:rsidRPr="00106E61">
        <w:rPr>
          <w:rFonts w:eastAsia="Calibri"/>
          <w:color w:val="auto"/>
          <w:u w:val="single"/>
        </w:rPr>
        <w:t>massage</w:t>
      </w:r>
      <w:r w:rsidRPr="00106E61">
        <w:rPr>
          <w:rFonts w:eastAsia="Calibri"/>
          <w:color w:val="auto"/>
        </w:rPr>
        <w:t xml:space="preserve"> therapist </w:t>
      </w:r>
      <w:r w:rsidRPr="00106E61">
        <w:rPr>
          <w:rFonts w:eastAsia="Calibri"/>
          <w:strike/>
          <w:color w:val="auto"/>
        </w:rPr>
        <w:t>initial licensure</w:t>
      </w:r>
      <w:r w:rsidRPr="00106E61">
        <w:rPr>
          <w:rFonts w:eastAsia="Calibri"/>
          <w:color w:val="auto"/>
        </w:rPr>
        <w:t xml:space="preserve"> </w:t>
      </w:r>
      <w:r w:rsidRPr="00106E61">
        <w:rPr>
          <w:rFonts w:eastAsia="Calibri"/>
          <w:color w:val="auto"/>
          <w:u w:val="single"/>
        </w:rPr>
        <w:t>endorsement application</w:t>
      </w:r>
      <w:r w:rsidRPr="00106E61">
        <w:rPr>
          <w:rFonts w:eastAsia="Calibri"/>
          <w:color w:val="auto"/>
        </w:rPr>
        <w:t xml:space="preserve"> fee, not to exceed </w:t>
      </w:r>
      <w:r w:rsidRPr="00106E61">
        <w:rPr>
          <w:rFonts w:eastAsia="Calibri"/>
          <w:strike/>
          <w:color w:val="auto"/>
        </w:rPr>
        <w:t>one</w:t>
      </w:r>
      <w:r w:rsidRPr="00106E61">
        <w:rPr>
          <w:rFonts w:eastAsia="Calibri"/>
          <w:color w:val="auto"/>
        </w:rPr>
        <w:t xml:space="preserve"> </w:t>
      </w:r>
      <w:r w:rsidRPr="00106E61">
        <w:rPr>
          <w:color w:val="auto"/>
          <w:u w:val="single"/>
        </w:rPr>
        <w:t>two</w:t>
      </w:r>
      <w:r w:rsidRPr="00106E61">
        <w:rPr>
          <w:color w:val="auto"/>
          <w:u w:color="000000" w:themeColor="text1"/>
        </w:rPr>
        <w:t xml:space="preserve"> </w:t>
      </w:r>
      <w:r w:rsidRPr="00106E61">
        <w:rPr>
          <w:rFonts w:eastAsia="Calibri"/>
          <w:color w:val="auto"/>
        </w:rPr>
        <w:t>hundred dollars;</w:t>
      </w:r>
    </w:p>
    <w:p w:rsidR="0005126F" w:rsidRPr="00106E61" w:rsidRDefault="0005126F" w:rsidP="0005126F">
      <w:pPr>
        <w:rPr>
          <w:rFonts w:eastAsia="Calibri"/>
          <w:color w:val="auto"/>
        </w:rPr>
      </w:pPr>
      <w:r w:rsidRPr="00106E61">
        <w:rPr>
          <w:rFonts w:eastAsia="Calibri"/>
          <w:color w:val="auto"/>
        </w:rPr>
        <w:tab/>
      </w:r>
      <w:r w:rsidRPr="00106E61">
        <w:rPr>
          <w:rFonts w:eastAsia="Calibri"/>
          <w:color w:val="auto"/>
        </w:rPr>
        <w:tab/>
        <w:t>(3)</w:t>
      </w:r>
      <w:r w:rsidRPr="00106E61">
        <w:rPr>
          <w:rFonts w:eastAsia="Calibri"/>
          <w:color w:val="auto"/>
        </w:rPr>
        <w:tab/>
      </w:r>
      <w:proofErr w:type="gramStart"/>
      <w:r w:rsidRPr="00106E61">
        <w:rPr>
          <w:rFonts w:eastAsia="Calibri"/>
          <w:color w:val="auto"/>
        </w:rPr>
        <w:t>biennial</w:t>
      </w:r>
      <w:proofErr w:type="gramEnd"/>
      <w:r w:rsidRPr="00106E61">
        <w:rPr>
          <w:rFonts w:eastAsia="Calibri"/>
          <w:color w:val="auto"/>
        </w:rPr>
        <w:t xml:space="preserve"> </w:t>
      </w:r>
      <w:r w:rsidRPr="00106E61">
        <w:rPr>
          <w:rFonts w:eastAsia="Calibri"/>
          <w:strike/>
          <w:color w:val="auto"/>
        </w:rPr>
        <w:t>massage/bodywork</w:t>
      </w:r>
      <w:r w:rsidRPr="00106E61">
        <w:rPr>
          <w:rFonts w:eastAsia="Calibri"/>
          <w:color w:val="auto"/>
        </w:rPr>
        <w:t xml:space="preserve"> </w:t>
      </w:r>
      <w:r w:rsidRPr="00106E61">
        <w:rPr>
          <w:rFonts w:eastAsia="Calibri"/>
          <w:color w:val="auto"/>
          <w:u w:val="single"/>
        </w:rPr>
        <w:t>massage</w:t>
      </w:r>
      <w:r w:rsidRPr="00106E61">
        <w:rPr>
          <w:rFonts w:eastAsia="Calibri"/>
          <w:color w:val="auto"/>
        </w:rPr>
        <w:t xml:space="preserve"> therapist licensure renewal fee, not to exceed </w:t>
      </w:r>
      <w:r w:rsidRPr="00106E61">
        <w:rPr>
          <w:rFonts w:eastAsia="Calibri"/>
          <w:strike/>
          <w:color w:val="auto"/>
        </w:rPr>
        <w:t>two</w:t>
      </w:r>
      <w:r w:rsidRPr="00106E61">
        <w:rPr>
          <w:rFonts w:eastAsia="Calibri"/>
          <w:color w:val="auto"/>
        </w:rPr>
        <w:t xml:space="preserve"> </w:t>
      </w:r>
      <w:r w:rsidRPr="00106E61">
        <w:rPr>
          <w:rFonts w:eastAsia="Calibri"/>
          <w:color w:val="auto"/>
          <w:u w:val="single"/>
        </w:rPr>
        <w:t>one</w:t>
      </w:r>
      <w:r w:rsidRPr="00106E61">
        <w:rPr>
          <w:rFonts w:eastAsia="Calibri"/>
          <w:color w:val="auto"/>
        </w:rPr>
        <w:t xml:space="preserve"> hundred dollars;</w:t>
      </w:r>
    </w:p>
    <w:p w:rsidR="0005126F" w:rsidRPr="00106E61" w:rsidRDefault="0005126F" w:rsidP="0005126F">
      <w:pPr>
        <w:rPr>
          <w:rFonts w:eastAsia="Calibri"/>
          <w:strike/>
          <w:color w:val="auto"/>
        </w:rPr>
      </w:pPr>
      <w:r w:rsidRPr="00106E61">
        <w:rPr>
          <w:rFonts w:eastAsia="Calibri"/>
          <w:color w:val="auto"/>
        </w:rPr>
        <w:tab/>
      </w:r>
      <w:r w:rsidRPr="00106E61">
        <w:rPr>
          <w:rFonts w:eastAsia="Calibri"/>
          <w:color w:val="auto"/>
        </w:rPr>
        <w:tab/>
        <w:t>(4)</w:t>
      </w:r>
      <w:r w:rsidRPr="00106E61">
        <w:rPr>
          <w:rFonts w:eastAsia="Calibri"/>
          <w:color w:val="auto"/>
        </w:rPr>
        <w:tab/>
      </w:r>
      <w:r w:rsidRPr="00106E61">
        <w:rPr>
          <w:rFonts w:eastAsia="Calibri"/>
          <w:strike/>
          <w:color w:val="auto"/>
        </w:rPr>
        <w:t>massage/bodywork therapist reexamination fee, not to exceed two hundred fifty dollars;</w:t>
      </w:r>
    </w:p>
    <w:p w:rsidR="0005126F" w:rsidRPr="00106E61" w:rsidRDefault="0005126F" w:rsidP="0005126F">
      <w:pPr>
        <w:rPr>
          <w:rFonts w:eastAsia="Calibri"/>
          <w:color w:val="auto"/>
        </w:rPr>
      </w:pPr>
      <w:r w:rsidRPr="00106E61">
        <w:rPr>
          <w:rFonts w:eastAsia="Calibri"/>
          <w:color w:val="auto"/>
        </w:rPr>
        <w:tab/>
      </w:r>
      <w:r w:rsidRPr="00106E61">
        <w:rPr>
          <w:rFonts w:eastAsia="Calibri"/>
          <w:color w:val="auto"/>
        </w:rPr>
        <w:tab/>
      </w:r>
      <w:r w:rsidRPr="00106E61">
        <w:rPr>
          <w:rFonts w:eastAsia="Calibri"/>
          <w:strike/>
          <w:color w:val="auto"/>
        </w:rPr>
        <w:t>(5)</w:t>
      </w:r>
      <w:r w:rsidRPr="00106E61">
        <w:rPr>
          <w:rFonts w:eastAsia="Calibri"/>
          <w:color w:val="auto"/>
        </w:rPr>
        <w:tab/>
      </w:r>
      <w:proofErr w:type="gramStart"/>
      <w:r w:rsidRPr="00106E61">
        <w:rPr>
          <w:rFonts w:eastAsia="Calibri"/>
          <w:strike/>
          <w:color w:val="auto"/>
        </w:rPr>
        <w:t>application</w:t>
      </w:r>
      <w:proofErr w:type="gramEnd"/>
      <w:r w:rsidRPr="00106E61">
        <w:rPr>
          <w:rFonts w:eastAsia="Calibri"/>
          <w:strike/>
          <w:color w:val="auto"/>
        </w:rPr>
        <w:t xml:space="preserve"> and provisional massage/bodywork therapist licensure fee, not to exceed two hundred dollars;</w:t>
      </w:r>
    </w:p>
    <w:p w:rsidR="0005126F" w:rsidRPr="00106E61" w:rsidRDefault="0005126F" w:rsidP="0005126F">
      <w:pPr>
        <w:rPr>
          <w:rFonts w:eastAsia="Calibri"/>
          <w:color w:val="auto"/>
        </w:rPr>
      </w:pPr>
      <w:r w:rsidRPr="00106E61">
        <w:rPr>
          <w:rFonts w:eastAsia="Calibri"/>
          <w:color w:val="auto"/>
        </w:rPr>
        <w:tab/>
      </w:r>
      <w:r w:rsidRPr="00106E61">
        <w:rPr>
          <w:rFonts w:eastAsia="Calibri"/>
          <w:color w:val="auto"/>
        </w:rPr>
        <w:tab/>
      </w:r>
      <w:r w:rsidRPr="00106E61">
        <w:rPr>
          <w:rFonts w:eastAsia="Calibri"/>
          <w:strike/>
          <w:color w:val="auto"/>
        </w:rPr>
        <w:t>(6)</w:t>
      </w:r>
      <w:r w:rsidRPr="00106E61">
        <w:rPr>
          <w:rFonts w:eastAsia="Calibri"/>
          <w:color w:val="auto"/>
        </w:rPr>
        <w:tab/>
      </w:r>
      <w:r w:rsidRPr="00106E61">
        <w:rPr>
          <w:rFonts w:eastAsia="Calibri"/>
          <w:color w:val="auto"/>
          <w:u w:val="single"/>
        </w:rPr>
        <w:t>reinstatement</w:t>
      </w:r>
      <w:r w:rsidRPr="00106E61">
        <w:rPr>
          <w:rFonts w:eastAsia="Calibri"/>
          <w:color w:val="auto"/>
        </w:rPr>
        <w:t xml:space="preserve"> application </w:t>
      </w:r>
      <w:r w:rsidRPr="00106E61">
        <w:rPr>
          <w:rFonts w:eastAsia="Calibri"/>
          <w:strike/>
          <w:color w:val="auto"/>
        </w:rPr>
        <w:t>and reactivation for inactive</w:t>
      </w:r>
      <w:r w:rsidRPr="00106E61">
        <w:rPr>
          <w:rFonts w:eastAsia="Calibri"/>
          <w:color w:val="auto"/>
        </w:rPr>
        <w:t xml:space="preserve"> </w:t>
      </w:r>
      <w:r w:rsidRPr="00106E61">
        <w:rPr>
          <w:rFonts w:eastAsia="Calibri"/>
          <w:color w:val="auto"/>
          <w:u w:val="single"/>
        </w:rPr>
        <w:t>fee from lapsed</w:t>
      </w:r>
      <w:r w:rsidRPr="00106E61">
        <w:rPr>
          <w:rFonts w:eastAsia="Calibri"/>
          <w:color w:val="auto"/>
        </w:rPr>
        <w:t xml:space="preserve"> status of a </w:t>
      </w:r>
      <w:r w:rsidRPr="00106E61">
        <w:rPr>
          <w:rFonts w:eastAsia="Calibri"/>
          <w:strike/>
          <w:color w:val="auto"/>
        </w:rPr>
        <w:t>massage/bodywork</w:t>
      </w:r>
      <w:r w:rsidRPr="00106E61">
        <w:rPr>
          <w:rFonts w:eastAsia="Calibri"/>
          <w:color w:val="auto"/>
        </w:rPr>
        <w:t xml:space="preserve"> </w:t>
      </w:r>
      <w:r w:rsidRPr="00106E61">
        <w:rPr>
          <w:rFonts w:eastAsia="Calibri"/>
          <w:color w:val="auto"/>
          <w:u w:val="single"/>
        </w:rPr>
        <w:t>massage</w:t>
      </w:r>
      <w:r w:rsidRPr="00106E61">
        <w:rPr>
          <w:rFonts w:eastAsia="Calibri"/>
          <w:color w:val="auto"/>
        </w:rPr>
        <w:t xml:space="preserve"> therapist license </w:t>
      </w:r>
      <w:r w:rsidRPr="00106E61">
        <w:rPr>
          <w:rFonts w:eastAsia="Calibri"/>
          <w:strike/>
          <w:color w:val="auto"/>
        </w:rPr>
        <w:t>fee</w:t>
      </w:r>
      <w:r w:rsidRPr="00106E61">
        <w:rPr>
          <w:rFonts w:eastAsia="Calibri"/>
          <w:color w:val="auto"/>
        </w:rPr>
        <w:t xml:space="preserve">, not to exceed two hundred </w:t>
      </w:r>
      <w:r w:rsidRPr="00106E61">
        <w:rPr>
          <w:rFonts w:eastAsia="Calibri"/>
          <w:strike/>
          <w:color w:val="auto"/>
        </w:rPr>
        <w:t>fifty</w:t>
      </w:r>
      <w:r w:rsidRPr="00106E61">
        <w:rPr>
          <w:rFonts w:eastAsia="Calibri"/>
          <w:color w:val="auto"/>
        </w:rPr>
        <w:t xml:space="preserve"> </w:t>
      </w:r>
      <w:r w:rsidRPr="00106E61">
        <w:rPr>
          <w:rFonts w:eastAsia="Calibri"/>
          <w:color w:val="auto"/>
          <w:u w:val="single"/>
        </w:rPr>
        <w:t>ten</w:t>
      </w:r>
      <w:r w:rsidRPr="00106E61">
        <w:rPr>
          <w:rFonts w:eastAsia="Calibri"/>
          <w:color w:val="auto"/>
        </w:rPr>
        <w:t xml:space="preserve"> dollars;</w:t>
      </w:r>
    </w:p>
    <w:p w:rsidR="0005126F" w:rsidRPr="00106E61" w:rsidRDefault="0005126F" w:rsidP="0005126F">
      <w:pPr>
        <w:rPr>
          <w:rFonts w:eastAsia="Calibri"/>
          <w:color w:val="auto"/>
        </w:rPr>
      </w:pPr>
      <w:r w:rsidRPr="00106E61">
        <w:rPr>
          <w:rFonts w:eastAsia="Calibri"/>
          <w:color w:val="auto"/>
        </w:rPr>
        <w:tab/>
      </w:r>
      <w:r w:rsidRPr="00106E61">
        <w:rPr>
          <w:rFonts w:eastAsia="Calibri"/>
          <w:color w:val="auto"/>
        </w:rPr>
        <w:tab/>
      </w:r>
      <w:r w:rsidRPr="00106E61">
        <w:rPr>
          <w:rFonts w:eastAsia="Calibri"/>
          <w:strike/>
          <w:color w:val="auto"/>
        </w:rPr>
        <w:t>(7)</w:t>
      </w:r>
      <w:r w:rsidRPr="00106E61">
        <w:rPr>
          <w:rFonts w:eastAsia="Calibri"/>
          <w:color w:val="auto"/>
          <w:u w:val="single"/>
        </w:rPr>
        <w:t>(5)</w:t>
      </w:r>
      <w:r w:rsidRPr="00106E61">
        <w:rPr>
          <w:rFonts w:eastAsia="Calibri"/>
          <w:color w:val="auto"/>
        </w:rPr>
        <w:tab/>
      </w:r>
      <w:proofErr w:type="gramStart"/>
      <w:r w:rsidRPr="00106E61">
        <w:rPr>
          <w:rFonts w:eastAsia="Calibri"/>
          <w:color w:val="auto"/>
        </w:rPr>
        <w:t>renewal</w:t>
      </w:r>
      <w:proofErr w:type="gramEnd"/>
      <w:r w:rsidRPr="00106E61">
        <w:rPr>
          <w:rFonts w:eastAsia="Calibri"/>
          <w:color w:val="auto"/>
        </w:rPr>
        <w:t xml:space="preserve"> fee for inactive status </w:t>
      </w:r>
      <w:r w:rsidRPr="00106E61">
        <w:rPr>
          <w:rFonts w:eastAsia="Calibri"/>
          <w:color w:val="auto"/>
          <w:u w:val="single" w:color="000000"/>
        </w:rPr>
        <w:t>of a massage therapist license</w:t>
      </w:r>
      <w:r w:rsidRPr="00106E61">
        <w:rPr>
          <w:rFonts w:eastAsia="Calibri"/>
          <w:color w:val="auto"/>
        </w:rPr>
        <w:t xml:space="preserve">, not to exceed </w:t>
      </w:r>
      <w:r w:rsidRPr="00106E61">
        <w:rPr>
          <w:rFonts w:eastAsia="Calibri"/>
          <w:strike/>
          <w:color w:val="auto"/>
        </w:rPr>
        <w:t>two</w:t>
      </w:r>
      <w:r w:rsidRPr="00106E61">
        <w:rPr>
          <w:rFonts w:eastAsia="Calibri"/>
          <w:color w:val="auto"/>
        </w:rPr>
        <w:t xml:space="preserve"> </w:t>
      </w:r>
      <w:r w:rsidRPr="00106E61">
        <w:rPr>
          <w:rFonts w:eastAsia="Calibri"/>
          <w:color w:val="auto"/>
          <w:u w:val="single"/>
        </w:rPr>
        <w:t>one</w:t>
      </w:r>
      <w:r w:rsidRPr="00106E61">
        <w:rPr>
          <w:rFonts w:eastAsia="Calibri"/>
          <w:color w:val="auto"/>
        </w:rPr>
        <w:t xml:space="preserve"> hundred fifty dollars;</w:t>
      </w:r>
    </w:p>
    <w:p w:rsidR="0005126F" w:rsidRPr="00106E61" w:rsidRDefault="0005126F" w:rsidP="0005126F">
      <w:pPr>
        <w:rPr>
          <w:rFonts w:eastAsia="Calibri"/>
          <w:color w:val="auto"/>
          <w:u w:val="single"/>
        </w:rPr>
      </w:pPr>
      <w:r w:rsidRPr="00106E61">
        <w:rPr>
          <w:rFonts w:eastAsia="Calibri"/>
          <w:color w:val="auto"/>
        </w:rPr>
        <w:tab/>
      </w:r>
      <w:r w:rsidRPr="00106E61">
        <w:rPr>
          <w:rFonts w:eastAsia="Calibri"/>
          <w:color w:val="auto"/>
        </w:rPr>
        <w:tab/>
      </w:r>
      <w:r w:rsidRPr="00106E61">
        <w:rPr>
          <w:rFonts w:eastAsia="Calibri"/>
          <w:strike/>
          <w:color w:val="auto"/>
        </w:rPr>
        <w:t>(8)</w:t>
      </w:r>
      <w:r w:rsidRPr="00106E61">
        <w:rPr>
          <w:rFonts w:eastAsia="Calibri"/>
          <w:color w:val="auto"/>
          <w:u w:val="single"/>
        </w:rPr>
        <w:t>(6)</w:t>
      </w:r>
      <w:r w:rsidRPr="00106E61">
        <w:rPr>
          <w:rFonts w:eastAsia="Calibri"/>
          <w:color w:val="auto"/>
        </w:rPr>
        <w:tab/>
      </w:r>
      <w:proofErr w:type="gramStart"/>
      <w:r w:rsidRPr="00106E61">
        <w:rPr>
          <w:rFonts w:eastAsia="Calibri"/>
          <w:color w:val="auto"/>
        </w:rPr>
        <w:t>continuing</w:t>
      </w:r>
      <w:proofErr w:type="gramEnd"/>
      <w:r w:rsidRPr="00106E61">
        <w:rPr>
          <w:rFonts w:eastAsia="Calibri"/>
          <w:color w:val="auto"/>
        </w:rPr>
        <w:t xml:space="preserve"> education course provider fee, not to exceed one hundred dollars and continuing education course provider renewal fee, not to exceed fifty dollars</w:t>
      </w:r>
      <w:r w:rsidRPr="00106E61">
        <w:rPr>
          <w:rFonts w:eastAsia="Calibri"/>
          <w:color w:val="auto"/>
          <w:u w:val="single"/>
        </w:rPr>
        <w:t>;</w:t>
      </w:r>
    </w:p>
    <w:p w:rsidR="0005126F" w:rsidRPr="00106E61" w:rsidRDefault="0005126F" w:rsidP="0005126F">
      <w:pPr>
        <w:rPr>
          <w:rFonts w:eastAsia="Calibri"/>
          <w:color w:val="auto"/>
          <w:u w:val="single" w:color="000000"/>
        </w:rPr>
      </w:pPr>
      <w:r w:rsidRPr="00106E61">
        <w:rPr>
          <w:rFonts w:eastAsia="Calibri"/>
          <w:color w:val="auto"/>
        </w:rPr>
        <w:tab/>
      </w:r>
      <w:r w:rsidRPr="00106E61">
        <w:rPr>
          <w:rFonts w:eastAsia="Calibri"/>
          <w:color w:val="auto"/>
        </w:rPr>
        <w:tab/>
      </w:r>
      <w:r w:rsidRPr="00106E61">
        <w:rPr>
          <w:rFonts w:eastAsia="Calibri"/>
          <w:color w:val="auto"/>
          <w:u w:val="single"/>
        </w:rPr>
        <w:t>(7)</w:t>
      </w:r>
      <w:r w:rsidRPr="00106E61">
        <w:rPr>
          <w:rFonts w:eastAsia="Calibri"/>
          <w:color w:val="auto"/>
        </w:rPr>
        <w:tab/>
      </w:r>
      <w:r w:rsidRPr="00106E61">
        <w:rPr>
          <w:rFonts w:eastAsia="Calibri"/>
          <w:color w:val="auto"/>
          <w:u w:val="single" w:color="000000"/>
        </w:rPr>
        <w:t>massage therapy establishment initial license application fee for each location, not to exceed one hundred fifty dollars;</w:t>
      </w:r>
    </w:p>
    <w:p w:rsidR="0005126F" w:rsidRPr="00106E61" w:rsidRDefault="0005126F" w:rsidP="0005126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color="000000"/>
        </w:rPr>
      </w:pPr>
      <w:r w:rsidRPr="00106E61">
        <w:rPr>
          <w:rFonts w:eastAsia="Calibri" w:cs="Times New Roman"/>
        </w:rPr>
        <w:tab/>
      </w:r>
      <w:r w:rsidRPr="00106E61">
        <w:rPr>
          <w:rFonts w:eastAsia="Calibri" w:cs="Times New Roman"/>
        </w:rPr>
        <w:tab/>
      </w:r>
      <w:r w:rsidRPr="00106E61">
        <w:rPr>
          <w:rFonts w:eastAsia="Calibri" w:cs="Times New Roman"/>
          <w:u w:val="single" w:color="000000"/>
        </w:rPr>
        <w:t>(8)</w:t>
      </w:r>
      <w:r w:rsidRPr="00106E61">
        <w:rPr>
          <w:rFonts w:eastAsia="Calibri" w:cs="Times New Roman"/>
        </w:rPr>
        <w:tab/>
      </w:r>
      <w:proofErr w:type="gramStart"/>
      <w:r w:rsidRPr="00106E61">
        <w:rPr>
          <w:rFonts w:cs="Times New Roman"/>
          <w:u w:val="single" w:color="000000"/>
        </w:rPr>
        <w:t>biennial</w:t>
      </w:r>
      <w:proofErr w:type="gramEnd"/>
      <w:r w:rsidRPr="00106E61">
        <w:rPr>
          <w:rFonts w:cs="Times New Roman"/>
          <w:u w:val="single" w:color="000000"/>
        </w:rPr>
        <w:t xml:space="preserve"> massage therapy establishment license renewal fee for each location, not to exceed one hundred dollars;</w:t>
      </w:r>
    </w:p>
    <w:p w:rsidR="0005126F" w:rsidRPr="00106E61" w:rsidRDefault="0005126F" w:rsidP="0005126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u w:val="single" w:color="000000"/>
        </w:rPr>
      </w:pPr>
      <w:r w:rsidRPr="00106E61">
        <w:rPr>
          <w:rFonts w:cs="Times New Roman"/>
        </w:rPr>
        <w:tab/>
      </w:r>
      <w:r w:rsidRPr="00106E61">
        <w:rPr>
          <w:rFonts w:cs="Times New Roman"/>
        </w:rPr>
        <w:tab/>
      </w:r>
      <w:r w:rsidRPr="00106E61">
        <w:rPr>
          <w:rFonts w:cs="Times New Roman"/>
          <w:u w:val="single" w:color="000000"/>
        </w:rPr>
        <w:t>(9)</w:t>
      </w:r>
      <w:r w:rsidRPr="00106E61">
        <w:rPr>
          <w:rFonts w:cs="Times New Roman"/>
        </w:rPr>
        <w:tab/>
      </w:r>
      <w:r w:rsidRPr="00106E61">
        <w:rPr>
          <w:rFonts w:eastAsia="Calibri" w:cs="Times New Roman"/>
          <w:u w:val="single" w:color="000000"/>
        </w:rPr>
        <w:t xml:space="preserve">massage therapy establishment license reinstatement fee </w:t>
      </w:r>
      <w:r w:rsidRPr="00106E61">
        <w:rPr>
          <w:rFonts w:eastAsia="Calibri" w:cs="Times New Roman"/>
          <w:u w:val="single"/>
        </w:rPr>
        <w:t xml:space="preserve">from lapsed status </w:t>
      </w:r>
      <w:r w:rsidRPr="00106E61">
        <w:rPr>
          <w:rFonts w:eastAsia="Calibri" w:cs="Times New Roman"/>
          <w:u w:val="single" w:color="000000"/>
        </w:rPr>
        <w:t>for each location, not to exceed two hundred fifty dollars;</w:t>
      </w:r>
    </w:p>
    <w:p w:rsidR="0005126F" w:rsidRPr="00106E61" w:rsidRDefault="0005126F" w:rsidP="0005126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u w:val="single" w:color="000000"/>
        </w:rPr>
      </w:pPr>
      <w:r w:rsidRPr="00106E61">
        <w:rPr>
          <w:rFonts w:eastAsia="Calibri" w:cs="Times New Roman"/>
        </w:rPr>
        <w:tab/>
      </w:r>
      <w:r w:rsidRPr="00106E61">
        <w:rPr>
          <w:rFonts w:eastAsia="Calibri" w:cs="Times New Roman"/>
        </w:rPr>
        <w:tab/>
      </w:r>
      <w:r w:rsidRPr="00106E61">
        <w:rPr>
          <w:rFonts w:eastAsia="Calibri" w:cs="Times New Roman"/>
          <w:u w:val="single" w:color="000000"/>
        </w:rPr>
        <w:t>(10)</w:t>
      </w:r>
      <w:r w:rsidRPr="00106E61">
        <w:rPr>
          <w:rFonts w:eastAsia="Calibri" w:cs="Times New Roman"/>
          <w:u w:color="000000"/>
        </w:rPr>
        <w:tab/>
      </w:r>
      <w:proofErr w:type="gramStart"/>
      <w:r w:rsidRPr="00106E61">
        <w:rPr>
          <w:rFonts w:eastAsia="Calibri" w:cs="Times New Roman"/>
          <w:u w:val="single" w:color="000000"/>
        </w:rPr>
        <w:t>sole</w:t>
      </w:r>
      <w:proofErr w:type="gramEnd"/>
      <w:r w:rsidRPr="00106E61">
        <w:rPr>
          <w:rFonts w:eastAsia="Calibri" w:cs="Times New Roman"/>
          <w:u w:val="single" w:color="000000"/>
        </w:rPr>
        <w:t xml:space="preserve"> practitioner establishment initial license application fee, not to exceed seventy-five dollars;</w:t>
      </w:r>
    </w:p>
    <w:p w:rsidR="0005126F" w:rsidRPr="00106E61" w:rsidRDefault="0005126F" w:rsidP="0005126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color="000000"/>
        </w:rPr>
      </w:pPr>
      <w:r w:rsidRPr="00106E61">
        <w:rPr>
          <w:rFonts w:eastAsia="Calibri" w:cs="Times New Roman"/>
        </w:rPr>
        <w:tab/>
      </w:r>
      <w:r w:rsidRPr="00106E61">
        <w:rPr>
          <w:rFonts w:eastAsia="Calibri" w:cs="Times New Roman"/>
        </w:rPr>
        <w:tab/>
      </w:r>
      <w:r w:rsidRPr="00106E61">
        <w:rPr>
          <w:rFonts w:eastAsia="Calibri" w:cs="Times New Roman"/>
          <w:u w:val="single" w:color="000000"/>
        </w:rPr>
        <w:t>(11)</w:t>
      </w:r>
      <w:r w:rsidRPr="00106E61">
        <w:rPr>
          <w:rFonts w:eastAsia="Calibri" w:cs="Times New Roman"/>
        </w:rPr>
        <w:tab/>
      </w:r>
      <w:proofErr w:type="gramStart"/>
      <w:r w:rsidRPr="00106E61">
        <w:rPr>
          <w:rFonts w:eastAsia="Calibri" w:cs="Times New Roman"/>
          <w:u w:val="single" w:color="000000"/>
        </w:rPr>
        <w:t>biennial</w:t>
      </w:r>
      <w:proofErr w:type="gramEnd"/>
      <w:r w:rsidRPr="00106E61">
        <w:rPr>
          <w:rFonts w:eastAsia="Calibri" w:cs="Times New Roman"/>
          <w:u w:val="single" w:color="000000"/>
        </w:rPr>
        <w:t xml:space="preserve"> sole practitioner establishment license renewal fee, not to exceed fifty dollars; and</w:t>
      </w:r>
    </w:p>
    <w:p w:rsidR="0005126F" w:rsidRPr="00106E61" w:rsidRDefault="0005126F" w:rsidP="0005126F">
      <w:pPr>
        <w:rPr>
          <w:snapToGrid w:val="0"/>
          <w:color w:val="auto"/>
        </w:rPr>
      </w:pPr>
      <w:r w:rsidRPr="00106E61">
        <w:rPr>
          <w:rFonts w:eastAsia="Calibri"/>
          <w:color w:val="auto"/>
        </w:rPr>
        <w:tab/>
      </w:r>
      <w:r w:rsidRPr="00106E61">
        <w:rPr>
          <w:rFonts w:eastAsia="Calibri"/>
          <w:color w:val="auto"/>
        </w:rPr>
        <w:tab/>
      </w:r>
      <w:r w:rsidRPr="00106E61">
        <w:rPr>
          <w:rFonts w:eastAsia="Calibri"/>
          <w:color w:val="auto"/>
          <w:u w:val="single"/>
        </w:rPr>
        <w:t>(12)</w:t>
      </w:r>
      <w:r w:rsidRPr="00106E61">
        <w:rPr>
          <w:rFonts w:eastAsia="Calibri"/>
          <w:color w:val="auto"/>
        </w:rPr>
        <w:tab/>
      </w:r>
      <w:proofErr w:type="gramStart"/>
      <w:r w:rsidRPr="00106E61">
        <w:rPr>
          <w:rFonts w:eastAsia="Calibri"/>
          <w:color w:val="auto"/>
          <w:u w:val="single" w:color="000000"/>
        </w:rPr>
        <w:t>sole</w:t>
      </w:r>
      <w:proofErr w:type="gramEnd"/>
      <w:r w:rsidRPr="00106E61">
        <w:rPr>
          <w:rFonts w:eastAsia="Calibri"/>
          <w:color w:val="auto"/>
          <w:u w:val="single" w:color="000000"/>
        </w:rPr>
        <w:t xml:space="preserve"> practitioner establishment license reinstatement fee </w:t>
      </w:r>
      <w:r w:rsidRPr="00106E61">
        <w:rPr>
          <w:rFonts w:eastAsia="Calibri"/>
          <w:color w:val="auto"/>
          <w:u w:val="single"/>
        </w:rPr>
        <w:t>from lapsed status</w:t>
      </w:r>
      <w:r w:rsidRPr="00106E61">
        <w:rPr>
          <w:rFonts w:eastAsia="Calibri"/>
          <w:color w:val="auto"/>
          <w:u w:val="single" w:color="000000"/>
        </w:rPr>
        <w:t>, not to exceed one hundred fifty dollars</w:t>
      </w:r>
      <w:r w:rsidRPr="00106E61">
        <w:rPr>
          <w:rFonts w:eastAsia="Calibri"/>
          <w:color w:val="auto"/>
          <w:u w:color="000000"/>
        </w:rPr>
        <w:t>.</w:t>
      </w:r>
    </w:p>
    <w:p w:rsidR="0005126F" w:rsidRPr="00106E61" w:rsidRDefault="0005126F" w:rsidP="0005126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color="000000" w:themeColor="text1"/>
        </w:rPr>
      </w:pPr>
      <w:r w:rsidRPr="00106E61">
        <w:rPr>
          <w:rFonts w:eastAsia="Calibri" w:cs="Times New Roman"/>
        </w:rPr>
        <w:tab/>
        <w:t>Section 40-30-90.</w:t>
      </w:r>
      <w:r w:rsidRPr="00106E61">
        <w:rPr>
          <w:rFonts w:eastAsia="Calibri" w:cs="Times New Roman"/>
        </w:rPr>
        <w:tab/>
      </w:r>
      <w:r w:rsidRPr="00106E61">
        <w:rPr>
          <w:rFonts w:eastAsia="Calibri" w:cs="Times New Roman"/>
          <w:u w:val="single"/>
        </w:rPr>
        <w:t>(A)</w:t>
      </w:r>
      <w:r w:rsidRPr="00106E61">
        <w:rPr>
          <w:rFonts w:eastAsia="Calibri" w:cs="Times New Roman"/>
        </w:rPr>
        <w:tab/>
      </w:r>
      <w:r w:rsidRPr="00106E61">
        <w:rPr>
          <w:rFonts w:eastAsia="Calibri" w:cs="Times New Roman"/>
          <w:strike/>
        </w:rPr>
        <w:t>The department shall prepare and submit to the Governor an annual report on the administration of this chapter</w:t>
      </w:r>
      <w:r w:rsidRPr="00106E61">
        <w:rPr>
          <w:rFonts w:eastAsia="Calibri" w:cs="Times New Roman"/>
        </w:rPr>
        <w:t xml:space="preserve"> </w:t>
      </w:r>
      <w:proofErr w:type="gramStart"/>
      <w:r w:rsidRPr="00106E61">
        <w:rPr>
          <w:rFonts w:cs="Times New Roman"/>
          <w:u w:val="single" w:color="000000" w:themeColor="text1"/>
        </w:rPr>
        <w:t>This</w:t>
      </w:r>
      <w:proofErr w:type="gramEnd"/>
      <w:r w:rsidRPr="00106E61">
        <w:rPr>
          <w:rFonts w:cs="Times New Roman"/>
          <w:u w:val="single" w:color="000000" w:themeColor="text1"/>
        </w:rPr>
        <w:t xml:space="preserve"> chapter shall not be construed to apply to or restrict:</w:t>
      </w:r>
    </w:p>
    <w:p w:rsidR="0005126F" w:rsidRPr="00106E61" w:rsidRDefault="0005126F" w:rsidP="0005126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color="000000" w:themeColor="text1"/>
        </w:rPr>
      </w:pPr>
      <w:r w:rsidRPr="00106E61">
        <w:rPr>
          <w:rFonts w:cs="Times New Roman"/>
        </w:rPr>
        <w:tab/>
      </w:r>
      <w:r w:rsidRPr="00106E61">
        <w:rPr>
          <w:rFonts w:cs="Times New Roman"/>
        </w:rPr>
        <w:tab/>
      </w:r>
      <w:r w:rsidRPr="00106E61">
        <w:rPr>
          <w:rFonts w:cs="Times New Roman"/>
          <w:u w:val="single" w:color="000000" w:themeColor="text1"/>
        </w:rPr>
        <w:t>(1)</w:t>
      </w:r>
      <w:r w:rsidRPr="00106E61">
        <w:rPr>
          <w:rFonts w:cs="Times New Roman"/>
        </w:rPr>
        <w:tab/>
      </w:r>
      <w:r w:rsidRPr="00106E61">
        <w:rPr>
          <w:rFonts w:cs="Times New Roman"/>
          <w:u w:val="single" w:color="000000" w:themeColor="text1"/>
        </w:rPr>
        <w:t>a currently enrolled student from engaging in the practice of massage therapy, provided that the practice, conduct, activities, or services are part of a required course of study and that the currently enrolled student clearly identifies himself as a student</w:t>
      </w:r>
      <w:r w:rsidRPr="00106E61">
        <w:rPr>
          <w:rFonts w:cs="Times New Roman"/>
          <w:u w:color="000000" w:themeColor="text1"/>
        </w:rPr>
        <w:t xml:space="preserve">. </w:t>
      </w:r>
      <w:r w:rsidRPr="00106E61">
        <w:rPr>
          <w:rFonts w:cs="Times New Roman"/>
          <w:u w:val="single" w:color="000000" w:themeColor="text1"/>
        </w:rPr>
        <w:t>A currently enrolled student shall not be compensated for work experience and must be supervised on site by a licensed massage therapy supervisor;</w:t>
      </w:r>
    </w:p>
    <w:p w:rsidR="0005126F" w:rsidRPr="00106E61" w:rsidRDefault="0005126F" w:rsidP="0005126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color="000000" w:themeColor="text1"/>
        </w:rPr>
      </w:pPr>
      <w:r w:rsidRPr="00106E61">
        <w:rPr>
          <w:rFonts w:cs="Times New Roman"/>
        </w:rPr>
        <w:tab/>
      </w:r>
      <w:r w:rsidRPr="00106E61">
        <w:rPr>
          <w:rFonts w:cs="Times New Roman"/>
        </w:rPr>
        <w:tab/>
      </w:r>
      <w:r w:rsidRPr="00106E61">
        <w:rPr>
          <w:rFonts w:cs="Times New Roman"/>
          <w:u w:val="single" w:color="000000" w:themeColor="text1"/>
        </w:rPr>
        <w:t>(2)</w:t>
      </w:r>
      <w:r w:rsidRPr="00106E61">
        <w:rPr>
          <w:rFonts w:cs="Times New Roman"/>
        </w:rPr>
        <w:tab/>
      </w:r>
      <w:proofErr w:type="gramStart"/>
      <w:r w:rsidRPr="00106E61">
        <w:rPr>
          <w:rFonts w:cs="Times New Roman"/>
          <w:u w:val="single" w:color="000000" w:themeColor="text1"/>
        </w:rPr>
        <w:t>student</w:t>
      </w:r>
      <w:proofErr w:type="gramEnd"/>
      <w:r w:rsidRPr="00106E61">
        <w:rPr>
          <w:rFonts w:cs="Times New Roman"/>
          <w:u w:val="single" w:color="000000" w:themeColor="text1"/>
        </w:rPr>
        <w:t xml:space="preserve"> clinics operated by an </w:t>
      </w:r>
      <w:r w:rsidRPr="00106E61">
        <w:rPr>
          <w:rFonts w:cs="Times New Roman"/>
          <w:u w:val="single"/>
        </w:rPr>
        <w:t>approved massage</w:t>
      </w:r>
      <w:r w:rsidRPr="00106E61">
        <w:rPr>
          <w:rFonts w:cs="Times New Roman"/>
          <w:u w:val="single" w:color="000000" w:themeColor="text1"/>
        </w:rPr>
        <w:t xml:space="preserve"> therapy school or an approved massage therapy education program;</w:t>
      </w:r>
    </w:p>
    <w:p w:rsidR="0005126F" w:rsidRPr="00106E61" w:rsidRDefault="0005126F" w:rsidP="0005126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color="000000" w:themeColor="text1"/>
        </w:rPr>
      </w:pPr>
      <w:r w:rsidRPr="00106E61">
        <w:rPr>
          <w:rFonts w:cs="Times New Roman"/>
        </w:rPr>
        <w:tab/>
      </w:r>
      <w:r w:rsidRPr="00106E61">
        <w:rPr>
          <w:rFonts w:cs="Times New Roman"/>
        </w:rPr>
        <w:tab/>
      </w:r>
      <w:r w:rsidRPr="00106E61">
        <w:rPr>
          <w:rFonts w:cs="Times New Roman"/>
          <w:u w:val="single" w:color="000000" w:themeColor="text1"/>
        </w:rPr>
        <w:t>(3)</w:t>
      </w:r>
      <w:r w:rsidRPr="00106E61">
        <w:rPr>
          <w:rFonts w:cs="Times New Roman"/>
        </w:rPr>
        <w:tab/>
      </w:r>
      <w:r w:rsidRPr="00106E61">
        <w:rPr>
          <w:rFonts w:cs="Times New Roman"/>
          <w:u w:val="single" w:color="000000" w:themeColor="text1"/>
        </w:rPr>
        <w:t xml:space="preserve">an unlicensed individual from providing massage therapy services related to the domestic care of any family member or household </w:t>
      </w:r>
      <w:r w:rsidRPr="00106E61">
        <w:rPr>
          <w:rFonts w:cs="Times New Roman"/>
          <w:u w:val="single" w:color="000000" w:themeColor="text1"/>
        </w:rPr>
        <w:lastRenderedPageBreak/>
        <w:t>member, as long as the individual does not offer, hold out, or claim to be a massage therapist and does not receive compensation for the massage therapy services;</w:t>
      </w:r>
    </w:p>
    <w:p w:rsidR="0005126F" w:rsidRPr="00106E61" w:rsidRDefault="0005126F" w:rsidP="0005126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color="000000" w:themeColor="text1"/>
        </w:rPr>
      </w:pPr>
      <w:r w:rsidRPr="00106E61">
        <w:rPr>
          <w:rFonts w:cs="Times New Roman"/>
        </w:rPr>
        <w:tab/>
      </w:r>
      <w:r w:rsidRPr="00106E61">
        <w:rPr>
          <w:rFonts w:cs="Times New Roman"/>
        </w:rPr>
        <w:tab/>
      </w:r>
      <w:r w:rsidRPr="00106E61">
        <w:rPr>
          <w:rFonts w:cs="Times New Roman"/>
          <w:u w:val="single" w:color="000000" w:themeColor="text1"/>
        </w:rPr>
        <w:t>(4)</w:t>
      </w:r>
      <w:r w:rsidRPr="00106E61">
        <w:rPr>
          <w:rFonts w:cs="Times New Roman"/>
        </w:rPr>
        <w:tab/>
      </w:r>
      <w:r w:rsidRPr="00106E61">
        <w:rPr>
          <w:rFonts w:cs="Times New Roman"/>
          <w:u w:val="single" w:color="000000" w:themeColor="text1"/>
        </w:rPr>
        <w:t>an individual currently licensed and in good standing to practice massage therapy in another jurisdiction from engaging in the practice of massage therapy in this State on a temporary basis during a professional event for a period of no more than thirty days, or no longer than the time period of the event, whichever is less, provided that:</w:t>
      </w:r>
    </w:p>
    <w:p w:rsidR="0005126F" w:rsidRPr="00106E61" w:rsidRDefault="0005126F" w:rsidP="0005126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r w:rsidRPr="00106E61">
        <w:rPr>
          <w:rFonts w:cs="Times New Roman"/>
        </w:rPr>
        <w:tab/>
      </w:r>
      <w:r w:rsidRPr="00106E61">
        <w:rPr>
          <w:rFonts w:cs="Times New Roman"/>
        </w:rPr>
        <w:tab/>
      </w:r>
      <w:r w:rsidRPr="00106E61">
        <w:rPr>
          <w:rFonts w:cs="Times New Roman"/>
        </w:rPr>
        <w:tab/>
      </w:r>
      <w:r w:rsidRPr="00106E61">
        <w:rPr>
          <w:rFonts w:cs="Times New Roman"/>
          <w:u w:val="single" w:color="000000" w:themeColor="text1"/>
        </w:rPr>
        <w:t>(a)</w:t>
      </w:r>
      <w:r w:rsidRPr="00106E61">
        <w:rPr>
          <w:rFonts w:cs="Times New Roman"/>
        </w:rPr>
        <w:tab/>
      </w:r>
      <w:proofErr w:type="gramStart"/>
      <w:r w:rsidRPr="00106E61">
        <w:rPr>
          <w:rFonts w:cs="Times New Roman"/>
          <w:u w:val="single"/>
        </w:rPr>
        <w:t>the</w:t>
      </w:r>
      <w:proofErr w:type="gramEnd"/>
      <w:r w:rsidRPr="00106E61">
        <w:rPr>
          <w:rFonts w:cs="Times New Roman"/>
          <w:u w:val="single"/>
        </w:rPr>
        <w:t xml:space="preserve"> individual must submit a written application prior to engaging in the temporary practice of massage therapy pursuant to this item, in a manner prescribed by the board. Upon the board’s approval, the individual may engage in the practice of massage therapy on a temporary basis; and</w:t>
      </w:r>
    </w:p>
    <w:p w:rsidR="0005126F" w:rsidRPr="00106E61" w:rsidRDefault="0005126F" w:rsidP="0005126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color="000000" w:themeColor="text1"/>
        </w:rPr>
      </w:pPr>
      <w:r w:rsidRPr="00106E61">
        <w:rPr>
          <w:rFonts w:cs="Times New Roman"/>
        </w:rPr>
        <w:tab/>
      </w:r>
      <w:r w:rsidRPr="00106E61">
        <w:rPr>
          <w:rFonts w:cs="Times New Roman"/>
        </w:rPr>
        <w:tab/>
      </w:r>
      <w:r w:rsidRPr="00106E61">
        <w:rPr>
          <w:rFonts w:cs="Times New Roman"/>
        </w:rPr>
        <w:tab/>
      </w:r>
      <w:r w:rsidRPr="00106E61">
        <w:rPr>
          <w:rFonts w:cs="Times New Roman"/>
          <w:u w:val="single"/>
        </w:rPr>
        <w:t>(b)</w:t>
      </w:r>
      <w:r w:rsidRPr="00106E61">
        <w:rPr>
          <w:rFonts w:cs="Times New Roman"/>
        </w:rPr>
        <w:tab/>
      </w:r>
      <w:proofErr w:type="gramStart"/>
      <w:r w:rsidRPr="00106E61">
        <w:rPr>
          <w:rFonts w:cs="Times New Roman"/>
          <w:u w:val="single"/>
        </w:rPr>
        <w:t>any</w:t>
      </w:r>
      <w:proofErr w:type="gramEnd"/>
      <w:r w:rsidRPr="00106E61">
        <w:rPr>
          <w:rFonts w:cs="Times New Roman"/>
          <w:u w:val="single"/>
        </w:rPr>
        <w:t xml:space="preserve"> temporary practice beyond thirty days</w:t>
      </w:r>
      <w:r w:rsidRPr="00106E61">
        <w:rPr>
          <w:rFonts w:cs="Times New Roman"/>
          <w:u w:val="single" w:color="000000" w:themeColor="text1"/>
        </w:rPr>
        <w:t xml:space="preserve"> requires a massage therapist license, pursuant to this chapter; or</w:t>
      </w:r>
    </w:p>
    <w:p w:rsidR="0005126F" w:rsidRPr="00106E61" w:rsidRDefault="0005126F" w:rsidP="0005126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color="000000" w:themeColor="text1"/>
        </w:rPr>
      </w:pPr>
      <w:r w:rsidRPr="00106E61">
        <w:rPr>
          <w:rFonts w:cs="Times New Roman"/>
        </w:rPr>
        <w:tab/>
      </w:r>
      <w:r w:rsidRPr="00106E61">
        <w:rPr>
          <w:rFonts w:cs="Times New Roman"/>
        </w:rPr>
        <w:tab/>
      </w:r>
      <w:r w:rsidRPr="00106E61">
        <w:rPr>
          <w:rFonts w:cs="Times New Roman"/>
          <w:u w:val="single"/>
        </w:rPr>
        <w:t>(5)</w:t>
      </w:r>
      <w:r w:rsidRPr="00106E61">
        <w:rPr>
          <w:rFonts w:cs="Times New Roman"/>
        </w:rPr>
        <w:tab/>
      </w:r>
      <w:proofErr w:type="gramStart"/>
      <w:r w:rsidRPr="00106E61">
        <w:rPr>
          <w:rFonts w:cs="Times New Roman"/>
          <w:u w:val="single"/>
        </w:rPr>
        <w:t>an</w:t>
      </w:r>
      <w:proofErr w:type="gramEnd"/>
      <w:r w:rsidRPr="00106E61">
        <w:rPr>
          <w:rFonts w:cs="Times New Roman"/>
          <w:u w:val="single"/>
        </w:rPr>
        <w:t xml:space="preserve"> individual currently licensed and in good standing to practice massage therapy in another jurisdiction from engaging in the practice of massage therapy if the individual is responding to a disaster or emergency declared by the appropriate authority or the Governor of this State. An individual practicing massage therapy pursuant to this item must provide notice to the board in a manner prescribed by the board prior to providing massage therapy services in this State and is only eligible to practice during the time of the declared emergency.</w:t>
      </w:r>
    </w:p>
    <w:p w:rsidR="0005126F" w:rsidRPr="00106E61" w:rsidRDefault="0005126F" w:rsidP="0005126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u w:val="single"/>
        </w:rPr>
      </w:pPr>
      <w:r w:rsidRPr="00106E61">
        <w:rPr>
          <w:rFonts w:cs="Times New Roman"/>
        </w:rPr>
        <w:tab/>
      </w:r>
      <w:r w:rsidRPr="00106E61">
        <w:rPr>
          <w:rFonts w:cs="Times New Roman"/>
          <w:u w:val="single"/>
        </w:rPr>
        <w:t>(</w:t>
      </w:r>
      <w:r w:rsidRPr="00106E61">
        <w:rPr>
          <w:rFonts w:cs="Times New Roman"/>
          <w:u w:val="single" w:color="000000" w:themeColor="text1"/>
        </w:rPr>
        <w:t>B)</w:t>
      </w:r>
      <w:r w:rsidRPr="00106E61">
        <w:rPr>
          <w:rFonts w:cs="Times New Roman"/>
        </w:rPr>
        <w:tab/>
      </w:r>
      <w:r w:rsidRPr="00106E61">
        <w:rPr>
          <w:rFonts w:cs="Times New Roman"/>
          <w:u w:val="single"/>
        </w:rPr>
        <w:t>Individuals engaging in the practice of massage therapy in this State under subsection (A</w:t>
      </w:r>
      <w:proofErr w:type="gramStart"/>
      <w:r w:rsidRPr="00106E61">
        <w:rPr>
          <w:rFonts w:cs="Times New Roman"/>
          <w:u w:val="single"/>
        </w:rPr>
        <w:t>)(</w:t>
      </w:r>
      <w:proofErr w:type="gramEnd"/>
      <w:r w:rsidRPr="00106E61">
        <w:rPr>
          <w:rFonts w:cs="Times New Roman"/>
          <w:u w:val="single"/>
        </w:rPr>
        <w:t>4) or (5) are deemed to have submitted</w:t>
      </w:r>
      <w:r w:rsidRPr="00106E61">
        <w:rPr>
          <w:rFonts w:cs="Times New Roman"/>
          <w:u w:val="single" w:color="000000" w:themeColor="text1"/>
        </w:rPr>
        <w:t xml:space="preserve"> to the jurisdiction of the </w:t>
      </w:r>
      <w:r w:rsidRPr="00106E61">
        <w:rPr>
          <w:rFonts w:cs="Times New Roman"/>
          <w:u w:val="single"/>
        </w:rPr>
        <w:t>board and are bound by the applicable laws and regulations of this State.</w:t>
      </w:r>
    </w:p>
    <w:p w:rsidR="0005126F" w:rsidRPr="00106E61" w:rsidRDefault="0005126F" w:rsidP="0005126F">
      <w:pPr>
        <w:rPr>
          <w:snapToGrid w:val="0"/>
          <w:color w:val="auto"/>
        </w:rPr>
      </w:pPr>
      <w:r w:rsidRPr="00106E61">
        <w:rPr>
          <w:rFonts w:eastAsia="Calibri"/>
          <w:color w:val="auto"/>
        </w:rPr>
        <w:tab/>
      </w:r>
      <w:r w:rsidRPr="00106E61">
        <w:rPr>
          <w:rFonts w:eastAsia="Calibri"/>
          <w:color w:val="auto"/>
          <w:u w:val="single"/>
        </w:rPr>
        <w:t>(C)</w:t>
      </w:r>
      <w:r w:rsidRPr="00106E61">
        <w:rPr>
          <w:rFonts w:eastAsia="Calibri"/>
          <w:color w:val="auto"/>
        </w:rPr>
        <w:tab/>
      </w:r>
      <w:r w:rsidRPr="00106E61">
        <w:rPr>
          <w:color w:val="auto"/>
          <w:u w:val="single" w:color="000000" w:themeColor="text1"/>
        </w:rPr>
        <w:t>While a practitioner</w:t>
      </w:r>
      <w:r w:rsidRPr="00106E61">
        <w:rPr>
          <w:color w:val="auto"/>
          <w:u w:val="single"/>
        </w:rPr>
        <w:t xml:space="preserve"> licensed in another jurisdiction may participate in a continuing education program in this State, he is not authorized to practice massage therapy on the general public without proper approval or licensure from the board.</w:t>
      </w:r>
    </w:p>
    <w:p w:rsidR="0005126F" w:rsidRPr="00106E61" w:rsidRDefault="0005126F" w:rsidP="0005126F">
      <w:pPr>
        <w:rPr>
          <w:color w:val="auto"/>
          <w:u w:val="single"/>
        </w:rPr>
      </w:pPr>
      <w:r w:rsidRPr="00106E61">
        <w:rPr>
          <w:color w:val="auto"/>
        </w:rPr>
        <w:tab/>
      </w:r>
      <w:r w:rsidRPr="00106E61">
        <w:rPr>
          <w:color w:val="auto"/>
          <w:u w:val="single"/>
        </w:rPr>
        <w:t>(D)</w:t>
      </w:r>
      <w:r w:rsidRPr="00106E61">
        <w:rPr>
          <w:color w:val="auto"/>
        </w:rPr>
        <w:tab/>
      </w:r>
      <w:r w:rsidRPr="00106E61">
        <w:rPr>
          <w:color w:val="auto"/>
          <w:u w:val="single"/>
        </w:rPr>
        <w:t>The following facilities and practices that employ licensed massage therapists, or that engage licensed massage therapists on an independent contractor basis, are not required to obtain a massage therapy establishment license, or a sole practitioner establishment license:</w:t>
      </w:r>
    </w:p>
    <w:p w:rsidR="0005126F" w:rsidRPr="00106E61" w:rsidRDefault="0005126F" w:rsidP="0005126F">
      <w:pPr>
        <w:rPr>
          <w:color w:val="auto"/>
          <w:u w:val="single"/>
        </w:rPr>
      </w:pPr>
      <w:r w:rsidRPr="00106E61">
        <w:rPr>
          <w:color w:val="auto"/>
        </w:rPr>
        <w:tab/>
      </w:r>
      <w:r w:rsidRPr="00106E61">
        <w:rPr>
          <w:color w:val="auto"/>
        </w:rPr>
        <w:tab/>
      </w:r>
      <w:r w:rsidRPr="00106E61">
        <w:rPr>
          <w:color w:val="auto"/>
          <w:u w:val="single"/>
        </w:rPr>
        <w:t>(1)</w:t>
      </w:r>
      <w:r w:rsidRPr="00106E61">
        <w:rPr>
          <w:color w:val="auto"/>
        </w:rPr>
        <w:tab/>
      </w:r>
      <w:proofErr w:type="gramStart"/>
      <w:r w:rsidRPr="00106E61">
        <w:rPr>
          <w:color w:val="auto"/>
          <w:u w:val="single"/>
        </w:rPr>
        <w:t>hospitals</w:t>
      </w:r>
      <w:proofErr w:type="gramEnd"/>
      <w:r w:rsidRPr="00106E61">
        <w:rPr>
          <w:color w:val="auto"/>
          <w:u w:val="single"/>
        </w:rPr>
        <w:t xml:space="preserve"> and long-term health care facilities that are subject to a licensing regime, a supervising authority, or an agency with jurisdiction over the hospital’s or facility’s operation or licensing;</w:t>
      </w:r>
    </w:p>
    <w:p w:rsidR="0005126F" w:rsidRPr="00106E61" w:rsidRDefault="0005126F" w:rsidP="0005126F">
      <w:pPr>
        <w:rPr>
          <w:color w:val="auto"/>
          <w:u w:val="single"/>
        </w:rPr>
      </w:pPr>
      <w:r w:rsidRPr="00106E61">
        <w:rPr>
          <w:color w:val="auto"/>
        </w:rPr>
        <w:tab/>
      </w:r>
      <w:r w:rsidRPr="00106E61">
        <w:rPr>
          <w:color w:val="auto"/>
        </w:rPr>
        <w:tab/>
      </w:r>
      <w:r w:rsidRPr="00106E61">
        <w:rPr>
          <w:color w:val="auto"/>
          <w:u w:val="single"/>
        </w:rPr>
        <w:t>(2)</w:t>
      </w:r>
      <w:r w:rsidRPr="00106E61">
        <w:rPr>
          <w:color w:val="auto"/>
        </w:rPr>
        <w:tab/>
      </w:r>
      <w:proofErr w:type="gramStart"/>
      <w:r w:rsidRPr="00106E61">
        <w:rPr>
          <w:color w:val="auto"/>
          <w:u w:val="single"/>
        </w:rPr>
        <w:t>a</w:t>
      </w:r>
      <w:proofErr w:type="gramEnd"/>
      <w:r w:rsidRPr="00106E61">
        <w:rPr>
          <w:color w:val="auto"/>
          <w:u w:val="single"/>
        </w:rPr>
        <w:t xml:space="preserve"> chiropractor licensed by the South Carolina Board of Chiropractic Examiners,</w:t>
      </w:r>
    </w:p>
    <w:p w:rsidR="0005126F" w:rsidRPr="00106E61" w:rsidRDefault="0005126F" w:rsidP="0005126F">
      <w:pPr>
        <w:rPr>
          <w:color w:val="auto"/>
          <w:u w:val="single"/>
        </w:rPr>
      </w:pPr>
      <w:r w:rsidRPr="00106E61">
        <w:rPr>
          <w:color w:val="auto"/>
        </w:rPr>
        <w:lastRenderedPageBreak/>
        <w:tab/>
      </w:r>
      <w:r w:rsidRPr="00106E61">
        <w:rPr>
          <w:color w:val="auto"/>
        </w:rPr>
        <w:tab/>
      </w:r>
      <w:r w:rsidRPr="00106E61">
        <w:rPr>
          <w:color w:val="auto"/>
          <w:u w:val="single"/>
        </w:rPr>
        <w:t>(3)</w:t>
      </w:r>
      <w:r w:rsidRPr="00106E61">
        <w:rPr>
          <w:color w:val="auto"/>
        </w:rPr>
        <w:tab/>
      </w:r>
      <w:proofErr w:type="gramStart"/>
      <w:r w:rsidRPr="00106E61">
        <w:rPr>
          <w:color w:val="auto"/>
          <w:u w:val="single"/>
        </w:rPr>
        <w:t>a</w:t>
      </w:r>
      <w:proofErr w:type="gramEnd"/>
      <w:r w:rsidRPr="00106E61">
        <w:rPr>
          <w:color w:val="auto"/>
          <w:u w:val="single"/>
        </w:rPr>
        <w:t xml:space="preserve"> medical doctor or an osteopath licensed by the South Carolina Board of Medical Examiners, and</w:t>
      </w:r>
    </w:p>
    <w:p w:rsidR="0005126F" w:rsidRPr="00106E61" w:rsidRDefault="0005126F" w:rsidP="0005126F">
      <w:pPr>
        <w:rPr>
          <w:color w:val="auto"/>
          <w:u w:val="single"/>
        </w:rPr>
      </w:pPr>
      <w:r w:rsidRPr="00106E61">
        <w:rPr>
          <w:color w:val="auto"/>
        </w:rPr>
        <w:tab/>
      </w:r>
      <w:r w:rsidRPr="00106E61">
        <w:rPr>
          <w:color w:val="auto"/>
        </w:rPr>
        <w:tab/>
      </w:r>
      <w:r w:rsidRPr="00106E61">
        <w:rPr>
          <w:color w:val="auto"/>
          <w:u w:val="single"/>
        </w:rPr>
        <w:t>(4)</w:t>
      </w:r>
      <w:r w:rsidRPr="00106E61">
        <w:rPr>
          <w:color w:val="auto"/>
        </w:rPr>
        <w:tab/>
      </w:r>
      <w:proofErr w:type="gramStart"/>
      <w:r w:rsidRPr="00106E61">
        <w:rPr>
          <w:color w:val="auto"/>
          <w:u w:val="single"/>
        </w:rPr>
        <w:t>a</w:t>
      </w:r>
      <w:proofErr w:type="gramEnd"/>
      <w:r w:rsidRPr="00106E61">
        <w:rPr>
          <w:color w:val="auto"/>
          <w:u w:val="single"/>
        </w:rPr>
        <w:t xml:space="preserve"> physical therapist licensed by the South Carolina Board of Physical Therapy.</w:t>
      </w:r>
    </w:p>
    <w:p w:rsidR="0005126F" w:rsidRPr="00106E61" w:rsidRDefault="0005126F" w:rsidP="0005126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u w:val="single"/>
        </w:rPr>
      </w:pPr>
      <w:r w:rsidRPr="00106E61">
        <w:rPr>
          <w:rFonts w:eastAsia="Calibri" w:cs="Times New Roman"/>
        </w:rPr>
        <w:tab/>
        <w:t>Section 40</w:t>
      </w:r>
      <w:r w:rsidRPr="00106E61">
        <w:rPr>
          <w:rFonts w:eastAsia="Calibri" w:cs="Times New Roman"/>
        </w:rPr>
        <w:noBreakHyphen/>
        <w:t>30</w:t>
      </w:r>
      <w:r w:rsidRPr="00106E61">
        <w:rPr>
          <w:rFonts w:eastAsia="Calibri" w:cs="Times New Roman"/>
        </w:rPr>
        <w:noBreakHyphen/>
        <w:t>100.</w:t>
      </w:r>
      <w:r w:rsidRPr="00106E61">
        <w:rPr>
          <w:rFonts w:eastAsia="Calibri" w:cs="Times New Roman"/>
        </w:rPr>
        <w:tab/>
      </w:r>
      <w:r w:rsidRPr="00106E61">
        <w:rPr>
          <w:rFonts w:eastAsia="Calibri" w:cs="Times New Roman"/>
          <w:u w:val="single"/>
        </w:rPr>
        <w:t>(A)</w:t>
      </w:r>
      <w:r w:rsidRPr="00106E61">
        <w:rPr>
          <w:rFonts w:eastAsia="Calibri" w:cs="Times New Roman"/>
        </w:rPr>
        <w:tab/>
        <w:t xml:space="preserve">No person may practice </w:t>
      </w:r>
      <w:r w:rsidRPr="00106E61">
        <w:rPr>
          <w:rFonts w:eastAsia="Calibri" w:cs="Times New Roman"/>
          <w:u w:val="single"/>
        </w:rPr>
        <w:t>or offer to practice massage therapy</w:t>
      </w:r>
      <w:r w:rsidRPr="00106E61">
        <w:rPr>
          <w:rFonts w:eastAsia="Calibri" w:cs="Times New Roman"/>
        </w:rPr>
        <w:t xml:space="preserve"> </w:t>
      </w:r>
      <w:r w:rsidRPr="00106E61">
        <w:rPr>
          <w:rFonts w:eastAsia="Calibri" w:cs="Times New Roman"/>
          <w:strike/>
        </w:rPr>
        <w:t>massage/bodywork</w:t>
      </w:r>
      <w:r w:rsidRPr="00106E61">
        <w:rPr>
          <w:rFonts w:eastAsia="Calibri" w:cs="Times New Roman"/>
        </w:rPr>
        <w:t xml:space="preserve"> without a license issued in accordance with this chapter </w:t>
      </w:r>
      <w:r w:rsidRPr="00106E61">
        <w:rPr>
          <w:rFonts w:eastAsia="Calibri" w:cs="Times New Roman"/>
          <w:strike/>
        </w:rPr>
        <w:t>by the director</w:t>
      </w:r>
      <w:r w:rsidRPr="00106E61">
        <w:rPr>
          <w:rFonts w:eastAsia="Calibri" w:cs="Times New Roman"/>
        </w:rPr>
        <w:t>; however, a person licensed by the State under this title or any other provision of law whose scope of practice overlaps with the practice of</w:t>
      </w:r>
      <w:r w:rsidRPr="00106E61">
        <w:rPr>
          <w:rFonts w:eastAsia="Calibri" w:cs="Times New Roman"/>
          <w:strike/>
        </w:rPr>
        <w:t xml:space="preserve"> massage/bodywork</w:t>
      </w:r>
      <w:r w:rsidRPr="00106E61">
        <w:rPr>
          <w:rFonts w:eastAsia="Calibri" w:cs="Times New Roman"/>
        </w:rPr>
        <w:t xml:space="preserve"> </w:t>
      </w:r>
      <w:r w:rsidRPr="00106E61">
        <w:rPr>
          <w:rFonts w:eastAsia="Calibri" w:cs="Times New Roman"/>
          <w:u w:val="single"/>
        </w:rPr>
        <w:t>massage therapy</w:t>
      </w:r>
      <w:r w:rsidRPr="00106E61">
        <w:rPr>
          <w:rFonts w:eastAsia="Calibri" w:cs="Times New Roman"/>
        </w:rPr>
        <w:t xml:space="preserve"> is not also required to be licensed under this chapter unless the person holds himself out to be a </w:t>
      </w:r>
      <w:r w:rsidRPr="00106E61">
        <w:rPr>
          <w:rFonts w:eastAsia="Calibri" w:cs="Times New Roman"/>
          <w:strike/>
        </w:rPr>
        <w:t>practitioner of massage/bodywork</w:t>
      </w:r>
      <w:r w:rsidRPr="00106E61">
        <w:rPr>
          <w:rFonts w:eastAsia="Calibri" w:cs="Times New Roman"/>
        </w:rPr>
        <w:t xml:space="preserve"> </w:t>
      </w:r>
      <w:r w:rsidRPr="00106E61">
        <w:rPr>
          <w:rFonts w:eastAsia="Calibri" w:cs="Times New Roman"/>
          <w:u w:val="single"/>
        </w:rPr>
        <w:t>massage therapist</w:t>
      </w:r>
      <w:r w:rsidRPr="00106E61">
        <w:rPr>
          <w:rFonts w:eastAsia="Calibri" w:cs="Times New Roman"/>
        </w:rPr>
        <w:t>.</w:t>
      </w:r>
    </w:p>
    <w:p w:rsidR="0005126F" w:rsidRPr="00106E61" w:rsidRDefault="0005126F" w:rsidP="0005126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trike/>
        </w:rPr>
      </w:pPr>
      <w:r w:rsidRPr="00106E61">
        <w:rPr>
          <w:rFonts w:eastAsia="Calibri" w:cs="Times New Roman"/>
        </w:rPr>
        <w:tab/>
      </w:r>
      <w:r w:rsidRPr="00106E61">
        <w:rPr>
          <w:rFonts w:eastAsia="Calibri" w:cs="Times New Roman"/>
          <w:u w:val="single"/>
        </w:rPr>
        <w:t>(B)</w:t>
      </w:r>
      <w:r w:rsidRPr="00106E61">
        <w:rPr>
          <w:rFonts w:eastAsia="Calibri" w:cs="Times New Roman"/>
        </w:rPr>
        <w:tab/>
      </w:r>
      <w:r w:rsidRPr="00106E61">
        <w:rPr>
          <w:rFonts w:eastAsia="Calibri" w:cs="Times New Roman"/>
          <w:szCs w:val="21"/>
          <w:u w:val="single"/>
        </w:rPr>
        <w:t>Unless otherwise exempt from licensure, no person or entity may open, operate, maintain, use, or advertise as a massage therapy establishment or a sole practitioner establishment without obtaining a massage therapist license, massage therapy establishment license, or sole practitioner establishment license, as applicable, pursuant to this chapter.</w:t>
      </w:r>
    </w:p>
    <w:p w:rsidR="0005126F" w:rsidRPr="00106E61" w:rsidRDefault="0005126F" w:rsidP="0005126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06E61">
        <w:rPr>
          <w:rFonts w:eastAsia="Calibri" w:cs="Times New Roman"/>
        </w:rPr>
        <w:tab/>
      </w:r>
      <w:r w:rsidRPr="00106E61">
        <w:rPr>
          <w:rFonts w:eastAsia="Calibri" w:cs="Times New Roman"/>
          <w:u w:val="single"/>
        </w:rPr>
        <w:t>(C)</w:t>
      </w:r>
      <w:r w:rsidRPr="00106E61">
        <w:rPr>
          <w:rFonts w:eastAsia="Calibri" w:cs="Times New Roman"/>
        </w:rPr>
        <w:tab/>
        <w:t xml:space="preserve">Nothing in this chapter may be construed to authorize </w:t>
      </w:r>
      <w:r w:rsidRPr="00106E61">
        <w:rPr>
          <w:rFonts w:eastAsia="Calibri" w:cs="Times New Roman"/>
          <w:strike/>
        </w:rPr>
        <w:t>a massage/bodywork therapist</w:t>
      </w:r>
      <w:r w:rsidRPr="00106E61">
        <w:rPr>
          <w:rFonts w:eastAsia="Calibri" w:cs="Times New Roman"/>
        </w:rPr>
        <w:t xml:space="preserve"> </w:t>
      </w:r>
      <w:r w:rsidRPr="00106E61">
        <w:rPr>
          <w:rFonts w:eastAsia="Calibri" w:cs="Times New Roman"/>
          <w:u w:val="single"/>
        </w:rPr>
        <w:t>an individual or establishment</w:t>
      </w:r>
      <w:r w:rsidRPr="00106E61">
        <w:rPr>
          <w:rFonts w:eastAsia="Calibri" w:cs="Times New Roman"/>
        </w:rPr>
        <w:t xml:space="preserve"> licensed under this chapter to practice physical therapy or chiropractic or to utilize chiropractic therapeutic modalities except where the scope of practice for </w:t>
      </w:r>
      <w:r w:rsidRPr="00106E61">
        <w:rPr>
          <w:rFonts w:eastAsia="Calibri" w:cs="Times New Roman"/>
          <w:strike/>
        </w:rPr>
        <w:t>massage/bodywork</w:t>
      </w:r>
      <w:r w:rsidRPr="00106E61">
        <w:rPr>
          <w:rFonts w:eastAsia="Calibri" w:cs="Times New Roman"/>
        </w:rPr>
        <w:t xml:space="preserve"> </w:t>
      </w:r>
      <w:r w:rsidRPr="00106E61">
        <w:rPr>
          <w:rFonts w:eastAsia="Calibri" w:cs="Times New Roman"/>
          <w:u w:val="single"/>
        </w:rPr>
        <w:t>massage therapy</w:t>
      </w:r>
      <w:r w:rsidRPr="00106E61">
        <w:rPr>
          <w:rFonts w:eastAsia="Calibri" w:cs="Times New Roman"/>
        </w:rPr>
        <w:t>, as provided for in this chapter, overlaps with the practice of physical therapy or chiropractic.</w:t>
      </w:r>
      <w:r w:rsidRPr="00106E61">
        <w:rPr>
          <w:rFonts w:eastAsia="Calibri" w:cs="Times New Roman"/>
        </w:rPr>
        <w:tab/>
      </w:r>
      <w:r w:rsidRPr="00106E61">
        <w:rPr>
          <w:rFonts w:eastAsia="Calibri" w:cs="Times New Roman"/>
        </w:rPr>
        <w:tab/>
      </w:r>
      <w:r w:rsidRPr="00106E61">
        <w:rPr>
          <w:rFonts w:eastAsia="Calibri" w:cs="Times New Roman"/>
        </w:rPr>
        <w:tab/>
        <w:t>/</w:t>
      </w:r>
    </w:p>
    <w:p w:rsidR="0005126F" w:rsidRPr="00106E61" w:rsidRDefault="0005126F" w:rsidP="0005126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06E61">
        <w:rPr>
          <w:rFonts w:eastAsia="Calibri" w:cs="Times New Roman"/>
        </w:rPr>
        <w:tab/>
        <w:t>Amend the bill further, as and if amended, on page 16, by striking lines 33 through 41 and inserting:</w:t>
      </w:r>
    </w:p>
    <w:p w:rsidR="0005126F" w:rsidRPr="00106E61" w:rsidRDefault="0005126F" w:rsidP="0005126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06E61">
        <w:rPr>
          <w:rFonts w:eastAsia="Calibri" w:cs="Times New Roman"/>
        </w:rPr>
        <w:tab/>
      </w:r>
      <w:r w:rsidRPr="00106E61">
        <w:rPr>
          <w:rFonts w:eastAsia="Calibri" w:cs="Times New Roman"/>
        </w:rPr>
        <w:tab/>
        <w:t>/</w:t>
      </w:r>
      <w:r w:rsidRPr="00106E61">
        <w:rPr>
          <w:rFonts w:eastAsia="Calibri" w:cs="Times New Roman"/>
        </w:rPr>
        <w:tab/>
        <w:t>(B)</w:t>
      </w:r>
      <w:r w:rsidRPr="00106E61">
        <w:rPr>
          <w:rFonts w:eastAsia="Calibri" w:cs="Times New Roman"/>
        </w:rPr>
        <w:tab/>
      </w:r>
      <w:r w:rsidRPr="00106E61">
        <w:rPr>
          <w:rFonts w:eastAsia="Calibri" w:cs="Times New Roman"/>
          <w:strike/>
        </w:rPr>
        <w:t>The record of department proceedings and its registry of applications must be open to public inspection and a copy of the registry must be provided upon request and payment of a fee</w:t>
      </w:r>
      <w:r w:rsidRPr="00106E61">
        <w:rPr>
          <w:rFonts w:eastAsia="Calibri" w:cs="Times New Roman"/>
        </w:rPr>
        <w:t xml:space="preserve"> </w:t>
      </w:r>
      <w:r w:rsidRPr="00106E61">
        <w:rPr>
          <w:rFonts w:eastAsia="Times New Roman" w:cs="Times New Roman"/>
          <w:u w:val="single"/>
        </w:rPr>
        <w:t>For each violation, separate citations may be is</w:t>
      </w:r>
      <w:r w:rsidRPr="00106E61">
        <w:rPr>
          <w:rFonts w:eastAsia="Times New Roman" w:cs="Times New Roman"/>
          <w:u w:val="single" w:color="000000"/>
        </w:rPr>
        <w:t>sued, and separate administrative penalties may be assessed; however, no more than five thousand dollars in administrative penalties may be assessed against an establishment or an individual, including an unlicensed practice, per offense</w:t>
      </w:r>
      <w:r w:rsidRPr="00106E61">
        <w:rPr>
          <w:rFonts w:eastAsia="Times New Roman" w:cs="Times New Roman"/>
          <w:u w:color="000000"/>
        </w:rPr>
        <w:t>.</w:t>
      </w:r>
      <w:r w:rsidRPr="00106E61">
        <w:rPr>
          <w:rFonts w:eastAsia="Calibri" w:cs="Times New Roman"/>
        </w:rPr>
        <w:t xml:space="preserve"> </w:t>
      </w:r>
      <w:r w:rsidRPr="00106E61">
        <w:rPr>
          <w:rFonts w:eastAsia="Times New Roman" w:cs="Times New Roman"/>
          <w:u w:val="single" w:color="000000"/>
        </w:rPr>
        <w:t>Administrative penalties authorized under this section are separate from and in addition to all other remedies, either civil or criminal</w:t>
      </w:r>
      <w:r w:rsidRPr="00106E61">
        <w:rPr>
          <w:rFonts w:eastAsia="Times New Roman" w:cs="Times New Roman"/>
          <w:u w:val="single"/>
        </w:rPr>
        <w:t>.</w:t>
      </w:r>
      <w:r w:rsidRPr="00106E61">
        <w:rPr>
          <w:rFonts w:eastAsia="Times New Roman" w:cs="Times New Roman"/>
        </w:rPr>
        <w:tab/>
      </w:r>
      <w:r w:rsidRPr="00106E61">
        <w:rPr>
          <w:rFonts w:eastAsia="Times New Roman" w:cs="Times New Roman"/>
        </w:rPr>
        <w:tab/>
        <w:t>/</w:t>
      </w:r>
    </w:p>
    <w:p w:rsidR="0005126F" w:rsidRPr="00106E61" w:rsidRDefault="0005126F" w:rsidP="0005126F">
      <w:pPr>
        <w:rPr>
          <w:rFonts w:eastAsia="Calibri"/>
          <w:color w:val="auto"/>
          <w:szCs w:val="21"/>
        </w:rPr>
      </w:pPr>
      <w:r w:rsidRPr="00106E61">
        <w:rPr>
          <w:rFonts w:eastAsia="Calibri"/>
          <w:color w:val="auto"/>
          <w:szCs w:val="21"/>
        </w:rPr>
        <w:tab/>
        <w:t>Amend the bill further, as and if amended, on page 20, by striking lines 41 through 43, and on page 21, by striking lines 1 through 18 and inserting:</w:t>
      </w:r>
    </w:p>
    <w:p w:rsidR="0005126F" w:rsidRPr="00106E61" w:rsidRDefault="0005126F" w:rsidP="0005126F">
      <w:pPr>
        <w:rPr>
          <w:color w:val="auto"/>
        </w:rPr>
      </w:pPr>
      <w:r w:rsidRPr="00106E61">
        <w:rPr>
          <w:rFonts w:eastAsia="Calibri"/>
          <w:color w:val="auto"/>
          <w:szCs w:val="21"/>
        </w:rPr>
        <w:tab/>
      </w:r>
      <w:r w:rsidRPr="00106E61">
        <w:rPr>
          <w:rFonts w:eastAsia="Calibri"/>
          <w:color w:val="auto"/>
          <w:szCs w:val="21"/>
        </w:rPr>
        <w:tab/>
        <w:t>/</w:t>
      </w:r>
      <w:r w:rsidRPr="00106E61">
        <w:rPr>
          <w:rFonts w:eastAsia="Calibri"/>
          <w:color w:val="auto"/>
        </w:rPr>
        <w:tab/>
      </w:r>
      <w:r w:rsidRPr="00106E61">
        <w:rPr>
          <w:rFonts w:eastAsia="Calibri"/>
          <w:color w:val="auto"/>
        </w:rPr>
        <w:tab/>
        <w:t>(8)</w:t>
      </w:r>
      <w:r w:rsidRPr="00106E61">
        <w:rPr>
          <w:rFonts w:eastAsia="Calibri"/>
          <w:color w:val="auto"/>
        </w:rPr>
        <w:tab/>
        <w:t xml:space="preserve">has been convicted of or has pled guilty to or nolo contendere to </w:t>
      </w:r>
      <w:r w:rsidRPr="00106E61">
        <w:rPr>
          <w:rFonts w:eastAsia="Calibri"/>
          <w:strike/>
          <w:color w:val="auto"/>
        </w:rPr>
        <w:t>a violent crime as defined in Section 16</w:t>
      </w:r>
      <w:r w:rsidRPr="00106E61">
        <w:rPr>
          <w:rFonts w:eastAsia="Calibri"/>
          <w:strike/>
          <w:color w:val="auto"/>
        </w:rPr>
        <w:noBreakHyphen/>
        <w:t>1</w:t>
      </w:r>
      <w:r w:rsidRPr="00106E61">
        <w:rPr>
          <w:rFonts w:eastAsia="Calibri"/>
          <w:strike/>
          <w:color w:val="auto"/>
        </w:rPr>
        <w:noBreakHyphen/>
        <w:t xml:space="preserve">60, during the previous five years has been convicted of or has pled guilty to or nolo contendere to a felony that directly relates to the practice or ability to </w:t>
      </w:r>
      <w:r w:rsidRPr="00106E61">
        <w:rPr>
          <w:rFonts w:eastAsia="Calibri"/>
          <w:strike/>
          <w:color w:val="auto"/>
        </w:rPr>
        <w:lastRenderedPageBreak/>
        <w:t>practice massage/bodywork, or during the previous seven years has been convicted of or has pled guilty to or nolo contendere to a felony, an essential element of which is dishonesty, that reasonably relates to the ability to practice massage/bodywork</w:t>
      </w:r>
      <w:r w:rsidRPr="00106E61">
        <w:rPr>
          <w:rFonts w:eastAsia="Calibri"/>
          <w:color w:val="auto"/>
        </w:rPr>
        <w:t xml:space="preserve"> </w:t>
      </w:r>
      <w:r w:rsidRPr="00106E61">
        <w:rPr>
          <w:rFonts w:eastAsia="Calibri"/>
          <w:color w:val="auto"/>
          <w:u w:val="single" w:color="000000"/>
        </w:rPr>
        <w:t>solicitation or prostitution, assault and battery, or other like offenses; to money laundering or other like offense; to a crime that directly relates to the practice or ability to practice massage therapy; to a crime involving moral turpitude; or to a violent crime as defined in Section 16</w:t>
      </w:r>
      <w:r w:rsidRPr="00106E61">
        <w:rPr>
          <w:rFonts w:eastAsia="Calibri"/>
          <w:color w:val="auto"/>
          <w:u w:val="single" w:color="000000"/>
        </w:rPr>
        <w:noBreakHyphen/>
        <w:t>1</w:t>
      </w:r>
      <w:r w:rsidRPr="00106E61">
        <w:rPr>
          <w:rFonts w:eastAsia="Calibri"/>
          <w:color w:val="auto"/>
          <w:u w:val="single" w:color="000000"/>
        </w:rPr>
        <w:noBreakHyphen/>
        <w:t>60, a felony that directly relates to the practice or ability to practice massage therapy during the previous five years, or a felony that reasonably relates to the ability to practice massage therapy and for which an essential element is dishonesty during the previous seven years</w:t>
      </w:r>
      <w:r w:rsidRPr="00106E61">
        <w:rPr>
          <w:rFonts w:eastAsia="Calibri"/>
          <w:color w:val="auto"/>
        </w:rPr>
        <w:t>;</w:t>
      </w:r>
      <w:r w:rsidRPr="00106E61">
        <w:rPr>
          <w:rFonts w:eastAsia="Calibri"/>
          <w:color w:val="auto"/>
        </w:rPr>
        <w:tab/>
      </w:r>
      <w:r w:rsidRPr="00106E61">
        <w:rPr>
          <w:rFonts w:eastAsia="Calibri"/>
          <w:color w:val="auto"/>
        </w:rPr>
        <w:tab/>
        <w:t>/</w:t>
      </w:r>
    </w:p>
    <w:p w:rsidR="0005126F" w:rsidRPr="00106E61" w:rsidRDefault="0005126F" w:rsidP="0005126F">
      <w:pPr>
        <w:rPr>
          <w:color w:val="auto"/>
        </w:rPr>
      </w:pPr>
      <w:r w:rsidRPr="00106E61">
        <w:rPr>
          <w:color w:val="auto"/>
        </w:rPr>
        <w:tab/>
        <w:t>Amend the bill further, as and if amended, on page 21, by striking line 35.</w:t>
      </w:r>
    </w:p>
    <w:p w:rsidR="0005126F" w:rsidRPr="00106E61" w:rsidRDefault="0005126F" w:rsidP="0005126F">
      <w:pPr>
        <w:rPr>
          <w:color w:val="auto"/>
        </w:rPr>
      </w:pPr>
      <w:r w:rsidRPr="00106E61">
        <w:rPr>
          <w:color w:val="auto"/>
        </w:rPr>
        <w:tab/>
        <w:t>Amend the bill further, as and if amended, by striking SECTION 3 in its entirety and inserting:</w:t>
      </w:r>
    </w:p>
    <w:p w:rsidR="0005126F" w:rsidRPr="00106E61" w:rsidRDefault="0005126F" w:rsidP="0005126F">
      <w:pPr>
        <w:rPr>
          <w:color w:val="auto"/>
        </w:rPr>
      </w:pPr>
      <w:r w:rsidRPr="00106E61">
        <w:rPr>
          <w:color w:val="auto"/>
        </w:rPr>
        <w:tab/>
      </w:r>
      <w:r w:rsidRPr="00106E61">
        <w:rPr>
          <w:color w:val="auto"/>
        </w:rPr>
        <w:tab/>
        <w:t>/SECTION</w:t>
      </w:r>
      <w:r w:rsidRPr="00106E61">
        <w:rPr>
          <w:color w:val="auto"/>
        </w:rPr>
        <w:tab/>
        <w:t>3.</w:t>
      </w:r>
      <w:r w:rsidRPr="00106E61">
        <w:rPr>
          <w:color w:val="auto"/>
        </w:rPr>
        <w:tab/>
        <w:t>This act takes effect one year after approval by the Governor.</w:t>
      </w:r>
      <w:r w:rsidRPr="00106E61">
        <w:rPr>
          <w:color w:val="auto"/>
        </w:rPr>
        <w:tab/>
      </w:r>
      <w:r w:rsidRPr="00106E61">
        <w:rPr>
          <w:color w:val="auto"/>
        </w:rPr>
        <w:tab/>
        <w:t>/</w:t>
      </w:r>
    </w:p>
    <w:p w:rsidR="0005126F" w:rsidRPr="00106E61" w:rsidRDefault="0005126F" w:rsidP="0005126F">
      <w:pPr>
        <w:rPr>
          <w:snapToGrid w:val="0"/>
          <w:color w:val="auto"/>
        </w:rPr>
      </w:pPr>
      <w:r w:rsidRPr="00106E61">
        <w:rPr>
          <w:snapToGrid w:val="0"/>
          <w:color w:val="auto"/>
        </w:rPr>
        <w:tab/>
        <w:t>Renumber sections to conform.</w:t>
      </w:r>
    </w:p>
    <w:p w:rsidR="0005126F" w:rsidRDefault="0005126F" w:rsidP="0005126F">
      <w:pPr>
        <w:rPr>
          <w:snapToGrid w:val="0"/>
          <w:color w:val="auto"/>
        </w:rPr>
      </w:pPr>
      <w:r w:rsidRPr="00106E61">
        <w:rPr>
          <w:snapToGrid w:val="0"/>
          <w:color w:val="auto"/>
        </w:rPr>
        <w:tab/>
        <w:t>Amend title to conform.</w:t>
      </w:r>
    </w:p>
    <w:p w:rsidR="006209C2" w:rsidRDefault="006209C2" w:rsidP="0005126F">
      <w:pPr>
        <w:rPr>
          <w:snapToGrid w:val="0"/>
        </w:rPr>
      </w:pPr>
    </w:p>
    <w:p w:rsidR="0005126F" w:rsidRDefault="0005126F" w:rsidP="0005126F">
      <w:pPr>
        <w:suppressAutoHyphens/>
      </w:pPr>
      <w:r>
        <w:tab/>
        <w:t>Senator DAVIS explained the amendment.</w:t>
      </w:r>
    </w:p>
    <w:p w:rsidR="003D0840" w:rsidRDefault="003D0840" w:rsidP="0005126F">
      <w:pPr>
        <w:suppressAutoHyphens/>
      </w:pPr>
    </w:p>
    <w:p w:rsidR="003D0840" w:rsidRDefault="003D0840" w:rsidP="0005126F">
      <w:pPr>
        <w:suppressAutoHyphens/>
      </w:pPr>
      <w:r>
        <w:tab/>
        <w:t>The amendment was adopted.</w:t>
      </w:r>
    </w:p>
    <w:p w:rsidR="003D0840" w:rsidRDefault="003D0840" w:rsidP="0005126F">
      <w:pPr>
        <w:suppressAutoHyphens/>
      </w:pPr>
    </w:p>
    <w:p w:rsidR="0005126F" w:rsidRDefault="0005126F" w:rsidP="0005126F">
      <w:pPr>
        <w:suppressAutoHyphens/>
      </w:pPr>
      <w:r>
        <w:tab/>
        <w:t>Senator CLIMER spoke on the Bill.</w:t>
      </w:r>
    </w:p>
    <w:p w:rsidR="0005126F" w:rsidRDefault="0005126F" w:rsidP="0005126F">
      <w:pPr>
        <w:suppressAutoHyphens/>
      </w:pPr>
    </w:p>
    <w:p w:rsidR="0005126F" w:rsidRDefault="0005126F" w:rsidP="0005126F">
      <w:pPr>
        <w:pStyle w:val="Header"/>
        <w:tabs>
          <w:tab w:val="clear" w:pos="8640"/>
          <w:tab w:val="left" w:pos="4320"/>
        </w:tabs>
      </w:pPr>
      <w:r>
        <w:rPr>
          <w:b/>
        </w:rPr>
        <w:tab/>
      </w:r>
      <w:r>
        <w:t>On motion of Senator DAVIS, the Bill was carried over.</w:t>
      </w:r>
    </w:p>
    <w:p w:rsidR="0005126F" w:rsidRDefault="0005126F" w:rsidP="00AB1557">
      <w:pPr>
        <w:pStyle w:val="Header"/>
        <w:tabs>
          <w:tab w:val="clear" w:pos="8640"/>
          <w:tab w:val="left" w:pos="4320"/>
        </w:tabs>
      </w:pPr>
    </w:p>
    <w:p w:rsidR="0005126F" w:rsidRDefault="0005126F" w:rsidP="0005126F">
      <w:pPr>
        <w:pStyle w:val="Header"/>
        <w:tabs>
          <w:tab w:val="clear" w:pos="8640"/>
          <w:tab w:val="left" w:pos="4320"/>
        </w:tabs>
        <w:jc w:val="center"/>
        <w:rPr>
          <w:b/>
        </w:rPr>
      </w:pPr>
      <w:r>
        <w:rPr>
          <w:b/>
        </w:rPr>
        <w:t>COMMITTEE AMENDMENT ADOPTED</w:t>
      </w:r>
    </w:p>
    <w:p w:rsidR="0005126F" w:rsidRPr="006C6367" w:rsidRDefault="0005126F" w:rsidP="0005126F">
      <w:pPr>
        <w:pStyle w:val="Header"/>
        <w:tabs>
          <w:tab w:val="clear" w:pos="8640"/>
          <w:tab w:val="left" w:pos="4320"/>
        </w:tabs>
        <w:jc w:val="center"/>
        <w:rPr>
          <w:b/>
        </w:rPr>
      </w:pPr>
      <w:r>
        <w:rPr>
          <w:b/>
        </w:rPr>
        <w:t>READ THE SECOND TIME</w:t>
      </w:r>
    </w:p>
    <w:p w:rsidR="0005126F" w:rsidRPr="008A027D" w:rsidRDefault="0005126F" w:rsidP="0005126F">
      <w:pPr>
        <w:suppressAutoHyphens/>
      </w:pPr>
      <w:r>
        <w:rPr>
          <w:color w:val="FF0000"/>
        </w:rPr>
        <w:tab/>
      </w:r>
      <w:r w:rsidRPr="008A027D">
        <w:t>S. 36</w:t>
      </w:r>
      <w:r w:rsidRPr="008A027D">
        <w:fldChar w:fldCharType="begin"/>
      </w:r>
      <w:r w:rsidRPr="008A027D">
        <w:instrText xml:space="preserve"> XE </w:instrText>
      </w:r>
      <w:r>
        <w:instrText>“</w:instrText>
      </w:r>
      <w:r w:rsidRPr="008A027D">
        <w:instrText>S. 36</w:instrText>
      </w:r>
      <w:r>
        <w:instrText>”</w:instrText>
      </w:r>
      <w:r w:rsidRPr="008A027D">
        <w:instrText xml:space="preserve"> \b </w:instrText>
      </w:r>
      <w:r w:rsidRPr="008A027D">
        <w:fldChar w:fldCharType="end"/>
      </w:r>
      <w:r w:rsidRPr="008A027D">
        <w:t xml:space="preserve"> -- Senator Grooms:  </w:t>
      </w:r>
      <w:r w:rsidRPr="008A027D">
        <w:rPr>
          <w:szCs w:val="30"/>
        </w:rPr>
        <w:t xml:space="preserve">A BILL </w:t>
      </w:r>
      <w:r w:rsidRPr="008A027D">
        <w:t xml:space="preserve">TO AMEND SECTION 50-13-640 OF THE 1976 CODE, RELATING TO THE POSSESSION OF BLUE CATFISH, TO PROVIDE THAT IT IS UNLAWFUL TO POSSESS MORE THAN TWO BLUE CATFISH LONGER THAN THIRTY-TWO INCHES PER DAY IN LAKE MARION, LAKE MOULTRIE, OR THE UPPER REACH OF THE SANTEE RIVER, AND THE CONGAREE AND WATEREE RIVERS, AND TO PROVIDE FOR A DAILY CATCH LIMIT OF TWENTY-FIVE BLUE CATFISH A DAY IN LAKE MARION, LAKE MOULTRIE, AND THE UPPER REACH OF THE SANTEE RIVER; TO AMEND SECTION 50-9-1120(3) OF </w:t>
      </w:r>
      <w:r w:rsidRPr="008A027D">
        <w:lastRenderedPageBreak/>
        <w:t>THE 1976 CODE, RELATING TO THE POINT SYSTEM FOR FISHING VIOLATIONS, TO PROVIDE THAT A VIOLATION OF BLUE CATFISH CATCH LIMITS IS FOURTEEN POINTS; AND TO REQUIRE THAT THE DEPARTMENT OF NATURAL RESOURCES CONDUCT A STUDY OF THE BLUE CATFISH FISHERY IN THE SANTEE AND COOPER RIVER SYSTEMS.</w:t>
      </w:r>
    </w:p>
    <w:p w:rsidR="0005126F" w:rsidRDefault="0005126F" w:rsidP="0005126F">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05126F" w:rsidRDefault="0005126F" w:rsidP="0005126F">
      <w:pPr>
        <w:pStyle w:val="Header"/>
        <w:rPr>
          <w:bCs/>
          <w:color w:val="auto"/>
          <w:szCs w:val="22"/>
        </w:rPr>
      </w:pPr>
    </w:p>
    <w:p w:rsidR="0005126F" w:rsidRDefault="0005126F" w:rsidP="0005126F">
      <w:pPr>
        <w:rPr>
          <w:snapToGrid w:val="0"/>
        </w:rPr>
      </w:pPr>
      <w:r>
        <w:rPr>
          <w:snapToGrid w:val="0"/>
        </w:rPr>
        <w:tab/>
        <w:t>The Committee on Fish, Game and Forestry proposed the following amendment (36R001.KMM.GEC)</w:t>
      </w:r>
      <w:r w:rsidRPr="0005126F">
        <w:rPr>
          <w:snapToGrid w:val="0"/>
        </w:rPr>
        <w:t>, which was adopted</w:t>
      </w:r>
      <w:r>
        <w:rPr>
          <w:snapToGrid w:val="0"/>
        </w:rPr>
        <w:t>:</w:t>
      </w:r>
    </w:p>
    <w:p w:rsidR="0005126F" w:rsidRPr="00685904" w:rsidRDefault="0005126F" w:rsidP="0005126F">
      <w:pPr>
        <w:rPr>
          <w:snapToGrid w:val="0"/>
          <w:color w:val="auto"/>
          <w:u w:color="000000" w:themeColor="text1"/>
        </w:rPr>
      </w:pPr>
      <w:r w:rsidRPr="00685904">
        <w:rPr>
          <w:snapToGrid w:val="0"/>
          <w:color w:val="auto"/>
        </w:rPr>
        <w:tab/>
        <w:t xml:space="preserve">Amend the bill, as and if amended, on </w:t>
      </w:r>
      <w:r w:rsidRPr="00685904">
        <w:rPr>
          <w:snapToGrid w:val="0"/>
          <w:color w:val="auto"/>
          <w:u w:color="000000" w:themeColor="text1"/>
        </w:rPr>
        <w:t>page 2, by striking SECTION 4 in its entirety and inserting:</w:t>
      </w:r>
    </w:p>
    <w:p w:rsidR="0005126F" w:rsidRPr="00685904" w:rsidRDefault="0005126F" w:rsidP="0005126F">
      <w:pPr>
        <w:rPr>
          <w:color w:val="auto"/>
          <w:u w:color="000000" w:themeColor="text1"/>
        </w:rPr>
      </w:pPr>
      <w:r w:rsidRPr="00685904">
        <w:rPr>
          <w:snapToGrid w:val="0"/>
          <w:color w:val="auto"/>
          <w:u w:color="000000" w:themeColor="text1"/>
        </w:rPr>
        <w:tab/>
      </w:r>
      <w:r w:rsidRPr="00685904">
        <w:rPr>
          <w:snapToGrid w:val="0"/>
          <w:color w:val="auto"/>
          <w:u w:color="000000" w:themeColor="text1"/>
        </w:rPr>
        <w:tab/>
        <w:t>/SECTION</w:t>
      </w:r>
      <w:r w:rsidRPr="00685904">
        <w:rPr>
          <w:snapToGrid w:val="0"/>
          <w:color w:val="auto"/>
          <w:u w:color="000000" w:themeColor="text1"/>
        </w:rPr>
        <w:tab/>
        <w:t>4.</w:t>
      </w:r>
      <w:r w:rsidRPr="00685904">
        <w:rPr>
          <w:snapToGrid w:val="0"/>
          <w:color w:val="auto"/>
          <w:u w:color="000000" w:themeColor="text1"/>
        </w:rPr>
        <w:tab/>
        <w:t>This act takes effect thirty days after approval by the Governor.</w:t>
      </w:r>
      <w:r w:rsidRPr="00685904">
        <w:rPr>
          <w:snapToGrid w:val="0"/>
          <w:color w:val="auto"/>
          <w:u w:color="000000" w:themeColor="text1"/>
        </w:rPr>
        <w:tab/>
      </w:r>
      <w:r w:rsidRPr="00685904">
        <w:rPr>
          <w:snapToGrid w:val="0"/>
          <w:color w:val="auto"/>
          <w:u w:color="000000" w:themeColor="text1"/>
        </w:rPr>
        <w:tab/>
        <w:t>/</w:t>
      </w:r>
    </w:p>
    <w:p w:rsidR="0005126F" w:rsidRPr="00685904" w:rsidRDefault="0005126F" w:rsidP="0005126F">
      <w:pPr>
        <w:rPr>
          <w:snapToGrid w:val="0"/>
          <w:color w:val="auto"/>
        </w:rPr>
      </w:pPr>
      <w:r w:rsidRPr="00685904">
        <w:rPr>
          <w:snapToGrid w:val="0"/>
          <w:color w:val="auto"/>
        </w:rPr>
        <w:tab/>
        <w:t>Renumber sections to conform.</w:t>
      </w:r>
    </w:p>
    <w:p w:rsidR="0005126F" w:rsidRDefault="0005126F" w:rsidP="0005126F">
      <w:pPr>
        <w:rPr>
          <w:snapToGrid w:val="0"/>
        </w:rPr>
      </w:pPr>
      <w:r w:rsidRPr="00685904">
        <w:rPr>
          <w:snapToGrid w:val="0"/>
          <w:color w:val="auto"/>
        </w:rPr>
        <w:tab/>
        <w:t>Amend title to conform.</w:t>
      </w:r>
    </w:p>
    <w:p w:rsidR="0005126F" w:rsidRDefault="0005126F" w:rsidP="0005126F">
      <w:pPr>
        <w:rPr>
          <w:snapToGrid w:val="0"/>
          <w:color w:val="auto"/>
        </w:rPr>
      </w:pPr>
    </w:p>
    <w:p w:rsidR="0005126F" w:rsidRDefault="0005126F" w:rsidP="0005126F">
      <w:pPr>
        <w:suppressAutoHyphens/>
      </w:pPr>
      <w:r>
        <w:tab/>
        <w:t>Senator CAMPSEN explained the amendment.</w:t>
      </w:r>
    </w:p>
    <w:p w:rsidR="00AF6981" w:rsidRDefault="00AF6981" w:rsidP="0005126F">
      <w:pPr>
        <w:suppressAutoHyphens/>
      </w:pPr>
    </w:p>
    <w:p w:rsidR="0005126F" w:rsidRDefault="0005126F" w:rsidP="0005126F">
      <w:pPr>
        <w:suppressAutoHyphens/>
      </w:pPr>
      <w:r>
        <w:tab/>
        <w:t>The amendment was adopted.</w:t>
      </w:r>
    </w:p>
    <w:p w:rsidR="0005126F" w:rsidRDefault="0005126F" w:rsidP="0005126F">
      <w:pPr>
        <w:suppressAutoHyphens/>
      </w:pPr>
    </w:p>
    <w:p w:rsidR="0005126F" w:rsidRDefault="0005126F" w:rsidP="0005126F">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05126F" w:rsidRDefault="0005126F" w:rsidP="0005126F">
      <w:pPr>
        <w:pStyle w:val="Header"/>
        <w:rPr>
          <w:bCs/>
          <w:color w:val="auto"/>
          <w:szCs w:val="22"/>
        </w:rPr>
      </w:pPr>
    </w:p>
    <w:p w:rsidR="0005126F" w:rsidRPr="0063614E" w:rsidRDefault="0005126F" w:rsidP="0005126F">
      <w:pPr>
        <w:pStyle w:val="Header"/>
        <w:rPr>
          <w:bCs/>
          <w:color w:val="auto"/>
          <w:szCs w:val="22"/>
        </w:rPr>
      </w:pPr>
      <w:r w:rsidRPr="0063614E">
        <w:rPr>
          <w:bCs/>
          <w:color w:val="auto"/>
          <w:szCs w:val="22"/>
        </w:rPr>
        <w:tab/>
        <w:t>The "ayes" and "nays" were demanded and taken, resulting as follows:</w:t>
      </w:r>
    </w:p>
    <w:p w:rsidR="00577488" w:rsidRPr="00577488" w:rsidRDefault="00577488" w:rsidP="00577488">
      <w:pPr>
        <w:pStyle w:val="Header"/>
        <w:jc w:val="center"/>
        <w:rPr>
          <w:b/>
          <w:bCs/>
          <w:color w:val="auto"/>
          <w:szCs w:val="22"/>
        </w:rPr>
      </w:pPr>
      <w:r w:rsidRPr="00577488">
        <w:rPr>
          <w:b/>
          <w:bCs/>
          <w:color w:val="auto"/>
          <w:szCs w:val="22"/>
        </w:rPr>
        <w:t>Ayes 42; Nays 0</w:t>
      </w:r>
    </w:p>
    <w:p w:rsidR="00577488" w:rsidRDefault="00577488" w:rsidP="0005126F">
      <w:pPr>
        <w:pStyle w:val="Header"/>
        <w:rPr>
          <w:bCs/>
          <w:color w:val="auto"/>
          <w:szCs w:val="22"/>
        </w:rPr>
      </w:pPr>
    </w:p>
    <w:p w:rsidR="00577488" w:rsidRDefault="00577488" w:rsidP="0057748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77488">
        <w:rPr>
          <w:b/>
          <w:bCs/>
          <w:color w:val="auto"/>
          <w:szCs w:val="22"/>
        </w:rPr>
        <w:t>AYES</w:t>
      </w:r>
    </w:p>
    <w:p w:rsidR="00577488" w:rsidRDefault="00577488" w:rsidP="005774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77488">
        <w:rPr>
          <w:bCs/>
          <w:color w:val="auto"/>
          <w:szCs w:val="22"/>
        </w:rPr>
        <w:t>Adams</w:t>
      </w:r>
      <w:r>
        <w:rPr>
          <w:bCs/>
          <w:color w:val="auto"/>
          <w:szCs w:val="22"/>
        </w:rPr>
        <w:tab/>
      </w:r>
      <w:r w:rsidRPr="00577488">
        <w:rPr>
          <w:bCs/>
          <w:color w:val="auto"/>
          <w:szCs w:val="22"/>
        </w:rPr>
        <w:t>Alexander</w:t>
      </w:r>
      <w:r>
        <w:rPr>
          <w:bCs/>
          <w:color w:val="auto"/>
          <w:szCs w:val="22"/>
        </w:rPr>
        <w:tab/>
      </w:r>
      <w:r w:rsidRPr="00577488">
        <w:rPr>
          <w:bCs/>
          <w:color w:val="auto"/>
          <w:szCs w:val="22"/>
        </w:rPr>
        <w:t>Allen</w:t>
      </w:r>
    </w:p>
    <w:p w:rsidR="00577488" w:rsidRDefault="00577488" w:rsidP="005774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77488">
        <w:rPr>
          <w:bCs/>
          <w:color w:val="auto"/>
          <w:szCs w:val="22"/>
        </w:rPr>
        <w:t>Bennett</w:t>
      </w:r>
      <w:r>
        <w:rPr>
          <w:bCs/>
          <w:color w:val="auto"/>
          <w:szCs w:val="22"/>
        </w:rPr>
        <w:tab/>
      </w:r>
      <w:r w:rsidRPr="00577488">
        <w:rPr>
          <w:bCs/>
          <w:color w:val="auto"/>
          <w:szCs w:val="22"/>
        </w:rPr>
        <w:t>Campsen</w:t>
      </w:r>
      <w:r>
        <w:rPr>
          <w:bCs/>
          <w:color w:val="auto"/>
          <w:szCs w:val="22"/>
        </w:rPr>
        <w:tab/>
      </w:r>
      <w:r w:rsidRPr="00577488">
        <w:rPr>
          <w:bCs/>
          <w:color w:val="auto"/>
          <w:szCs w:val="22"/>
        </w:rPr>
        <w:t>Cash</w:t>
      </w:r>
    </w:p>
    <w:p w:rsidR="00577488" w:rsidRDefault="00577488" w:rsidP="005774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77488">
        <w:rPr>
          <w:bCs/>
          <w:color w:val="auto"/>
          <w:szCs w:val="22"/>
        </w:rPr>
        <w:t>Climer</w:t>
      </w:r>
      <w:r>
        <w:rPr>
          <w:bCs/>
          <w:color w:val="auto"/>
          <w:szCs w:val="22"/>
        </w:rPr>
        <w:tab/>
      </w:r>
      <w:r w:rsidRPr="00577488">
        <w:rPr>
          <w:bCs/>
          <w:color w:val="auto"/>
          <w:szCs w:val="22"/>
        </w:rPr>
        <w:t>Corbin</w:t>
      </w:r>
      <w:r>
        <w:rPr>
          <w:bCs/>
          <w:color w:val="auto"/>
          <w:szCs w:val="22"/>
        </w:rPr>
        <w:tab/>
      </w:r>
      <w:r w:rsidRPr="00577488">
        <w:rPr>
          <w:bCs/>
          <w:color w:val="auto"/>
          <w:szCs w:val="22"/>
        </w:rPr>
        <w:t>Cromer</w:t>
      </w:r>
    </w:p>
    <w:p w:rsidR="00577488" w:rsidRDefault="00577488" w:rsidP="005774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77488">
        <w:rPr>
          <w:bCs/>
          <w:color w:val="auto"/>
          <w:szCs w:val="22"/>
        </w:rPr>
        <w:t>Davis</w:t>
      </w:r>
      <w:r>
        <w:rPr>
          <w:bCs/>
          <w:color w:val="auto"/>
          <w:szCs w:val="22"/>
        </w:rPr>
        <w:tab/>
      </w:r>
      <w:r w:rsidRPr="00577488">
        <w:rPr>
          <w:bCs/>
          <w:color w:val="auto"/>
          <w:szCs w:val="22"/>
        </w:rPr>
        <w:t>Fanning</w:t>
      </w:r>
      <w:r>
        <w:rPr>
          <w:bCs/>
          <w:color w:val="auto"/>
          <w:szCs w:val="22"/>
        </w:rPr>
        <w:tab/>
      </w:r>
      <w:r w:rsidRPr="00577488">
        <w:rPr>
          <w:bCs/>
          <w:color w:val="auto"/>
          <w:szCs w:val="22"/>
        </w:rPr>
        <w:t>Garrett</w:t>
      </w:r>
    </w:p>
    <w:p w:rsidR="00577488" w:rsidRDefault="00577488" w:rsidP="005774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77488">
        <w:rPr>
          <w:bCs/>
          <w:color w:val="auto"/>
          <w:szCs w:val="22"/>
        </w:rPr>
        <w:t>Goldfinch</w:t>
      </w:r>
      <w:r>
        <w:rPr>
          <w:bCs/>
          <w:color w:val="auto"/>
          <w:szCs w:val="22"/>
        </w:rPr>
        <w:tab/>
      </w:r>
      <w:r w:rsidRPr="00577488">
        <w:rPr>
          <w:bCs/>
          <w:color w:val="auto"/>
          <w:szCs w:val="22"/>
        </w:rPr>
        <w:t>Grooms</w:t>
      </w:r>
      <w:r>
        <w:rPr>
          <w:bCs/>
          <w:color w:val="auto"/>
          <w:szCs w:val="22"/>
        </w:rPr>
        <w:tab/>
      </w:r>
      <w:r w:rsidRPr="00577488">
        <w:rPr>
          <w:bCs/>
          <w:color w:val="auto"/>
          <w:szCs w:val="22"/>
        </w:rPr>
        <w:t>Gustafson</w:t>
      </w:r>
    </w:p>
    <w:p w:rsidR="00577488" w:rsidRDefault="00577488" w:rsidP="005774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77488">
        <w:rPr>
          <w:bCs/>
          <w:color w:val="auto"/>
          <w:szCs w:val="22"/>
        </w:rPr>
        <w:t>Harpootlian</w:t>
      </w:r>
      <w:r>
        <w:rPr>
          <w:bCs/>
          <w:color w:val="auto"/>
          <w:szCs w:val="22"/>
        </w:rPr>
        <w:tab/>
      </w:r>
      <w:r w:rsidRPr="00577488">
        <w:rPr>
          <w:bCs/>
          <w:color w:val="auto"/>
          <w:szCs w:val="22"/>
        </w:rPr>
        <w:t>Hembree</w:t>
      </w:r>
      <w:r>
        <w:rPr>
          <w:bCs/>
          <w:color w:val="auto"/>
          <w:szCs w:val="22"/>
        </w:rPr>
        <w:tab/>
      </w:r>
      <w:r w:rsidRPr="00577488">
        <w:rPr>
          <w:bCs/>
          <w:color w:val="auto"/>
          <w:szCs w:val="22"/>
        </w:rPr>
        <w:t>Hutto</w:t>
      </w:r>
    </w:p>
    <w:p w:rsidR="00577488" w:rsidRDefault="00577488" w:rsidP="005774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77488">
        <w:rPr>
          <w:bCs/>
          <w:i/>
          <w:color w:val="auto"/>
          <w:szCs w:val="22"/>
        </w:rPr>
        <w:t>Johnson, Kevin</w:t>
      </w:r>
      <w:r>
        <w:rPr>
          <w:bCs/>
          <w:i/>
          <w:color w:val="auto"/>
          <w:szCs w:val="22"/>
        </w:rPr>
        <w:tab/>
      </w:r>
      <w:r w:rsidRPr="00577488">
        <w:rPr>
          <w:bCs/>
          <w:i/>
          <w:color w:val="auto"/>
          <w:szCs w:val="22"/>
        </w:rPr>
        <w:t>Johnson, Michael</w:t>
      </w:r>
      <w:r>
        <w:rPr>
          <w:bCs/>
          <w:i/>
          <w:color w:val="auto"/>
          <w:szCs w:val="22"/>
        </w:rPr>
        <w:tab/>
      </w:r>
      <w:r w:rsidRPr="00577488">
        <w:rPr>
          <w:bCs/>
          <w:color w:val="auto"/>
          <w:szCs w:val="22"/>
        </w:rPr>
        <w:t>Kimbrell</w:t>
      </w:r>
    </w:p>
    <w:p w:rsidR="00577488" w:rsidRDefault="00577488" w:rsidP="005774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77488">
        <w:rPr>
          <w:bCs/>
          <w:color w:val="auto"/>
          <w:szCs w:val="22"/>
        </w:rPr>
        <w:t>Kimpson</w:t>
      </w:r>
      <w:r>
        <w:rPr>
          <w:bCs/>
          <w:color w:val="auto"/>
          <w:szCs w:val="22"/>
        </w:rPr>
        <w:tab/>
      </w:r>
      <w:r w:rsidRPr="00577488">
        <w:rPr>
          <w:bCs/>
          <w:color w:val="auto"/>
          <w:szCs w:val="22"/>
        </w:rPr>
        <w:t>Leatherman</w:t>
      </w:r>
      <w:r>
        <w:rPr>
          <w:bCs/>
          <w:color w:val="auto"/>
          <w:szCs w:val="22"/>
        </w:rPr>
        <w:tab/>
      </w:r>
      <w:r w:rsidRPr="00577488">
        <w:rPr>
          <w:bCs/>
          <w:color w:val="auto"/>
          <w:szCs w:val="22"/>
        </w:rPr>
        <w:t>Loftis</w:t>
      </w:r>
    </w:p>
    <w:p w:rsidR="00577488" w:rsidRDefault="00577488" w:rsidP="005774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77488">
        <w:rPr>
          <w:bCs/>
          <w:color w:val="auto"/>
          <w:szCs w:val="22"/>
        </w:rPr>
        <w:t>Malloy</w:t>
      </w:r>
      <w:r>
        <w:rPr>
          <w:bCs/>
          <w:color w:val="auto"/>
          <w:szCs w:val="22"/>
        </w:rPr>
        <w:tab/>
      </w:r>
      <w:r w:rsidRPr="00577488">
        <w:rPr>
          <w:bCs/>
          <w:color w:val="auto"/>
          <w:szCs w:val="22"/>
        </w:rPr>
        <w:t>Martin</w:t>
      </w:r>
      <w:r>
        <w:rPr>
          <w:bCs/>
          <w:color w:val="auto"/>
          <w:szCs w:val="22"/>
        </w:rPr>
        <w:tab/>
      </w:r>
      <w:r w:rsidRPr="00577488">
        <w:rPr>
          <w:bCs/>
          <w:color w:val="auto"/>
          <w:szCs w:val="22"/>
        </w:rPr>
        <w:t>Massey</w:t>
      </w:r>
    </w:p>
    <w:p w:rsidR="00577488" w:rsidRDefault="00577488" w:rsidP="005774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77488">
        <w:rPr>
          <w:bCs/>
          <w:color w:val="auto"/>
          <w:szCs w:val="22"/>
        </w:rPr>
        <w:t>Matthews</w:t>
      </w:r>
      <w:r>
        <w:rPr>
          <w:bCs/>
          <w:color w:val="auto"/>
          <w:szCs w:val="22"/>
        </w:rPr>
        <w:tab/>
      </w:r>
      <w:r w:rsidRPr="00577488">
        <w:rPr>
          <w:bCs/>
          <w:color w:val="auto"/>
          <w:szCs w:val="22"/>
        </w:rPr>
        <w:t>Peeler</w:t>
      </w:r>
      <w:r>
        <w:rPr>
          <w:bCs/>
          <w:color w:val="auto"/>
          <w:szCs w:val="22"/>
        </w:rPr>
        <w:tab/>
      </w:r>
      <w:r w:rsidRPr="00577488">
        <w:rPr>
          <w:bCs/>
          <w:color w:val="auto"/>
          <w:szCs w:val="22"/>
        </w:rPr>
        <w:t>Rankin</w:t>
      </w:r>
    </w:p>
    <w:p w:rsidR="00577488" w:rsidRDefault="00577488" w:rsidP="005774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77488">
        <w:rPr>
          <w:bCs/>
          <w:color w:val="auto"/>
          <w:szCs w:val="22"/>
        </w:rPr>
        <w:t>Rice</w:t>
      </w:r>
      <w:r>
        <w:rPr>
          <w:bCs/>
          <w:color w:val="auto"/>
          <w:szCs w:val="22"/>
        </w:rPr>
        <w:tab/>
      </w:r>
      <w:r w:rsidRPr="00577488">
        <w:rPr>
          <w:bCs/>
          <w:color w:val="auto"/>
          <w:szCs w:val="22"/>
        </w:rPr>
        <w:t>Sabb</w:t>
      </w:r>
      <w:r>
        <w:rPr>
          <w:bCs/>
          <w:color w:val="auto"/>
          <w:szCs w:val="22"/>
        </w:rPr>
        <w:tab/>
      </w:r>
      <w:r w:rsidRPr="00577488">
        <w:rPr>
          <w:bCs/>
          <w:color w:val="auto"/>
          <w:szCs w:val="22"/>
        </w:rPr>
        <w:t>Scott</w:t>
      </w:r>
    </w:p>
    <w:p w:rsidR="00577488" w:rsidRDefault="00577488" w:rsidP="005774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77488">
        <w:rPr>
          <w:bCs/>
          <w:color w:val="auto"/>
          <w:szCs w:val="22"/>
        </w:rPr>
        <w:t>Senn</w:t>
      </w:r>
      <w:r>
        <w:rPr>
          <w:bCs/>
          <w:color w:val="auto"/>
          <w:szCs w:val="22"/>
        </w:rPr>
        <w:tab/>
      </w:r>
      <w:r w:rsidRPr="00577488">
        <w:rPr>
          <w:bCs/>
          <w:color w:val="auto"/>
          <w:szCs w:val="22"/>
        </w:rPr>
        <w:t>Setzler</w:t>
      </w:r>
      <w:r>
        <w:rPr>
          <w:bCs/>
          <w:color w:val="auto"/>
          <w:szCs w:val="22"/>
        </w:rPr>
        <w:tab/>
      </w:r>
      <w:r w:rsidRPr="00577488">
        <w:rPr>
          <w:bCs/>
          <w:color w:val="auto"/>
          <w:szCs w:val="22"/>
        </w:rPr>
        <w:t>Shealy</w:t>
      </w:r>
    </w:p>
    <w:p w:rsidR="00577488" w:rsidRDefault="00577488" w:rsidP="005774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77488">
        <w:rPr>
          <w:bCs/>
          <w:color w:val="auto"/>
          <w:szCs w:val="22"/>
        </w:rPr>
        <w:t>Stephens</w:t>
      </w:r>
      <w:r>
        <w:rPr>
          <w:bCs/>
          <w:color w:val="auto"/>
          <w:szCs w:val="22"/>
        </w:rPr>
        <w:tab/>
      </w:r>
      <w:r w:rsidRPr="00577488">
        <w:rPr>
          <w:bCs/>
          <w:color w:val="auto"/>
          <w:szCs w:val="22"/>
        </w:rPr>
        <w:t>Talley</w:t>
      </w:r>
      <w:r>
        <w:rPr>
          <w:bCs/>
          <w:color w:val="auto"/>
          <w:szCs w:val="22"/>
        </w:rPr>
        <w:tab/>
      </w:r>
      <w:r w:rsidRPr="00577488">
        <w:rPr>
          <w:bCs/>
          <w:color w:val="auto"/>
          <w:szCs w:val="22"/>
        </w:rPr>
        <w:t>Turner</w:t>
      </w:r>
    </w:p>
    <w:p w:rsidR="00577488" w:rsidRDefault="00577488" w:rsidP="005774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77488">
        <w:rPr>
          <w:bCs/>
          <w:color w:val="auto"/>
          <w:szCs w:val="22"/>
        </w:rPr>
        <w:t>Verdin</w:t>
      </w:r>
      <w:r>
        <w:rPr>
          <w:bCs/>
          <w:color w:val="auto"/>
          <w:szCs w:val="22"/>
        </w:rPr>
        <w:tab/>
      </w:r>
      <w:r w:rsidRPr="00577488">
        <w:rPr>
          <w:bCs/>
          <w:color w:val="auto"/>
          <w:szCs w:val="22"/>
        </w:rPr>
        <w:t>Williams</w:t>
      </w:r>
      <w:r>
        <w:rPr>
          <w:bCs/>
          <w:color w:val="auto"/>
          <w:szCs w:val="22"/>
        </w:rPr>
        <w:tab/>
      </w:r>
      <w:r w:rsidRPr="00577488">
        <w:rPr>
          <w:bCs/>
          <w:color w:val="auto"/>
          <w:szCs w:val="22"/>
        </w:rPr>
        <w:t>Young</w:t>
      </w:r>
    </w:p>
    <w:p w:rsidR="00577488" w:rsidRPr="00577488" w:rsidRDefault="00577488" w:rsidP="005774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577488">
        <w:rPr>
          <w:b/>
          <w:bCs/>
          <w:color w:val="auto"/>
          <w:szCs w:val="22"/>
        </w:rPr>
        <w:lastRenderedPageBreak/>
        <w:t>Total--42</w:t>
      </w:r>
    </w:p>
    <w:p w:rsidR="00577488" w:rsidRPr="00577488" w:rsidRDefault="00577488" w:rsidP="00577488">
      <w:pPr>
        <w:pStyle w:val="Header"/>
        <w:tabs>
          <w:tab w:val="clear" w:pos="8640"/>
          <w:tab w:val="left" w:pos="4320"/>
        </w:tabs>
        <w:rPr>
          <w:bCs/>
          <w:color w:val="auto"/>
          <w:szCs w:val="22"/>
        </w:rPr>
      </w:pPr>
    </w:p>
    <w:p w:rsidR="00577488" w:rsidRDefault="00577488" w:rsidP="0057748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77488">
        <w:rPr>
          <w:b/>
          <w:bCs/>
          <w:color w:val="auto"/>
          <w:szCs w:val="22"/>
        </w:rPr>
        <w:t>NAYS</w:t>
      </w:r>
    </w:p>
    <w:p w:rsidR="00577488" w:rsidRDefault="00577488" w:rsidP="0057748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577488" w:rsidRPr="00577488" w:rsidRDefault="00577488" w:rsidP="0057748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77488">
        <w:rPr>
          <w:b/>
          <w:bCs/>
          <w:color w:val="auto"/>
          <w:szCs w:val="22"/>
        </w:rPr>
        <w:t>Total--0</w:t>
      </w:r>
    </w:p>
    <w:p w:rsidR="00577488" w:rsidRPr="00577488" w:rsidRDefault="00577488" w:rsidP="00577488">
      <w:pPr>
        <w:pStyle w:val="Header"/>
        <w:tabs>
          <w:tab w:val="clear" w:pos="8640"/>
          <w:tab w:val="left" w:pos="4320"/>
        </w:tabs>
        <w:rPr>
          <w:bCs/>
          <w:color w:val="auto"/>
          <w:szCs w:val="22"/>
        </w:rPr>
      </w:pPr>
    </w:p>
    <w:p w:rsidR="0005126F" w:rsidRDefault="0005126F" w:rsidP="0005126F">
      <w:pPr>
        <w:pStyle w:val="Header"/>
        <w:tabs>
          <w:tab w:val="clear" w:pos="8640"/>
          <w:tab w:val="left" w:pos="4320"/>
        </w:tabs>
        <w:rPr>
          <w:bCs/>
          <w:color w:val="auto"/>
          <w:szCs w:val="22"/>
        </w:rPr>
      </w:pPr>
      <w:r>
        <w:rPr>
          <w:bCs/>
          <w:color w:val="auto"/>
          <w:szCs w:val="22"/>
        </w:rPr>
        <w:tab/>
        <w:t>There being no further amendments, the Bill was read the second time, passed and ordered to a third reading.</w:t>
      </w:r>
    </w:p>
    <w:p w:rsidR="0005126F" w:rsidRDefault="0005126F" w:rsidP="0005126F">
      <w:pPr>
        <w:rPr>
          <w:snapToGrid w:val="0"/>
          <w:color w:val="auto"/>
        </w:rPr>
      </w:pPr>
    </w:p>
    <w:p w:rsidR="00577488" w:rsidRDefault="00577488" w:rsidP="00577488">
      <w:pPr>
        <w:pStyle w:val="Header"/>
        <w:tabs>
          <w:tab w:val="clear" w:pos="8640"/>
          <w:tab w:val="left" w:pos="4320"/>
        </w:tabs>
        <w:jc w:val="center"/>
        <w:rPr>
          <w:b/>
        </w:rPr>
      </w:pPr>
      <w:r>
        <w:rPr>
          <w:b/>
        </w:rPr>
        <w:t>COMMITTEE AMENDMENT ADOPTED</w:t>
      </w:r>
    </w:p>
    <w:p w:rsidR="00577488" w:rsidRPr="006C6367" w:rsidRDefault="00577488" w:rsidP="00577488">
      <w:pPr>
        <w:pStyle w:val="Header"/>
        <w:tabs>
          <w:tab w:val="clear" w:pos="8640"/>
          <w:tab w:val="left" w:pos="4320"/>
        </w:tabs>
        <w:jc w:val="center"/>
        <w:rPr>
          <w:b/>
        </w:rPr>
      </w:pPr>
      <w:r>
        <w:rPr>
          <w:b/>
        </w:rPr>
        <w:t>READ THE SECOND TIME</w:t>
      </w:r>
    </w:p>
    <w:p w:rsidR="00577488" w:rsidRPr="00A47F23" w:rsidRDefault="00577488" w:rsidP="00577488">
      <w:pPr>
        <w:suppressAutoHyphens/>
      </w:pPr>
      <w:r>
        <w:rPr>
          <w:color w:val="FF0000"/>
        </w:rPr>
        <w:tab/>
      </w:r>
      <w:r w:rsidRPr="00A47F23">
        <w:t>S. 427</w:t>
      </w:r>
      <w:r w:rsidRPr="00A47F23">
        <w:fldChar w:fldCharType="begin"/>
      </w:r>
      <w:r w:rsidRPr="00A47F23">
        <w:instrText xml:space="preserve"> XE "S. 427" \b </w:instrText>
      </w:r>
      <w:r w:rsidRPr="00A47F23">
        <w:fldChar w:fldCharType="end"/>
      </w:r>
      <w:r w:rsidRPr="00A47F23">
        <w:t xml:space="preserve"> -- Senators Alexander</w:t>
      </w:r>
      <w:r w:rsidR="00DA11E1">
        <w:t>,</w:t>
      </w:r>
      <w:r w:rsidRPr="00A47F23">
        <w:t xml:space="preserve"> Hutto</w:t>
      </w:r>
      <w:r w:rsidR="00DA11E1">
        <w:t xml:space="preserve"> and Scott</w:t>
      </w:r>
      <w:r w:rsidRPr="00A47F23">
        <w:t xml:space="preserve">:  </w:t>
      </w:r>
      <w:r w:rsidRPr="00A47F23">
        <w:rPr>
          <w:szCs w:val="30"/>
        </w:rPr>
        <w:t xml:space="preserve">A BILL </w:t>
      </w:r>
      <w:r w:rsidRPr="00A47F23">
        <w:t>TO AMEND SECTION 40-43-75 OF THE 1976 CODE, RELATING TO RENAL DIALYSIS FACILITIES, TO PROVIDE THAT A RENAL DRUG MANUFACTURER OR ITS AGENT MAY DELIVER A LEGEND DRUG OR DEVICE TO A PATIENT OF A RENAL DIALYSIS FACILITY IF CERTAIN CRITERIA ARE MET, AND TO DEFINE NECESSARY TERMS.</w:t>
      </w:r>
    </w:p>
    <w:p w:rsidR="00577488" w:rsidRDefault="00577488" w:rsidP="00577488">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577488" w:rsidRDefault="00577488" w:rsidP="00577488">
      <w:pPr>
        <w:pStyle w:val="Header"/>
        <w:rPr>
          <w:bCs/>
          <w:color w:val="auto"/>
          <w:szCs w:val="22"/>
        </w:rPr>
      </w:pPr>
    </w:p>
    <w:p w:rsidR="00577488" w:rsidRDefault="00577488" w:rsidP="00577488">
      <w:pPr>
        <w:rPr>
          <w:snapToGrid w:val="0"/>
        </w:rPr>
      </w:pPr>
      <w:r>
        <w:rPr>
          <w:snapToGrid w:val="0"/>
        </w:rPr>
        <w:tab/>
        <w:t>The Committee on Medical Affairs proposed the following amendment (427R001.SP.DBV)</w:t>
      </w:r>
      <w:r w:rsidRPr="00577488">
        <w:rPr>
          <w:snapToGrid w:val="0"/>
        </w:rPr>
        <w:t>, which was adopted</w:t>
      </w:r>
      <w:r>
        <w:rPr>
          <w:snapToGrid w:val="0"/>
        </w:rPr>
        <w:t>:</w:t>
      </w:r>
    </w:p>
    <w:p w:rsidR="00577488" w:rsidRPr="00B067D0" w:rsidRDefault="00577488" w:rsidP="00577488">
      <w:pPr>
        <w:rPr>
          <w:snapToGrid w:val="0"/>
          <w:color w:val="auto"/>
        </w:rPr>
      </w:pPr>
      <w:r w:rsidRPr="00B067D0">
        <w:rPr>
          <w:snapToGrid w:val="0"/>
          <w:color w:val="auto"/>
        </w:rPr>
        <w:tab/>
        <w:t>Amend the bill, as and if amended, on page 2, by striking lines 23 through 24 and inserting:</w:t>
      </w:r>
    </w:p>
    <w:p w:rsidR="00577488" w:rsidRPr="00B067D0" w:rsidRDefault="00577488" w:rsidP="00577488">
      <w:pPr>
        <w:rPr>
          <w:color w:val="auto"/>
        </w:rPr>
      </w:pPr>
      <w:r w:rsidRPr="00B067D0">
        <w:rPr>
          <w:snapToGrid w:val="0"/>
          <w:color w:val="auto"/>
        </w:rPr>
        <w:tab/>
      </w:r>
      <w:r w:rsidRPr="00B067D0">
        <w:rPr>
          <w:snapToGrid w:val="0"/>
          <w:color w:val="auto"/>
        </w:rPr>
        <w:tab/>
        <w:t>/</w:t>
      </w:r>
      <w:r w:rsidRPr="00B067D0">
        <w:rPr>
          <w:color w:val="auto"/>
        </w:rPr>
        <w:tab/>
        <w:t>(C)</w:t>
      </w:r>
      <w:r w:rsidRPr="00B067D0">
        <w:rPr>
          <w:color w:val="auto"/>
        </w:rPr>
        <w:tab/>
      </w:r>
      <w:r w:rsidRPr="00B067D0">
        <w:rPr>
          <w:color w:val="auto"/>
          <w:u w:val="single"/>
        </w:rPr>
        <w:t>A renal drug manufacturer may deliver a legend dialysate drug comprised of dextrose or icodextrin or a device to a patient of an RDF if the following criteria are met:</w:t>
      </w:r>
      <w:r w:rsidRPr="00B067D0">
        <w:rPr>
          <w:color w:val="auto"/>
        </w:rPr>
        <w:tab/>
      </w:r>
      <w:r w:rsidRPr="00B067D0">
        <w:rPr>
          <w:color w:val="auto"/>
        </w:rPr>
        <w:tab/>
        <w:t>/</w:t>
      </w:r>
    </w:p>
    <w:p w:rsidR="00577488" w:rsidRPr="00B067D0" w:rsidRDefault="00577488" w:rsidP="00577488">
      <w:pPr>
        <w:rPr>
          <w:snapToGrid w:val="0"/>
          <w:color w:val="auto"/>
        </w:rPr>
      </w:pPr>
      <w:r w:rsidRPr="00B067D0">
        <w:rPr>
          <w:snapToGrid w:val="0"/>
          <w:color w:val="auto"/>
        </w:rPr>
        <w:tab/>
        <w:t>Renumber sections to conform.</w:t>
      </w:r>
    </w:p>
    <w:p w:rsidR="00577488" w:rsidRDefault="00577488" w:rsidP="00577488">
      <w:pPr>
        <w:rPr>
          <w:snapToGrid w:val="0"/>
        </w:rPr>
      </w:pPr>
      <w:r w:rsidRPr="00B067D0">
        <w:rPr>
          <w:snapToGrid w:val="0"/>
          <w:color w:val="auto"/>
        </w:rPr>
        <w:tab/>
        <w:t>Amend title to conform.</w:t>
      </w:r>
    </w:p>
    <w:p w:rsidR="00577488" w:rsidRPr="00B067D0" w:rsidRDefault="00577488" w:rsidP="00577488">
      <w:pPr>
        <w:rPr>
          <w:snapToGrid w:val="0"/>
          <w:color w:val="auto"/>
        </w:rPr>
      </w:pPr>
    </w:p>
    <w:p w:rsidR="00577488" w:rsidRDefault="00577488" w:rsidP="00577488">
      <w:pPr>
        <w:suppressAutoHyphens/>
      </w:pPr>
      <w:r>
        <w:tab/>
        <w:t>Senator MARTIN explained the amendment.</w:t>
      </w:r>
    </w:p>
    <w:p w:rsidR="00577488" w:rsidRDefault="00577488" w:rsidP="00577488">
      <w:pPr>
        <w:suppressAutoHyphens/>
      </w:pPr>
    </w:p>
    <w:p w:rsidR="00577488" w:rsidRDefault="00577488" w:rsidP="00577488">
      <w:pPr>
        <w:suppressAutoHyphens/>
      </w:pPr>
      <w:r>
        <w:tab/>
        <w:t>The amendment was adopted.</w:t>
      </w:r>
    </w:p>
    <w:p w:rsidR="00577488" w:rsidRDefault="00577488" w:rsidP="00577488">
      <w:pPr>
        <w:suppressAutoHyphens/>
      </w:pPr>
    </w:p>
    <w:p w:rsidR="00577488" w:rsidRDefault="00577488" w:rsidP="00577488">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F71474" w:rsidRDefault="00F71474" w:rsidP="00577488">
      <w:pPr>
        <w:pStyle w:val="Header"/>
        <w:rPr>
          <w:bCs/>
          <w:color w:val="auto"/>
          <w:szCs w:val="22"/>
        </w:rPr>
      </w:pPr>
    </w:p>
    <w:p w:rsidR="00577488" w:rsidRPr="0063614E" w:rsidRDefault="00577488" w:rsidP="00577488">
      <w:pPr>
        <w:pStyle w:val="Header"/>
        <w:rPr>
          <w:bCs/>
          <w:color w:val="auto"/>
          <w:szCs w:val="22"/>
        </w:rPr>
      </w:pPr>
      <w:r w:rsidRPr="0063614E">
        <w:rPr>
          <w:bCs/>
          <w:color w:val="auto"/>
          <w:szCs w:val="22"/>
        </w:rPr>
        <w:tab/>
        <w:t>The "ayes" and "nays" were demanded and taken, resulting as follows:</w:t>
      </w:r>
    </w:p>
    <w:p w:rsidR="00577488" w:rsidRPr="00577488" w:rsidRDefault="00577488" w:rsidP="00577488">
      <w:pPr>
        <w:pStyle w:val="Header"/>
        <w:jc w:val="center"/>
        <w:rPr>
          <w:b/>
          <w:bCs/>
          <w:color w:val="auto"/>
          <w:szCs w:val="22"/>
        </w:rPr>
      </w:pPr>
      <w:r w:rsidRPr="00577488">
        <w:rPr>
          <w:b/>
          <w:bCs/>
          <w:color w:val="auto"/>
          <w:szCs w:val="22"/>
        </w:rPr>
        <w:t>Ayes 42; Nays 0</w:t>
      </w:r>
    </w:p>
    <w:p w:rsidR="00577488" w:rsidRDefault="00577488" w:rsidP="00577488">
      <w:pPr>
        <w:pStyle w:val="Header"/>
        <w:rPr>
          <w:bCs/>
          <w:color w:val="auto"/>
          <w:szCs w:val="22"/>
        </w:rPr>
      </w:pPr>
    </w:p>
    <w:p w:rsidR="00577488" w:rsidRDefault="00577488" w:rsidP="0057748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77488">
        <w:rPr>
          <w:b/>
          <w:bCs/>
          <w:color w:val="auto"/>
          <w:szCs w:val="22"/>
        </w:rPr>
        <w:t>AYES</w:t>
      </w:r>
    </w:p>
    <w:p w:rsidR="00577488" w:rsidRDefault="00577488" w:rsidP="005774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77488">
        <w:rPr>
          <w:bCs/>
          <w:color w:val="auto"/>
          <w:szCs w:val="22"/>
        </w:rPr>
        <w:t>Adams</w:t>
      </w:r>
      <w:r>
        <w:rPr>
          <w:bCs/>
          <w:color w:val="auto"/>
          <w:szCs w:val="22"/>
        </w:rPr>
        <w:tab/>
      </w:r>
      <w:r w:rsidRPr="00577488">
        <w:rPr>
          <w:bCs/>
          <w:color w:val="auto"/>
          <w:szCs w:val="22"/>
        </w:rPr>
        <w:t>Alexander</w:t>
      </w:r>
      <w:r>
        <w:rPr>
          <w:bCs/>
          <w:color w:val="auto"/>
          <w:szCs w:val="22"/>
        </w:rPr>
        <w:tab/>
      </w:r>
      <w:r w:rsidRPr="00577488">
        <w:rPr>
          <w:bCs/>
          <w:color w:val="auto"/>
          <w:szCs w:val="22"/>
        </w:rPr>
        <w:t>Allen</w:t>
      </w:r>
    </w:p>
    <w:p w:rsidR="00577488" w:rsidRDefault="00577488" w:rsidP="005774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77488">
        <w:rPr>
          <w:bCs/>
          <w:color w:val="auto"/>
          <w:szCs w:val="22"/>
        </w:rPr>
        <w:lastRenderedPageBreak/>
        <w:t>Bennett</w:t>
      </w:r>
      <w:r>
        <w:rPr>
          <w:bCs/>
          <w:color w:val="auto"/>
          <w:szCs w:val="22"/>
        </w:rPr>
        <w:tab/>
      </w:r>
      <w:r w:rsidRPr="00577488">
        <w:rPr>
          <w:bCs/>
          <w:color w:val="auto"/>
          <w:szCs w:val="22"/>
        </w:rPr>
        <w:t>Campsen</w:t>
      </w:r>
      <w:r>
        <w:rPr>
          <w:bCs/>
          <w:color w:val="auto"/>
          <w:szCs w:val="22"/>
        </w:rPr>
        <w:tab/>
      </w:r>
      <w:r w:rsidRPr="00577488">
        <w:rPr>
          <w:bCs/>
          <w:color w:val="auto"/>
          <w:szCs w:val="22"/>
        </w:rPr>
        <w:t>Cash</w:t>
      </w:r>
    </w:p>
    <w:p w:rsidR="00577488" w:rsidRDefault="00577488" w:rsidP="005774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77488">
        <w:rPr>
          <w:bCs/>
          <w:color w:val="auto"/>
          <w:szCs w:val="22"/>
        </w:rPr>
        <w:t>Climer</w:t>
      </w:r>
      <w:r>
        <w:rPr>
          <w:bCs/>
          <w:color w:val="auto"/>
          <w:szCs w:val="22"/>
        </w:rPr>
        <w:tab/>
      </w:r>
      <w:r w:rsidRPr="00577488">
        <w:rPr>
          <w:bCs/>
          <w:color w:val="auto"/>
          <w:szCs w:val="22"/>
        </w:rPr>
        <w:t>Corbin</w:t>
      </w:r>
      <w:r>
        <w:rPr>
          <w:bCs/>
          <w:color w:val="auto"/>
          <w:szCs w:val="22"/>
        </w:rPr>
        <w:tab/>
      </w:r>
      <w:r w:rsidRPr="00577488">
        <w:rPr>
          <w:bCs/>
          <w:color w:val="auto"/>
          <w:szCs w:val="22"/>
        </w:rPr>
        <w:t>Cromer</w:t>
      </w:r>
    </w:p>
    <w:p w:rsidR="00577488" w:rsidRDefault="00577488" w:rsidP="005774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77488">
        <w:rPr>
          <w:bCs/>
          <w:color w:val="auto"/>
          <w:szCs w:val="22"/>
        </w:rPr>
        <w:t>Davis</w:t>
      </w:r>
      <w:r>
        <w:rPr>
          <w:bCs/>
          <w:color w:val="auto"/>
          <w:szCs w:val="22"/>
        </w:rPr>
        <w:tab/>
      </w:r>
      <w:r w:rsidRPr="00577488">
        <w:rPr>
          <w:bCs/>
          <w:color w:val="auto"/>
          <w:szCs w:val="22"/>
        </w:rPr>
        <w:t>Fanning</w:t>
      </w:r>
      <w:r>
        <w:rPr>
          <w:bCs/>
          <w:color w:val="auto"/>
          <w:szCs w:val="22"/>
        </w:rPr>
        <w:tab/>
      </w:r>
      <w:r w:rsidRPr="00577488">
        <w:rPr>
          <w:bCs/>
          <w:color w:val="auto"/>
          <w:szCs w:val="22"/>
        </w:rPr>
        <w:t>Garrett</w:t>
      </w:r>
    </w:p>
    <w:p w:rsidR="00577488" w:rsidRDefault="00577488" w:rsidP="005774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77488">
        <w:rPr>
          <w:bCs/>
          <w:color w:val="auto"/>
          <w:szCs w:val="22"/>
        </w:rPr>
        <w:t>Goldfinch</w:t>
      </w:r>
      <w:r>
        <w:rPr>
          <w:bCs/>
          <w:color w:val="auto"/>
          <w:szCs w:val="22"/>
        </w:rPr>
        <w:tab/>
      </w:r>
      <w:r w:rsidRPr="00577488">
        <w:rPr>
          <w:bCs/>
          <w:color w:val="auto"/>
          <w:szCs w:val="22"/>
        </w:rPr>
        <w:t>Grooms</w:t>
      </w:r>
      <w:r>
        <w:rPr>
          <w:bCs/>
          <w:color w:val="auto"/>
          <w:szCs w:val="22"/>
        </w:rPr>
        <w:tab/>
      </w:r>
      <w:r w:rsidRPr="00577488">
        <w:rPr>
          <w:bCs/>
          <w:color w:val="auto"/>
          <w:szCs w:val="22"/>
        </w:rPr>
        <w:t>Gustafson</w:t>
      </w:r>
    </w:p>
    <w:p w:rsidR="00577488" w:rsidRDefault="00577488" w:rsidP="005774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77488">
        <w:rPr>
          <w:bCs/>
          <w:color w:val="auto"/>
          <w:szCs w:val="22"/>
        </w:rPr>
        <w:t>Harpootlian</w:t>
      </w:r>
      <w:r>
        <w:rPr>
          <w:bCs/>
          <w:color w:val="auto"/>
          <w:szCs w:val="22"/>
        </w:rPr>
        <w:tab/>
      </w:r>
      <w:r w:rsidRPr="00577488">
        <w:rPr>
          <w:bCs/>
          <w:color w:val="auto"/>
          <w:szCs w:val="22"/>
        </w:rPr>
        <w:t>Hembree</w:t>
      </w:r>
      <w:r>
        <w:rPr>
          <w:bCs/>
          <w:color w:val="auto"/>
          <w:szCs w:val="22"/>
        </w:rPr>
        <w:tab/>
      </w:r>
      <w:r w:rsidRPr="00577488">
        <w:rPr>
          <w:bCs/>
          <w:color w:val="auto"/>
          <w:szCs w:val="22"/>
        </w:rPr>
        <w:t>Hutto</w:t>
      </w:r>
    </w:p>
    <w:p w:rsidR="00577488" w:rsidRDefault="00577488" w:rsidP="005774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77488">
        <w:rPr>
          <w:bCs/>
          <w:i/>
          <w:color w:val="auto"/>
          <w:szCs w:val="22"/>
        </w:rPr>
        <w:t>Johnson, Kevin</w:t>
      </w:r>
      <w:r>
        <w:rPr>
          <w:bCs/>
          <w:i/>
          <w:color w:val="auto"/>
          <w:szCs w:val="22"/>
        </w:rPr>
        <w:tab/>
      </w:r>
      <w:r w:rsidRPr="00577488">
        <w:rPr>
          <w:bCs/>
          <w:i/>
          <w:color w:val="auto"/>
          <w:szCs w:val="22"/>
        </w:rPr>
        <w:t>Johnson, Michael</w:t>
      </w:r>
      <w:r>
        <w:rPr>
          <w:bCs/>
          <w:i/>
          <w:color w:val="auto"/>
          <w:szCs w:val="22"/>
        </w:rPr>
        <w:tab/>
      </w:r>
      <w:r w:rsidRPr="00577488">
        <w:rPr>
          <w:bCs/>
          <w:color w:val="auto"/>
          <w:szCs w:val="22"/>
        </w:rPr>
        <w:t>Kimbrell</w:t>
      </w:r>
    </w:p>
    <w:p w:rsidR="00577488" w:rsidRDefault="00577488" w:rsidP="005774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77488">
        <w:rPr>
          <w:bCs/>
          <w:color w:val="auto"/>
          <w:szCs w:val="22"/>
        </w:rPr>
        <w:t>Kimpson</w:t>
      </w:r>
      <w:r>
        <w:rPr>
          <w:bCs/>
          <w:color w:val="auto"/>
          <w:szCs w:val="22"/>
        </w:rPr>
        <w:tab/>
      </w:r>
      <w:r w:rsidRPr="00577488">
        <w:rPr>
          <w:bCs/>
          <w:color w:val="auto"/>
          <w:szCs w:val="22"/>
        </w:rPr>
        <w:t>Leatherman</w:t>
      </w:r>
      <w:r>
        <w:rPr>
          <w:bCs/>
          <w:color w:val="auto"/>
          <w:szCs w:val="22"/>
        </w:rPr>
        <w:tab/>
      </w:r>
      <w:r w:rsidRPr="00577488">
        <w:rPr>
          <w:bCs/>
          <w:color w:val="auto"/>
          <w:szCs w:val="22"/>
        </w:rPr>
        <w:t>Loftis</w:t>
      </w:r>
    </w:p>
    <w:p w:rsidR="00577488" w:rsidRDefault="00577488" w:rsidP="005774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77488">
        <w:rPr>
          <w:bCs/>
          <w:color w:val="auto"/>
          <w:szCs w:val="22"/>
        </w:rPr>
        <w:t>Malloy</w:t>
      </w:r>
      <w:r>
        <w:rPr>
          <w:bCs/>
          <w:color w:val="auto"/>
          <w:szCs w:val="22"/>
        </w:rPr>
        <w:tab/>
      </w:r>
      <w:r w:rsidRPr="00577488">
        <w:rPr>
          <w:bCs/>
          <w:color w:val="auto"/>
          <w:szCs w:val="22"/>
        </w:rPr>
        <w:t>Martin</w:t>
      </w:r>
      <w:r>
        <w:rPr>
          <w:bCs/>
          <w:color w:val="auto"/>
          <w:szCs w:val="22"/>
        </w:rPr>
        <w:tab/>
      </w:r>
      <w:r w:rsidRPr="00577488">
        <w:rPr>
          <w:bCs/>
          <w:color w:val="auto"/>
          <w:szCs w:val="22"/>
        </w:rPr>
        <w:t>Massey</w:t>
      </w:r>
    </w:p>
    <w:p w:rsidR="00577488" w:rsidRDefault="00577488" w:rsidP="005774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77488">
        <w:rPr>
          <w:bCs/>
          <w:color w:val="auto"/>
          <w:szCs w:val="22"/>
        </w:rPr>
        <w:t>Matthews</w:t>
      </w:r>
      <w:r>
        <w:rPr>
          <w:bCs/>
          <w:color w:val="auto"/>
          <w:szCs w:val="22"/>
        </w:rPr>
        <w:tab/>
      </w:r>
      <w:r w:rsidRPr="00577488">
        <w:rPr>
          <w:bCs/>
          <w:color w:val="auto"/>
          <w:szCs w:val="22"/>
        </w:rPr>
        <w:t>Peeler</w:t>
      </w:r>
      <w:r>
        <w:rPr>
          <w:bCs/>
          <w:color w:val="auto"/>
          <w:szCs w:val="22"/>
        </w:rPr>
        <w:tab/>
      </w:r>
      <w:r w:rsidRPr="00577488">
        <w:rPr>
          <w:bCs/>
          <w:color w:val="auto"/>
          <w:szCs w:val="22"/>
        </w:rPr>
        <w:t>Rankin</w:t>
      </w:r>
    </w:p>
    <w:p w:rsidR="00577488" w:rsidRDefault="00577488" w:rsidP="005774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77488">
        <w:rPr>
          <w:bCs/>
          <w:color w:val="auto"/>
          <w:szCs w:val="22"/>
        </w:rPr>
        <w:t>Rice</w:t>
      </w:r>
      <w:r>
        <w:rPr>
          <w:bCs/>
          <w:color w:val="auto"/>
          <w:szCs w:val="22"/>
        </w:rPr>
        <w:tab/>
      </w:r>
      <w:r w:rsidRPr="00577488">
        <w:rPr>
          <w:bCs/>
          <w:color w:val="auto"/>
          <w:szCs w:val="22"/>
        </w:rPr>
        <w:t>Sabb</w:t>
      </w:r>
      <w:r>
        <w:rPr>
          <w:bCs/>
          <w:color w:val="auto"/>
          <w:szCs w:val="22"/>
        </w:rPr>
        <w:tab/>
      </w:r>
      <w:r w:rsidRPr="00577488">
        <w:rPr>
          <w:bCs/>
          <w:color w:val="auto"/>
          <w:szCs w:val="22"/>
        </w:rPr>
        <w:t>Scott</w:t>
      </w:r>
    </w:p>
    <w:p w:rsidR="00577488" w:rsidRDefault="00577488" w:rsidP="005774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77488">
        <w:rPr>
          <w:bCs/>
          <w:color w:val="auto"/>
          <w:szCs w:val="22"/>
        </w:rPr>
        <w:t>Senn</w:t>
      </w:r>
      <w:r>
        <w:rPr>
          <w:bCs/>
          <w:color w:val="auto"/>
          <w:szCs w:val="22"/>
        </w:rPr>
        <w:tab/>
      </w:r>
      <w:r w:rsidRPr="00577488">
        <w:rPr>
          <w:bCs/>
          <w:color w:val="auto"/>
          <w:szCs w:val="22"/>
        </w:rPr>
        <w:t>Setzler</w:t>
      </w:r>
      <w:r>
        <w:rPr>
          <w:bCs/>
          <w:color w:val="auto"/>
          <w:szCs w:val="22"/>
        </w:rPr>
        <w:tab/>
      </w:r>
      <w:r w:rsidRPr="00577488">
        <w:rPr>
          <w:bCs/>
          <w:color w:val="auto"/>
          <w:szCs w:val="22"/>
        </w:rPr>
        <w:t>Shealy</w:t>
      </w:r>
    </w:p>
    <w:p w:rsidR="00577488" w:rsidRDefault="00577488" w:rsidP="005774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77488">
        <w:rPr>
          <w:bCs/>
          <w:color w:val="auto"/>
          <w:szCs w:val="22"/>
        </w:rPr>
        <w:t>Stephens</w:t>
      </w:r>
      <w:r>
        <w:rPr>
          <w:bCs/>
          <w:color w:val="auto"/>
          <w:szCs w:val="22"/>
        </w:rPr>
        <w:tab/>
      </w:r>
      <w:r w:rsidRPr="00577488">
        <w:rPr>
          <w:bCs/>
          <w:color w:val="auto"/>
          <w:szCs w:val="22"/>
        </w:rPr>
        <w:t>Talley</w:t>
      </w:r>
      <w:r>
        <w:rPr>
          <w:bCs/>
          <w:color w:val="auto"/>
          <w:szCs w:val="22"/>
        </w:rPr>
        <w:tab/>
      </w:r>
      <w:r w:rsidRPr="00577488">
        <w:rPr>
          <w:bCs/>
          <w:color w:val="auto"/>
          <w:szCs w:val="22"/>
        </w:rPr>
        <w:t>Turner</w:t>
      </w:r>
    </w:p>
    <w:p w:rsidR="00577488" w:rsidRDefault="00577488" w:rsidP="005774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77488">
        <w:rPr>
          <w:bCs/>
          <w:color w:val="auto"/>
          <w:szCs w:val="22"/>
        </w:rPr>
        <w:t>Verdin</w:t>
      </w:r>
      <w:r>
        <w:rPr>
          <w:bCs/>
          <w:color w:val="auto"/>
          <w:szCs w:val="22"/>
        </w:rPr>
        <w:tab/>
      </w:r>
      <w:r w:rsidRPr="00577488">
        <w:rPr>
          <w:bCs/>
          <w:color w:val="auto"/>
          <w:szCs w:val="22"/>
        </w:rPr>
        <w:t>Williams</w:t>
      </w:r>
      <w:r>
        <w:rPr>
          <w:bCs/>
          <w:color w:val="auto"/>
          <w:szCs w:val="22"/>
        </w:rPr>
        <w:tab/>
      </w:r>
      <w:r w:rsidRPr="00577488">
        <w:rPr>
          <w:bCs/>
          <w:color w:val="auto"/>
          <w:szCs w:val="22"/>
        </w:rPr>
        <w:t>Young</w:t>
      </w:r>
    </w:p>
    <w:p w:rsidR="00577488" w:rsidRDefault="00577488" w:rsidP="005774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577488" w:rsidRPr="00577488" w:rsidRDefault="00577488" w:rsidP="005774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577488">
        <w:rPr>
          <w:b/>
          <w:bCs/>
          <w:color w:val="auto"/>
          <w:szCs w:val="22"/>
        </w:rPr>
        <w:t>Total--42</w:t>
      </w:r>
    </w:p>
    <w:p w:rsidR="00577488" w:rsidRPr="00577488" w:rsidRDefault="00577488" w:rsidP="00577488">
      <w:pPr>
        <w:pStyle w:val="Header"/>
        <w:tabs>
          <w:tab w:val="clear" w:pos="8640"/>
          <w:tab w:val="left" w:pos="4320"/>
        </w:tabs>
        <w:rPr>
          <w:bCs/>
          <w:color w:val="auto"/>
          <w:szCs w:val="22"/>
        </w:rPr>
      </w:pPr>
    </w:p>
    <w:p w:rsidR="00577488" w:rsidRDefault="00577488" w:rsidP="0057748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77488">
        <w:rPr>
          <w:b/>
          <w:bCs/>
          <w:color w:val="auto"/>
          <w:szCs w:val="22"/>
        </w:rPr>
        <w:t>NAYS</w:t>
      </w:r>
    </w:p>
    <w:p w:rsidR="00577488" w:rsidRDefault="00577488" w:rsidP="0057748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577488" w:rsidRPr="00577488" w:rsidRDefault="00577488" w:rsidP="0057748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77488">
        <w:rPr>
          <w:b/>
          <w:bCs/>
          <w:color w:val="auto"/>
          <w:szCs w:val="22"/>
        </w:rPr>
        <w:t>Total--0</w:t>
      </w:r>
    </w:p>
    <w:p w:rsidR="00577488" w:rsidRPr="00577488" w:rsidRDefault="00577488" w:rsidP="00577488">
      <w:pPr>
        <w:pStyle w:val="Header"/>
        <w:tabs>
          <w:tab w:val="clear" w:pos="8640"/>
          <w:tab w:val="left" w:pos="4320"/>
        </w:tabs>
        <w:rPr>
          <w:bCs/>
          <w:color w:val="auto"/>
          <w:szCs w:val="22"/>
        </w:rPr>
      </w:pPr>
    </w:p>
    <w:p w:rsidR="00577488" w:rsidRDefault="00577488" w:rsidP="00577488">
      <w:pPr>
        <w:pStyle w:val="Header"/>
        <w:tabs>
          <w:tab w:val="clear" w:pos="8640"/>
          <w:tab w:val="left" w:pos="4320"/>
        </w:tabs>
        <w:rPr>
          <w:bCs/>
          <w:color w:val="auto"/>
          <w:szCs w:val="22"/>
        </w:rPr>
      </w:pPr>
      <w:r>
        <w:rPr>
          <w:bCs/>
          <w:color w:val="auto"/>
          <w:szCs w:val="22"/>
        </w:rPr>
        <w:tab/>
        <w:t>There being no further amendments, the Bill was read the second time, passed and ordered to a third reading.</w:t>
      </w:r>
    </w:p>
    <w:p w:rsidR="00626C52" w:rsidRDefault="00626C52" w:rsidP="00577488">
      <w:pPr>
        <w:pStyle w:val="Header"/>
        <w:tabs>
          <w:tab w:val="clear" w:pos="8640"/>
          <w:tab w:val="left" w:pos="4320"/>
        </w:tabs>
        <w:rPr>
          <w:bCs/>
          <w:color w:val="auto"/>
          <w:szCs w:val="22"/>
        </w:rPr>
      </w:pPr>
    </w:p>
    <w:p w:rsidR="00577488" w:rsidRPr="006C6367" w:rsidRDefault="00577488" w:rsidP="00577488">
      <w:pPr>
        <w:pStyle w:val="Header"/>
        <w:tabs>
          <w:tab w:val="clear" w:pos="8640"/>
          <w:tab w:val="left" w:pos="4320"/>
        </w:tabs>
        <w:jc w:val="center"/>
        <w:rPr>
          <w:b/>
        </w:rPr>
      </w:pPr>
      <w:r>
        <w:rPr>
          <w:b/>
        </w:rPr>
        <w:t>READ THE SECOND TIME</w:t>
      </w:r>
    </w:p>
    <w:p w:rsidR="00577488" w:rsidRPr="00EE0B9E" w:rsidRDefault="00577488" w:rsidP="00577488">
      <w:pPr>
        <w:suppressAutoHyphens/>
      </w:pPr>
      <w:r>
        <w:rPr>
          <w:color w:val="FF0000"/>
        </w:rPr>
        <w:tab/>
      </w:r>
      <w:r w:rsidRPr="00EE0B9E">
        <w:t>S. 431</w:t>
      </w:r>
      <w:r w:rsidRPr="00EE0B9E">
        <w:fldChar w:fldCharType="begin"/>
      </w:r>
      <w:r w:rsidRPr="00EE0B9E">
        <w:instrText xml:space="preserve"> XE "S. 431" \b </w:instrText>
      </w:r>
      <w:r w:rsidRPr="00EE0B9E">
        <w:fldChar w:fldCharType="end"/>
      </w:r>
      <w:r w:rsidRPr="00EE0B9E">
        <w:t xml:space="preserve"> -- Senator Alexander:  </w:t>
      </w:r>
      <w:r w:rsidRPr="00EE0B9E">
        <w:rPr>
          <w:szCs w:val="30"/>
        </w:rPr>
        <w:t xml:space="preserve">A BILL </w:t>
      </w:r>
      <w:r w:rsidRPr="00EE0B9E">
        <w:rPr>
          <w:color w:val="000000" w:themeColor="text1"/>
          <w:u w:color="000000" w:themeColor="text1"/>
        </w:rPr>
        <w:t>TO AMEND SECTION 44</w:t>
      </w:r>
      <w:r w:rsidRPr="00EE0B9E">
        <w:rPr>
          <w:color w:val="000000" w:themeColor="text1"/>
          <w:u w:color="000000" w:themeColor="text1"/>
        </w:rPr>
        <w:noBreakHyphen/>
        <w:t>21</w:t>
      </w:r>
      <w:r w:rsidRPr="00EE0B9E">
        <w:rPr>
          <w:color w:val="000000" w:themeColor="text1"/>
          <w:u w:color="000000" w:themeColor="text1"/>
        </w:rPr>
        <w:noBreakHyphen/>
        <w:t>80(A) OF THE 1976 CODE, RELATING TO REGIONAL TERTIARY LEVEL DEVELOPMENTAL EVALUATION CENTERS, TO UPDATE THE NAMES OF THOSE AUTHORIZED TO FULFILL THE ROLE OF REGIONAL TERTIARY LEVEL DEVELOPMENTAL EVALUATION CENTERS.</w:t>
      </w:r>
    </w:p>
    <w:p w:rsidR="00577488" w:rsidRDefault="00577488" w:rsidP="00577488">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577488" w:rsidRDefault="00577488" w:rsidP="00577488">
      <w:pPr>
        <w:suppressAutoHyphens/>
      </w:pPr>
    </w:p>
    <w:p w:rsidR="00577488" w:rsidRDefault="00577488" w:rsidP="00577488">
      <w:pPr>
        <w:suppressAutoHyphens/>
      </w:pPr>
      <w:r>
        <w:tab/>
        <w:t>Senator MARTIN spoke on the Bill.</w:t>
      </w:r>
    </w:p>
    <w:p w:rsidR="00577488" w:rsidRDefault="00577488" w:rsidP="00577488">
      <w:pPr>
        <w:suppressAutoHyphens/>
      </w:pPr>
    </w:p>
    <w:p w:rsidR="00577488" w:rsidRPr="0063614E" w:rsidRDefault="00577488" w:rsidP="00577488">
      <w:pPr>
        <w:pStyle w:val="Header"/>
        <w:rPr>
          <w:bCs/>
          <w:color w:val="auto"/>
          <w:szCs w:val="22"/>
        </w:rPr>
      </w:pPr>
      <w:r w:rsidRPr="0063614E">
        <w:rPr>
          <w:bCs/>
          <w:color w:val="auto"/>
          <w:szCs w:val="22"/>
        </w:rPr>
        <w:tab/>
        <w:t>The question being the second reading of the Bill.</w:t>
      </w:r>
    </w:p>
    <w:p w:rsidR="00577488" w:rsidRPr="0063614E" w:rsidRDefault="00577488" w:rsidP="00577488">
      <w:pPr>
        <w:pStyle w:val="Header"/>
        <w:rPr>
          <w:bCs/>
          <w:color w:val="auto"/>
          <w:szCs w:val="22"/>
        </w:rPr>
      </w:pPr>
    </w:p>
    <w:p w:rsidR="00577488" w:rsidRPr="0063614E" w:rsidRDefault="00577488" w:rsidP="00577488">
      <w:pPr>
        <w:pStyle w:val="Header"/>
        <w:rPr>
          <w:bCs/>
          <w:color w:val="auto"/>
          <w:szCs w:val="22"/>
        </w:rPr>
      </w:pPr>
      <w:r w:rsidRPr="0063614E">
        <w:rPr>
          <w:bCs/>
          <w:color w:val="auto"/>
          <w:szCs w:val="22"/>
        </w:rPr>
        <w:tab/>
        <w:t>The "ayes" and "nays" were demanded and taken, resulting as follows:</w:t>
      </w:r>
    </w:p>
    <w:p w:rsidR="00577488" w:rsidRPr="00577488" w:rsidRDefault="00577488" w:rsidP="00577488">
      <w:pPr>
        <w:pStyle w:val="Header"/>
        <w:jc w:val="center"/>
        <w:rPr>
          <w:b/>
          <w:bCs/>
          <w:color w:val="auto"/>
          <w:szCs w:val="22"/>
        </w:rPr>
      </w:pPr>
      <w:r w:rsidRPr="00577488">
        <w:rPr>
          <w:b/>
          <w:bCs/>
          <w:color w:val="auto"/>
          <w:szCs w:val="22"/>
        </w:rPr>
        <w:t>Ayes 42; Nays 0</w:t>
      </w:r>
    </w:p>
    <w:p w:rsidR="00577488" w:rsidRDefault="00577488" w:rsidP="00577488">
      <w:pPr>
        <w:pStyle w:val="Header"/>
        <w:rPr>
          <w:bCs/>
          <w:color w:val="auto"/>
          <w:szCs w:val="22"/>
        </w:rPr>
      </w:pPr>
    </w:p>
    <w:p w:rsidR="00577488" w:rsidRDefault="00577488" w:rsidP="0057748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77488">
        <w:rPr>
          <w:b/>
          <w:bCs/>
          <w:color w:val="auto"/>
          <w:szCs w:val="22"/>
        </w:rPr>
        <w:t>AYES</w:t>
      </w:r>
    </w:p>
    <w:p w:rsidR="00577488" w:rsidRDefault="00577488" w:rsidP="005774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77488">
        <w:rPr>
          <w:bCs/>
          <w:color w:val="auto"/>
          <w:szCs w:val="22"/>
        </w:rPr>
        <w:t>Adams</w:t>
      </w:r>
      <w:r>
        <w:rPr>
          <w:bCs/>
          <w:color w:val="auto"/>
          <w:szCs w:val="22"/>
        </w:rPr>
        <w:tab/>
      </w:r>
      <w:r w:rsidRPr="00577488">
        <w:rPr>
          <w:bCs/>
          <w:color w:val="auto"/>
          <w:szCs w:val="22"/>
        </w:rPr>
        <w:t>Alexander</w:t>
      </w:r>
      <w:r>
        <w:rPr>
          <w:bCs/>
          <w:color w:val="auto"/>
          <w:szCs w:val="22"/>
        </w:rPr>
        <w:tab/>
      </w:r>
      <w:r w:rsidRPr="00577488">
        <w:rPr>
          <w:bCs/>
          <w:color w:val="auto"/>
          <w:szCs w:val="22"/>
        </w:rPr>
        <w:t>Allen</w:t>
      </w:r>
    </w:p>
    <w:p w:rsidR="00577488" w:rsidRDefault="00577488" w:rsidP="005774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77488">
        <w:rPr>
          <w:bCs/>
          <w:color w:val="auto"/>
          <w:szCs w:val="22"/>
        </w:rPr>
        <w:lastRenderedPageBreak/>
        <w:t>Bennett</w:t>
      </w:r>
      <w:r>
        <w:rPr>
          <w:bCs/>
          <w:color w:val="auto"/>
          <w:szCs w:val="22"/>
        </w:rPr>
        <w:tab/>
      </w:r>
      <w:r w:rsidRPr="00577488">
        <w:rPr>
          <w:bCs/>
          <w:color w:val="auto"/>
          <w:szCs w:val="22"/>
        </w:rPr>
        <w:t>Campsen</w:t>
      </w:r>
      <w:r>
        <w:rPr>
          <w:bCs/>
          <w:color w:val="auto"/>
          <w:szCs w:val="22"/>
        </w:rPr>
        <w:tab/>
      </w:r>
      <w:r w:rsidRPr="00577488">
        <w:rPr>
          <w:bCs/>
          <w:color w:val="auto"/>
          <w:szCs w:val="22"/>
        </w:rPr>
        <w:t>Cash</w:t>
      </w:r>
    </w:p>
    <w:p w:rsidR="00577488" w:rsidRDefault="00577488" w:rsidP="005774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77488">
        <w:rPr>
          <w:bCs/>
          <w:color w:val="auto"/>
          <w:szCs w:val="22"/>
        </w:rPr>
        <w:t>Climer</w:t>
      </w:r>
      <w:r>
        <w:rPr>
          <w:bCs/>
          <w:color w:val="auto"/>
          <w:szCs w:val="22"/>
        </w:rPr>
        <w:tab/>
      </w:r>
      <w:r w:rsidRPr="00577488">
        <w:rPr>
          <w:bCs/>
          <w:color w:val="auto"/>
          <w:szCs w:val="22"/>
        </w:rPr>
        <w:t>Corbin</w:t>
      </w:r>
      <w:r>
        <w:rPr>
          <w:bCs/>
          <w:color w:val="auto"/>
          <w:szCs w:val="22"/>
        </w:rPr>
        <w:tab/>
      </w:r>
      <w:r w:rsidRPr="00577488">
        <w:rPr>
          <w:bCs/>
          <w:color w:val="auto"/>
          <w:szCs w:val="22"/>
        </w:rPr>
        <w:t>Cromer</w:t>
      </w:r>
    </w:p>
    <w:p w:rsidR="00577488" w:rsidRDefault="00577488" w:rsidP="005774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77488">
        <w:rPr>
          <w:bCs/>
          <w:color w:val="auto"/>
          <w:szCs w:val="22"/>
        </w:rPr>
        <w:t>Davis</w:t>
      </w:r>
      <w:r>
        <w:rPr>
          <w:bCs/>
          <w:color w:val="auto"/>
          <w:szCs w:val="22"/>
        </w:rPr>
        <w:tab/>
      </w:r>
      <w:r w:rsidRPr="00577488">
        <w:rPr>
          <w:bCs/>
          <w:color w:val="auto"/>
          <w:szCs w:val="22"/>
        </w:rPr>
        <w:t>Fanning</w:t>
      </w:r>
      <w:r>
        <w:rPr>
          <w:bCs/>
          <w:color w:val="auto"/>
          <w:szCs w:val="22"/>
        </w:rPr>
        <w:tab/>
      </w:r>
      <w:r w:rsidRPr="00577488">
        <w:rPr>
          <w:bCs/>
          <w:color w:val="auto"/>
          <w:szCs w:val="22"/>
        </w:rPr>
        <w:t>Garrett</w:t>
      </w:r>
    </w:p>
    <w:p w:rsidR="00577488" w:rsidRDefault="00577488" w:rsidP="005774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77488">
        <w:rPr>
          <w:bCs/>
          <w:color w:val="auto"/>
          <w:szCs w:val="22"/>
        </w:rPr>
        <w:t>Goldfinch</w:t>
      </w:r>
      <w:r>
        <w:rPr>
          <w:bCs/>
          <w:color w:val="auto"/>
          <w:szCs w:val="22"/>
        </w:rPr>
        <w:tab/>
      </w:r>
      <w:r w:rsidRPr="00577488">
        <w:rPr>
          <w:bCs/>
          <w:color w:val="auto"/>
          <w:szCs w:val="22"/>
        </w:rPr>
        <w:t>Grooms</w:t>
      </w:r>
      <w:r>
        <w:rPr>
          <w:bCs/>
          <w:color w:val="auto"/>
          <w:szCs w:val="22"/>
        </w:rPr>
        <w:tab/>
      </w:r>
      <w:r w:rsidRPr="00577488">
        <w:rPr>
          <w:bCs/>
          <w:color w:val="auto"/>
          <w:szCs w:val="22"/>
        </w:rPr>
        <w:t>Gustafson</w:t>
      </w:r>
    </w:p>
    <w:p w:rsidR="00577488" w:rsidRDefault="00577488" w:rsidP="005774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77488">
        <w:rPr>
          <w:bCs/>
          <w:color w:val="auto"/>
          <w:szCs w:val="22"/>
        </w:rPr>
        <w:t>Harpootlian</w:t>
      </w:r>
      <w:r>
        <w:rPr>
          <w:bCs/>
          <w:color w:val="auto"/>
          <w:szCs w:val="22"/>
        </w:rPr>
        <w:tab/>
      </w:r>
      <w:r w:rsidRPr="00577488">
        <w:rPr>
          <w:bCs/>
          <w:color w:val="auto"/>
          <w:szCs w:val="22"/>
        </w:rPr>
        <w:t>Hembree</w:t>
      </w:r>
      <w:r>
        <w:rPr>
          <w:bCs/>
          <w:color w:val="auto"/>
          <w:szCs w:val="22"/>
        </w:rPr>
        <w:tab/>
      </w:r>
      <w:r w:rsidRPr="00577488">
        <w:rPr>
          <w:bCs/>
          <w:color w:val="auto"/>
          <w:szCs w:val="22"/>
        </w:rPr>
        <w:t>Hutto</w:t>
      </w:r>
    </w:p>
    <w:p w:rsidR="00577488" w:rsidRDefault="00577488" w:rsidP="005774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77488">
        <w:rPr>
          <w:bCs/>
          <w:i/>
          <w:color w:val="auto"/>
          <w:szCs w:val="22"/>
        </w:rPr>
        <w:t>Johnson, Kevin</w:t>
      </w:r>
      <w:r>
        <w:rPr>
          <w:bCs/>
          <w:i/>
          <w:color w:val="auto"/>
          <w:szCs w:val="22"/>
        </w:rPr>
        <w:tab/>
      </w:r>
      <w:r w:rsidRPr="00577488">
        <w:rPr>
          <w:bCs/>
          <w:i/>
          <w:color w:val="auto"/>
          <w:szCs w:val="22"/>
        </w:rPr>
        <w:t>Johnson, Michael</w:t>
      </w:r>
      <w:r>
        <w:rPr>
          <w:bCs/>
          <w:i/>
          <w:color w:val="auto"/>
          <w:szCs w:val="22"/>
        </w:rPr>
        <w:tab/>
      </w:r>
      <w:r w:rsidRPr="00577488">
        <w:rPr>
          <w:bCs/>
          <w:color w:val="auto"/>
          <w:szCs w:val="22"/>
        </w:rPr>
        <w:t>Kimbrell</w:t>
      </w:r>
    </w:p>
    <w:p w:rsidR="00577488" w:rsidRDefault="00577488" w:rsidP="005774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77488">
        <w:rPr>
          <w:bCs/>
          <w:color w:val="auto"/>
          <w:szCs w:val="22"/>
        </w:rPr>
        <w:t>Kimpson</w:t>
      </w:r>
      <w:r>
        <w:rPr>
          <w:bCs/>
          <w:color w:val="auto"/>
          <w:szCs w:val="22"/>
        </w:rPr>
        <w:tab/>
      </w:r>
      <w:r w:rsidRPr="00577488">
        <w:rPr>
          <w:bCs/>
          <w:color w:val="auto"/>
          <w:szCs w:val="22"/>
        </w:rPr>
        <w:t>Leatherman</w:t>
      </w:r>
      <w:r>
        <w:rPr>
          <w:bCs/>
          <w:color w:val="auto"/>
          <w:szCs w:val="22"/>
        </w:rPr>
        <w:tab/>
      </w:r>
      <w:r w:rsidRPr="00577488">
        <w:rPr>
          <w:bCs/>
          <w:color w:val="auto"/>
          <w:szCs w:val="22"/>
        </w:rPr>
        <w:t>Loftis</w:t>
      </w:r>
    </w:p>
    <w:p w:rsidR="00577488" w:rsidRDefault="00577488" w:rsidP="005774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77488">
        <w:rPr>
          <w:bCs/>
          <w:color w:val="auto"/>
          <w:szCs w:val="22"/>
        </w:rPr>
        <w:t>Malloy</w:t>
      </w:r>
      <w:r>
        <w:rPr>
          <w:bCs/>
          <w:color w:val="auto"/>
          <w:szCs w:val="22"/>
        </w:rPr>
        <w:tab/>
      </w:r>
      <w:r w:rsidRPr="00577488">
        <w:rPr>
          <w:bCs/>
          <w:color w:val="auto"/>
          <w:szCs w:val="22"/>
        </w:rPr>
        <w:t>Martin</w:t>
      </w:r>
      <w:r>
        <w:rPr>
          <w:bCs/>
          <w:color w:val="auto"/>
          <w:szCs w:val="22"/>
        </w:rPr>
        <w:tab/>
      </w:r>
      <w:r w:rsidRPr="00577488">
        <w:rPr>
          <w:bCs/>
          <w:color w:val="auto"/>
          <w:szCs w:val="22"/>
        </w:rPr>
        <w:t>Massey</w:t>
      </w:r>
    </w:p>
    <w:p w:rsidR="00577488" w:rsidRDefault="00577488" w:rsidP="005774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77488">
        <w:rPr>
          <w:bCs/>
          <w:color w:val="auto"/>
          <w:szCs w:val="22"/>
        </w:rPr>
        <w:t>Matthews</w:t>
      </w:r>
      <w:r>
        <w:rPr>
          <w:bCs/>
          <w:color w:val="auto"/>
          <w:szCs w:val="22"/>
        </w:rPr>
        <w:tab/>
      </w:r>
      <w:r w:rsidRPr="00577488">
        <w:rPr>
          <w:bCs/>
          <w:color w:val="auto"/>
          <w:szCs w:val="22"/>
        </w:rPr>
        <w:t>Peeler</w:t>
      </w:r>
      <w:r>
        <w:rPr>
          <w:bCs/>
          <w:color w:val="auto"/>
          <w:szCs w:val="22"/>
        </w:rPr>
        <w:tab/>
      </w:r>
      <w:r w:rsidRPr="00577488">
        <w:rPr>
          <w:bCs/>
          <w:color w:val="auto"/>
          <w:szCs w:val="22"/>
        </w:rPr>
        <w:t>Rankin</w:t>
      </w:r>
    </w:p>
    <w:p w:rsidR="00577488" w:rsidRDefault="00577488" w:rsidP="005774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77488">
        <w:rPr>
          <w:bCs/>
          <w:color w:val="auto"/>
          <w:szCs w:val="22"/>
        </w:rPr>
        <w:t>Rice</w:t>
      </w:r>
      <w:r>
        <w:rPr>
          <w:bCs/>
          <w:color w:val="auto"/>
          <w:szCs w:val="22"/>
        </w:rPr>
        <w:tab/>
      </w:r>
      <w:r w:rsidRPr="00577488">
        <w:rPr>
          <w:bCs/>
          <w:color w:val="auto"/>
          <w:szCs w:val="22"/>
        </w:rPr>
        <w:t>Sabb</w:t>
      </w:r>
      <w:r>
        <w:rPr>
          <w:bCs/>
          <w:color w:val="auto"/>
          <w:szCs w:val="22"/>
        </w:rPr>
        <w:tab/>
      </w:r>
      <w:r w:rsidRPr="00577488">
        <w:rPr>
          <w:bCs/>
          <w:color w:val="auto"/>
          <w:szCs w:val="22"/>
        </w:rPr>
        <w:t>Scott</w:t>
      </w:r>
    </w:p>
    <w:p w:rsidR="00577488" w:rsidRDefault="00577488" w:rsidP="005774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77488">
        <w:rPr>
          <w:bCs/>
          <w:color w:val="auto"/>
          <w:szCs w:val="22"/>
        </w:rPr>
        <w:t>Senn</w:t>
      </w:r>
      <w:r>
        <w:rPr>
          <w:bCs/>
          <w:color w:val="auto"/>
          <w:szCs w:val="22"/>
        </w:rPr>
        <w:tab/>
      </w:r>
      <w:r w:rsidRPr="00577488">
        <w:rPr>
          <w:bCs/>
          <w:color w:val="auto"/>
          <w:szCs w:val="22"/>
        </w:rPr>
        <w:t>Setzler</w:t>
      </w:r>
      <w:r>
        <w:rPr>
          <w:bCs/>
          <w:color w:val="auto"/>
          <w:szCs w:val="22"/>
        </w:rPr>
        <w:tab/>
      </w:r>
      <w:r w:rsidRPr="00577488">
        <w:rPr>
          <w:bCs/>
          <w:color w:val="auto"/>
          <w:szCs w:val="22"/>
        </w:rPr>
        <w:t>Shealy</w:t>
      </w:r>
    </w:p>
    <w:p w:rsidR="00577488" w:rsidRDefault="00577488" w:rsidP="005774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77488">
        <w:rPr>
          <w:bCs/>
          <w:color w:val="auto"/>
          <w:szCs w:val="22"/>
        </w:rPr>
        <w:t>Stephens</w:t>
      </w:r>
      <w:r>
        <w:rPr>
          <w:bCs/>
          <w:color w:val="auto"/>
          <w:szCs w:val="22"/>
        </w:rPr>
        <w:tab/>
      </w:r>
      <w:r w:rsidRPr="00577488">
        <w:rPr>
          <w:bCs/>
          <w:color w:val="auto"/>
          <w:szCs w:val="22"/>
        </w:rPr>
        <w:t>Talley</w:t>
      </w:r>
      <w:r>
        <w:rPr>
          <w:bCs/>
          <w:color w:val="auto"/>
          <w:szCs w:val="22"/>
        </w:rPr>
        <w:tab/>
      </w:r>
      <w:r w:rsidRPr="00577488">
        <w:rPr>
          <w:bCs/>
          <w:color w:val="auto"/>
          <w:szCs w:val="22"/>
        </w:rPr>
        <w:t>Turner</w:t>
      </w:r>
    </w:p>
    <w:p w:rsidR="00577488" w:rsidRDefault="00577488" w:rsidP="005774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77488">
        <w:rPr>
          <w:bCs/>
          <w:color w:val="auto"/>
          <w:szCs w:val="22"/>
        </w:rPr>
        <w:t>Verdin</w:t>
      </w:r>
      <w:r>
        <w:rPr>
          <w:bCs/>
          <w:color w:val="auto"/>
          <w:szCs w:val="22"/>
        </w:rPr>
        <w:tab/>
      </w:r>
      <w:r w:rsidRPr="00577488">
        <w:rPr>
          <w:bCs/>
          <w:color w:val="auto"/>
          <w:szCs w:val="22"/>
        </w:rPr>
        <w:t>Williams</w:t>
      </w:r>
      <w:r>
        <w:rPr>
          <w:bCs/>
          <w:color w:val="auto"/>
          <w:szCs w:val="22"/>
        </w:rPr>
        <w:tab/>
      </w:r>
      <w:r w:rsidRPr="00577488">
        <w:rPr>
          <w:bCs/>
          <w:color w:val="auto"/>
          <w:szCs w:val="22"/>
        </w:rPr>
        <w:t>Young</w:t>
      </w:r>
    </w:p>
    <w:p w:rsidR="00577488" w:rsidRDefault="00577488" w:rsidP="005774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577488" w:rsidRPr="00577488" w:rsidRDefault="00577488" w:rsidP="005774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577488">
        <w:rPr>
          <w:b/>
          <w:bCs/>
          <w:color w:val="auto"/>
          <w:szCs w:val="22"/>
        </w:rPr>
        <w:t>Total--42</w:t>
      </w:r>
    </w:p>
    <w:p w:rsidR="00577488" w:rsidRPr="00577488" w:rsidRDefault="00577488" w:rsidP="00577488">
      <w:pPr>
        <w:pStyle w:val="Header"/>
        <w:tabs>
          <w:tab w:val="clear" w:pos="8640"/>
          <w:tab w:val="left" w:pos="4320"/>
        </w:tabs>
        <w:rPr>
          <w:bCs/>
          <w:color w:val="auto"/>
          <w:szCs w:val="22"/>
        </w:rPr>
      </w:pPr>
    </w:p>
    <w:p w:rsidR="00577488" w:rsidRDefault="00577488" w:rsidP="0057748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77488">
        <w:rPr>
          <w:b/>
          <w:bCs/>
          <w:color w:val="auto"/>
          <w:szCs w:val="22"/>
        </w:rPr>
        <w:t>NAYS</w:t>
      </w:r>
    </w:p>
    <w:p w:rsidR="00577488" w:rsidRDefault="00577488" w:rsidP="0057748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577488" w:rsidRPr="00577488" w:rsidRDefault="00577488" w:rsidP="0057748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77488">
        <w:rPr>
          <w:b/>
          <w:bCs/>
          <w:color w:val="auto"/>
          <w:szCs w:val="22"/>
        </w:rPr>
        <w:t>Total--0</w:t>
      </w:r>
    </w:p>
    <w:p w:rsidR="00577488" w:rsidRPr="00577488" w:rsidRDefault="00577488" w:rsidP="00577488">
      <w:pPr>
        <w:pStyle w:val="Header"/>
        <w:tabs>
          <w:tab w:val="clear" w:pos="8640"/>
          <w:tab w:val="left" w:pos="4320"/>
        </w:tabs>
        <w:rPr>
          <w:bCs/>
          <w:color w:val="auto"/>
          <w:szCs w:val="22"/>
        </w:rPr>
      </w:pPr>
    </w:p>
    <w:p w:rsidR="00577488" w:rsidRDefault="00577488" w:rsidP="00577488">
      <w:pPr>
        <w:pStyle w:val="Header"/>
        <w:rPr>
          <w:bCs/>
          <w:color w:val="auto"/>
          <w:szCs w:val="22"/>
        </w:rPr>
      </w:pPr>
      <w:r w:rsidRPr="0063614E">
        <w:rPr>
          <w:bCs/>
          <w:color w:val="auto"/>
          <w:szCs w:val="22"/>
        </w:rPr>
        <w:tab/>
        <w:t>The Bill</w:t>
      </w:r>
      <w:r>
        <w:rPr>
          <w:bCs/>
          <w:color w:val="auto"/>
          <w:szCs w:val="22"/>
        </w:rPr>
        <w:t xml:space="preserve"> </w:t>
      </w:r>
      <w:r w:rsidRPr="0063614E">
        <w:rPr>
          <w:bCs/>
          <w:color w:val="auto"/>
          <w:szCs w:val="22"/>
        </w:rPr>
        <w:t>was read the second time, passed and ordered to a third reading.</w:t>
      </w:r>
    </w:p>
    <w:p w:rsidR="00F62C6D" w:rsidRPr="0063614E" w:rsidRDefault="00F62C6D" w:rsidP="00577488">
      <w:pPr>
        <w:pStyle w:val="Header"/>
        <w:rPr>
          <w:bCs/>
          <w:color w:val="auto"/>
          <w:szCs w:val="22"/>
        </w:rPr>
      </w:pPr>
    </w:p>
    <w:p w:rsidR="00DB74A4" w:rsidRDefault="007E2096" w:rsidP="007E2096">
      <w:pPr>
        <w:pStyle w:val="Header"/>
        <w:tabs>
          <w:tab w:val="clear" w:pos="8640"/>
          <w:tab w:val="left" w:pos="4320"/>
        </w:tabs>
        <w:jc w:val="center"/>
        <w:rPr>
          <w:b/>
        </w:rPr>
      </w:pPr>
      <w:r>
        <w:rPr>
          <w:b/>
        </w:rPr>
        <w:t>OBJECTION</w:t>
      </w:r>
    </w:p>
    <w:p w:rsidR="007E2096" w:rsidRPr="00376C39" w:rsidRDefault="007E2096" w:rsidP="007E2096">
      <w:pPr>
        <w:suppressAutoHyphens/>
      </w:pPr>
      <w:r>
        <w:rPr>
          <w:b/>
        </w:rPr>
        <w:tab/>
      </w:r>
      <w:r w:rsidRPr="00376C39">
        <w:t>S. 457</w:t>
      </w:r>
      <w:r w:rsidRPr="00376C39">
        <w:fldChar w:fldCharType="begin"/>
      </w:r>
      <w:r w:rsidRPr="00376C39">
        <w:instrText xml:space="preserve"> XE "S. 457" \b </w:instrText>
      </w:r>
      <w:r w:rsidRPr="00376C39">
        <w:fldChar w:fldCharType="end"/>
      </w:r>
      <w:r w:rsidRPr="00376C39">
        <w:t xml:space="preserve"> -- </w:t>
      </w:r>
      <w:r>
        <w:t>Senators Alexander, Rice, Garrett and Cash</w:t>
      </w:r>
      <w:r w:rsidRPr="00376C39">
        <w:t xml:space="preserve">:  </w:t>
      </w:r>
      <w:r w:rsidRPr="00376C39">
        <w:rPr>
          <w:szCs w:val="30"/>
        </w:rPr>
        <w:t xml:space="preserve">A BILL </w:t>
      </w:r>
      <w:r w:rsidRPr="00376C39">
        <w:rPr>
          <w:color w:val="000000" w:themeColor="text1"/>
          <w:u w:color="000000" w:themeColor="text1"/>
        </w:rPr>
        <w:t>TO AMEND SECTION 50</w:t>
      </w:r>
      <w:r w:rsidRPr="00376C39">
        <w:rPr>
          <w:color w:val="000000" w:themeColor="text1"/>
          <w:u w:color="000000" w:themeColor="text1"/>
        </w:rPr>
        <w:noBreakHyphen/>
        <w:t>21</w:t>
      </w:r>
      <w:r w:rsidRPr="00376C39">
        <w:rPr>
          <w:color w:val="000000" w:themeColor="text1"/>
          <w:u w:color="000000" w:themeColor="text1"/>
        </w:rPr>
        <w:noBreakHyphen/>
      </w:r>
      <w:proofErr w:type="gramStart"/>
      <w:r w:rsidRPr="00376C39">
        <w:rPr>
          <w:color w:val="000000" w:themeColor="text1"/>
          <w:u w:color="000000" w:themeColor="text1"/>
        </w:rPr>
        <w:t>870(</w:t>
      </w:r>
      <w:proofErr w:type="gramEnd"/>
      <w:r w:rsidRPr="00376C39">
        <w:rPr>
          <w:color w:val="000000" w:themeColor="text1"/>
          <w:u w:color="000000" w:themeColor="text1"/>
        </w:rPr>
        <w:t>B)(6) OF THE 1976 CODE, RELATING TO PERSONAL WATERCRAFT AND BOATING SAFETY, TO INCREASE DISTANCE LIMITS BETWEEN A WATERCRAFT OPERATING IN EXCESS OF IDLE SPEED UPON CERTAIN WATERS OF THIS STATE AND A MOORED OR ANCHORED VESSEL, WHARF, DOCK, BULKHEAD, PIER, OR PERSON IN THE WATER.</w:t>
      </w:r>
    </w:p>
    <w:p w:rsidR="007E2096" w:rsidRPr="007E2096" w:rsidRDefault="007E2096" w:rsidP="007E2096">
      <w:pPr>
        <w:pStyle w:val="Header"/>
        <w:tabs>
          <w:tab w:val="clear" w:pos="8640"/>
          <w:tab w:val="left" w:pos="4320"/>
        </w:tabs>
      </w:pPr>
      <w:r>
        <w:tab/>
        <w:t>Senator M. JOHNSON objected to consideration of the Bill.</w:t>
      </w:r>
    </w:p>
    <w:p w:rsidR="007E2096" w:rsidRDefault="007E2096" w:rsidP="007E2096">
      <w:pPr>
        <w:pStyle w:val="Header"/>
        <w:tabs>
          <w:tab w:val="clear" w:pos="8640"/>
          <w:tab w:val="left" w:pos="4320"/>
        </w:tabs>
        <w:jc w:val="center"/>
        <w:rPr>
          <w:b/>
        </w:rPr>
      </w:pPr>
    </w:p>
    <w:p w:rsidR="00F62C6D" w:rsidRDefault="00F62C6D" w:rsidP="00F62C6D">
      <w:pPr>
        <w:pStyle w:val="Header"/>
        <w:tabs>
          <w:tab w:val="clear" w:pos="8640"/>
          <w:tab w:val="left" w:pos="4320"/>
        </w:tabs>
        <w:jc w:val="center"/>
        <w:rPr>
          <w:b/>
        </w:rPr>
      </w:pPr>
      <w:r>
        <w:rPr>
          <w:b/>
        </w:rPr>
        <w:t xml:space="preserve">COMMITTEE AMENDMENT </w:t>
      </w:r>
      <w:r w:rsidR="00DA11E1">
        <w:rPr>
          <w:b/>
        </w:rPr>
        <w:t>WITHDRAWN</w:t>
      </w:r>
    </w:p>
    <w:p w:rsidR="00F62C6D" w:rsidRPr="006C6367" w:rsidRDefault="00DA11E1" w:rsidP="00F62C6D">
      <w:pPr>
        <w:pStyle w:val="Header"/>
        <w:tabs>
          <w:tab w:val="clear" w:pos="8640"/>
          <w:tab w:val="left" w:pos="4320"/>
        </w:tabs>
        <w:jc w:val="center"/>
        <w:rPr>
          <w:b/>
        </w:rPr>
      </w:pPr>
      <w:r>
        <w:rPr>
          <w:b/>
        </w:rPr>
        <w:t xml:space="preserve">AMENDED, </w:t>
      </w:r>
      <w:r w:rsidR="00F62C6D">
        <w:rPr>
          <w:b/>
        </w:rPr>
        <w:t>READ THE SECOND TIME</w:t>
      </w:r>
    </w:p>
    <w:p w:rsidR="00F62C6D" w:rsidRPr="003A55F7" w:rsidRDefault="00F62C6D" w:rsidP="00F62C6D">
      <w:pPr>
        <w:suppressAutoHyphens/>
      </w:pPr>
      <w:r>
        <w:rPr>
          <w:color w:val="FF0000"/>
        </w:rPr>
        <w:tab/>
      </w:r>
      <w:r w:rsidRPr="003A55F7">
        <w:t>S. 497</w:t>
      </w:r>
      <w:r w:rsidRPr="003A55F7">
        <w:fldChar w:fldCharType="begin"/>
      </w:r>
      <w:r w:rsidRPr="003A55F7">
        <w:instrText xml:space="preserve"> XE "S. 497" \b </w:instrText>
      </w:r>
      <w:r w:rsidRPr="003A55F7">
        <w:fldChar w:fldCharType="end"/>
      </w:r>
      <w:r w:rsidRPr="003A55F7">
        <w:t xml:space="preserve"> -- </w:t>
      </w:r>
      <w:r>
        <w:t>Senators Campsen, McElveen, Peeler and Gustafson</w:t>
      </w:r>
      <w:r w:rsidRPr="003A55F7">
        <w:t xml:space="preserve">:  </w:t>
      </w:r>
      <w:r w:rsidRPr="003A55F7">
        <w:rPr>
          <w:szCs w:val="30"/>
        </w:rPr>
        <w:t xml:space="preserve">A BILL </w:t>
      </w:r>
      <w:r w:rsidRPr="003A55F7">
        <w:rPr>
          <w:color w:val="000000" w:themeColor="text1"/>
          <w:u w:color="000000" w:themeColor="text1"/>
        </w:rPr>
        <w:t>TO AMEND SECTION 50</w:t>
      </w:r>
      <w:r w:rsidRPr="003A55F7">
        <w:rPr>
          <w:color w:val="000000" w:themeColor="text1"/>
          <w:u w:color="000000" w:themeColor="text1"/>
        </w:rPr>
        <w:noBreakHyphen/>
        <w:t>21</w:t>
      </w:r>
      <w:r w:rsidRPr="003A55F7">
        <w:rPr>
          <w:color w:val="000000" w:themeColor="text1"/>
          <w:u w:color="000000" w:themeColor="text1"/>
        </w:rPr>
        <w:noBreakHyphen/>
        <w:t xml:space="preserve">90 OF THE 1976 CODE, RELATING TO THE BOATING SAFETY AND EDUCATIONAL PROGRAM, TO REQUIRE THE DEPARTMENT OF NATURAL RESOURCES TO ISSUE A BOATING SAFETY CERTIFICATE </w:t>
      </w:r>
      <w:r w:rsidRPr="003A55F7">
        <w:rPr>
          <w:color w:val="000000" w:themeColor="text1"/>
          <w:u w:color="000000" w:themeColor="text1"/>
        </w:rPr>
        <w:lastRenderedPageBreak/>
        <w:t>UPON THE COMPLETION OF CERTAIN REQUIREMENTS; TO AMEND ARTICLE 1, CHAPTER 21, TITLE 50 OF THE 1976 CODE, RELATING TO THE EQUIPMENT AND OPERATION OF WATERCRAFT, BY ADDING SECTION 50</w:t>
      </w:r>
      <w:r w:rsidRPr="003A55F7">
        <w:rPr>
          <w:color w:val="000000" w:themeColor="text1"/>
          <w:u w:color="000000" w:themeColor="text1"/>
        </w:rPr>
        <w:noBreakHyphen/>
        <w:t>21</w:t>
      </w:r>
      <w:r w:rsidRPr="003A55F7">
        <w:rPr>
          <w:color w:val="000000" w:themeColor="text1"/>
          <w:u w:color="000000" w:themeColor="text1"/>
        </w:rPr>
        <w:noBreakHyphen/>
        <w:t xml:space="preserve">95, TO PROVIDE THAT IT IS UNLAWFUL FOR A PERSON TO OPERATE CERTAIN WATERCRAFT ON THE WATERS OF THIS STATE WITHOUT HAVING POSSESSION OF A SOUTH CAROLINA BOATING SAFETY CERTIFICATE, WITH CERTAIN EXCEPTIONS, AND TO PROVIDE A PENALTY FOR A VIOLATION OF THIS PROVISION; TO DEFINE NECESSARY TERMS; TO DELETE SECTION </w:t>
      </w:r>
      <w:r w:rsidRPr="003A55F7">
        <w:rPr>
          <w:snapToGrid w:val="0"/>
          <w:color w:val="000000" w:themeColor="text1"/>
          <w:u w:color="000000" w:themeColor="text1"/>
        </w:rPr>
        <w:t>50</w:t>
      </w:r>
      <w:r w:rsidRPr="003A55F7">
        <w:rPr>
          <w:snapToGrid w:val="0"/>
          <w:color w:val="000000" w:themeColor="text1"/>
          <w:u w:color="000000" w:themeColor="text1"/>
        </w:rPr>
        <w:noBreakHyphen/>
        <w:t>21</w:t>
      </w:r>
      <w:r w:rsidRPr="003A55F7">
        <w:rPr>
          <w:snapToGrid w:val="0"/>
          <w:color w:val="000000" w:themeColor="text1"/>
          <w:u w:color="000000" w:themeColor="text1"/>
        </w:rPr>
        <w:noBreakHyphen/>
        <w:t xml:space="preserve">870(A)(1), RELATING TO THE DEFINITION FOR THE TERM </w:t>
      </w:r>
      <w:r>
        <w:rPr>
          <w:color w:val="000000" w:themeColor="text1"/>
          <w:u w:color="000000" w:themeColor="text1"/>
        </w:rPr>
        <w:t>“</w:t>
      </w:r>
      <w:r w:rsidRPr="003A55F7">
        <w:rPr>
          <w:color w:val="000000" w:themeColor="text1"/>
          <w:u w:color="000000" w:themeColor="text1"/>
        </w:rPr>
        <w:t>PERSONAL WATERCRAFT</w:t>
      </w:r>
      <w:r>
        <w:rPr>
          <w:color w:val="000000" w:themeColor="text1"/>
          <w:u w:color="000000" w:themeColor="text1"/>
        </w:rPr>
        <w:t>”</w:t>
      </w:r>
      <w:r w:rsidRPr="003A55F7">
        <w:rPr>
          <w:color w:val="000000" w:themeColor="text1"/>
          <w:u w:color="000000" w:themeColor="text1"/>
        </w:rPr>
        <w:t xml:space="preserve">; AND TO DELETE SECTION </w:t>
      </w:r>
      <w:r w:rsidRPr="003A55F7">
        <w:rPr>
          <w:snapToGrid w:val="0"/>
          <w:color w:val="000000" w:themeColor="text1"/>
          <w:u w:color="000000" w:themeColor="text1"/>
        </w:rPr>
        <w:t>50</w:t>
      </w:r>
      <w:r w:rsidRPr="003A55F7">
        <w:rPr>
          <w:snapToGrid w:val="0"/>
          <w:color w:val="000000" w:themeColor="text1"/>
          <w:u w:color="000000" w:themeColor="text1"/>
        </w:rPr>
        <w:noBreakHyphen/>
        <w:t>21</w:t>
      </w:r>
      <w:r w:rsidRPr="003A55F7">
        <w:rPr>
          <w:snapToGrid w:val="0"/>
          <w:color w:val="000000" w:themeColor="text1"/>
          <w:u w:color="000000" w:themeColor="text1"/>
        </w:rPr>
        <w:noBreakHyphen/>
        <w:t>870(B)(9), RELATING TO THE OPERATION OF CERTAIN WATERCRAFT BY PERSONS YOUNGER THAN SIXTEEN YEARS OF AGE.</w:t>
      </w:r>
    </w:p>
    <w:p w:rsidR="00F62C6D" w:rsidRDefault="00F62C6D" w:rsidP="00F62C6D">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F62C6D" w:rsidRDefault="00F62C6D" w:rsidP="00F62C6D">
      <w:pPr>
        <w:pStyle w:val="Header"/>
        <w:tabs>
          <w:tab w:val="clear" w:pos="8640"/>
          <w:tab w:val="left" w:pos="4320"/>
        </w:tabs>
        <w:jc w:val="center"/>
        <w:rPr>
          <w:b/>
        </w:rPr>
      </w:pPr>
    </w:p>
    <w:p w:rsidR="00F62C6D" w:rsidRDefault="00F62C6D" w:rsidP="00F62C6D">
      <w:pPr>
        <w:rPr>
          <w:snapToGrid w:val="0"/>
        </w:rPr>
      </w:pPr>
      <w:r>
        <w:rPr>
          <w:snapToGrid w:val="0"/>
        </w:rPr>
        <w:tab/>
        <w:t>The Committee on Fish, Game and Forestry proposed the following amendment (497R001.KMM.GEC)</w:t>
      </w:r>
      <w:r w:rsidR="00AF6981">
        <w:rPr>
          <w:snapToGrid w:val="0"/>
        </w:rPr>
        <w:t xml:space="preserve">, </w:t>
      </w:r>
      <w:r w:rsidR="00DA11E1">
        <w:rPr>
          <w:snapToGrid w:val="0"/>
        </w:rPr>
        <w:t>which was withdrawn</w:t>
      </w:r>
      <w:r>
        <w:rPr>
          <w:snapToGrid w:val="0"/>
        </w:rPr>
        <w:t>:</w:t>
      </w:r>
    </w:p>
    <w:p w:rsidR="00F62C6D" w:rsidRPr="00E573FB" w:rsidRDefault="00F62C6D" w:rsidP="00F62C6D">
      <w:pPr>
        <w:rPr>
          <w:snapToGrid w:val="0"/>
          <w:color w:val="auto"/>
          <w:u w:color="000000" w:themeColor="text1"/>
        </w:rPr>
      </w:pPr>
      <w:r w:rsidRPr="00E573FB">
        <w:rPr>
          <w:snapToGrid w:val="0"/>
          <w:color w:val="auto"/>
        </w:rPr>
        <w:tab/>
        <w:t xml:space="preserve">Amend the bill, as and if amended, </w:t>
      </w:r>
      <w:r w:rsidRPr="00E573FB">
        <w:rPr>
          <w:snapToGrid w:val="0"/>
          <w:color w:val="auto"/>
          <w:u w:color="000000" w:themeColor="text1"/>
        </w:rPr>
        <w:t>by striking SECTION 3 in its entirety and inserting:</w:t>
      </w:r>
    </w:p>
    <w:p w:rsidR="00F62C6D" w:rsidRPr="00E573FB" w:rsidRDefault="00F62C6D" w:rsidP="00F62C6D">
      <w:pPr>
        <w:rPr>
          <w:color w:val="auto"/>
          <w:u w:color="000000" w:themeColor="text1"/>
        </w:rPr>
      </w:pPr>
      <w:r w:rsidRPr="00E573FB">
        <w:rPr>
          <w:snapToGrid w:val="0"/>
          <w:color w:val="auto"/>
          <w:u w:color="000000" w:themeColor="text1"/>
        </w:rPr>
        <w:tab/>
      </w:r>
      <w:r w:rsidRPr="00E573FB">
        <w:rPr>
          <w:snapToGrid w:val="0"/>
          <w:color w:val="auto"/>
          <w:u w:color="000000" w:themeColor="text1"/>
        </w:rPr>
        <w:tab/>
        <w:t>/</w:t>
      </w:r>
      <w:r w:rsidRPr="00E573FB">
        <w:rPr>
          <w:color w:val="auto"/>
          <w:u w:color="000000" w:themeColor="text1"/>
        </w:rPr>
        <w:t>SECTION</w:t>
      </w:r>
      <w:r w:rsidRPr="00E573FB">
        <w:rPr>
          <w:color w:val="auto"/>
          <w:u w:color="000000" w:themeColor="text1"/>
        </w:rPr>
        <w:tab/>
        <w:t>3.</w:t>
      </w:r>
      <w:r w:rsidRPr="00E573FB">
        <w:rPr>
          <w:color w:val="auto"/>
          <w:u w:color="000000" w:themeColor="text1"/>
        </w:rPr>
        <w:tab/>
        <w:t>Article 1, Chapter 21, Title 50 of the 1976 Code is amended by adding:</w:t>
      </w:r>
    </w:p>
    <w:p w:rsidR="00F62C6D" w:rsidRPr="00E573FB" w:rsidRDefault="00F62C6D" w:rsidP="00F62C6D">
      <w:pPr>
        <w:rPr>
          <w:color w:val="auto"/>
          <w:u w:color="000000" w:themeColor="text1"/>
        </w:rPr>
      </w:pPr>
      <w:r w:rsidRPr="00E573FB">
        <w:rPr>
          <w:color w:val="auto"/>
          <w:u w:color="000000" w:themeColor="text1"/>
        </w:rPr>
        <w:tab/>
        <w:t>“Section 50</w:t>
      </w:r>
      <w:r w:rsidRPr="00E573FB">
        <w:rPr>
          <w:color w:val="auto"/>
          <w:u w:color="000000" w:themeColor="text1"/>
        </w:rPr>
        <w:noBreakHyphen/>
        <w:t>21</w:t>
      </w:r>
      <w:r w:rsidRPr="00E573FB">
        <w:rPr>
          <w:color w:val="auto"/>
          <w:u w:color="000000" w:themeColor="text1"/>
        </w:rPr>
        <w:noBreakHyphen/>
        <w:t>95.</w:t>
      </w:r>
      <w:r w:rsidRPr="00E573FB">
        <w:rPr>
          <w:color w:val="auto"/>
          <w:u w:color="000000" w:themeColor="text1"/>
        </w:rPr>
        <w:tab/>
        <w:t>(A)</w:t>
      </w:r>
      <w:r w:rsidRPr="00E573FB">
        <w:rPr>
          <w:color w:val="auto"/>
          <w:u w:color="000000" w:themeColor="text1"/>
        </w:rPr>
        <w:tab/>
        <w:t>It is unlawful for a person to operate upon the waters of this State a vessel powered by an engine of ten horsepower or greater, a personal watercraft, or a specialty propcraft without having possession of a South Carolina boating safety certificate issued by the department in the person’s name, unless the person:</w:t>
      </w:r>
    </w:p>
    <w:p w:rsidR="00F62C6D" w:rsidRPr="00E573FB" w:rsidRDefault="00F62C6D" w:rsidP="00F62C6D">
      <w:pPr>
        <w:rPr>
          <w:color w:val="auto"/>
          <w:u w:color="000000" w:themeColor="text1"/>
        </w:rPr>
      </w:pPr>
      <w:r w:rsidRPr="00E573FB">
        <w:rPr>
          <w:color w:val="auto"/>
          <w:u w:color="000000" w:themeColor="text1"/>
        </w:rPr>
        <w:tab/>
      </w:r>
      <w:r w:rsidRPr="00E573FB">
        <w:rPr>
          <w:color w:val="auto"/>
          <w:u w:color="000000" w:themeColor="text1"/>
        </w:rPr>
        <w:tab/>
        <w:t>(1)</w:t>
      </w:r>
      <w:r w:rsidRPr="00E573FB">
        <w:rPr>
          <w:color w:val="auto"/>
          <w:u w:color="000000" w:themeColor="text1"/>
        </w:rPr>
        <w:tab/>
      </w:r>
      <w:proofErr w:type="gramStart"/>
      <w:r w:rsidRPr="00E573FB">
        <w:rPr>
          <w:color w:val="auto"/>
          <w:u w:color="000000" w:themeColor="text1"/>
        </w:rPr>
        <w:t>was</w:t>
      </w:r>
      <w:proofErr w:type="gramEnd"/>
      <w:r w:rsidRPr="00E573FB">
        <w:rPr>
          <w:color w:val="auto"/>
          <w:u w:color="000000" w:themeColor="text1"/>
        </w:rPr>
        <w:t xml:space="preserve"> born on or before July 1, 2006;</w:t>
      </w:r>
    </w:p>
    <w:p w:rsidR="00F62C6D" w:rsidRPr="00E573FB" w:rsidRDefault="00F62C6D" w:rsidP="00F62C6D">
      <w:pPr>
        <w:rPr>
          <w:color w:val="auto"/>
          <w:u w:color="000000" w:themeColor="text1"/>
        </w:rPr>
      </w:pPr>
      <w:r w:rsidRPr="00E573FB">
        <w:rPr>
          <w:color w:val="auto"/>
          <w:u w:color="000000" w:themeColor="text1"/>
        </w:rPr>
        <w:tab/>
      </w:r>
      <w:r w:rsidRPr="00E573FB">
        <w:rPr>
          <w:color w:val="auto"/>
          <w:u w:color="000000" w:themeColor="text1"/>
        </w:rPr>
        <w:tab/>
        <w:t>(2)</w:t>
      </w:r>
      <w:r w:rsidRPr="00E573FB">
        <w:rPr>
          <w:color w:val="auto"/>
          <w:u w:color="000000" w:themeColor="text1"/>
        </w:rPr>
        <w:tab/>
      </w:r>
      <w:proofErr w:type="gramStart"/>
      <w:r w:rsidRPr="00E573FB">
        <w:rPr>
          <w:color w:val="auto"/>
          <w:u w:color="000000" w:themeColor="text1"/>
        </w:rPr>
        <w:t>is</w:t>
      </w:r>
      <w:proofErr w:type="gramEnd"/>
      <w:r w:rsidRPr="00E573FB">
        <w:rPr>
          <w:color w:val="auto"/>
          <w:u w:color="000000" w:themeColor="text1"/>
        </w:rPr>
        <w:t xml:space="preserve"> in possession of a license to operate a vessel issued by the United States Coast Guard in the person’s name, regardless of the expiration date on the license;</w:t>
      </w:r>
    </w:p>
    <w:p w:rsidR="00F62C6D" w:rsidRPr="00E573FB" w:rsidRDefault="00F62C6D" w:rsidP="00F62C6D">
      <w:pPr>
        <w:rPr>
          <w:color w:val="auto"/>
          <w:u w:color="000000" w:themeColor="text1"/>
        </w:rPr>
      </w:pPr>
      <w:r w:rsidRPr="00E573FB">
        <w:rPr>
          <w:color w:val="auto"/>
          <w:u w:color="000000" w:themeColor="text1"/>
        </w:rPr>
        <w:tab/>
      </w:r>
      <w:r w:rsidRPr="00E573FB">
        <w:rPr>
          <w:color w:val="auto"/>
          <w:u w:color="000000" w:themeColor="text1"/>
        </w:rPr>
        <w:tab/>
        <w:t>(3)</w:t>
      </w:r>
      <w:r w:rsidRPr="00E573FB">
        <w:rPr>
          <w:color w:val="auto"/>
          <w:u w:color="000000" w:themeColor="text1"/>
        </w:rPr>
        <w:tab/>
      </w:r>
      <w:proofErr w:type="gramStart"/>
      <w:r w:rsidRPr="00E573FB">
        <w:rPr>
          <w:color w:val="auto"/>
          <w:u w:color="000000" w:themeColor="text1"/>
        </w:rPr>
        <w:t>is</w:t>
      </w:r>
      <w:proofErr w:type="gramEnd"/>
      <w:r w:rsidRPr="00E573FB">
        <w:rPr>
          <w:color w:val="auto"/>
          <w:u w:color="000000" w:themeColor="text1"/>
        </w:rPr>
        <w:t xml:space="preserve"> in possession of a merchant mariner credential issued by the United States Coast Guard in the person’s name, regardless of the expiration date on the credential;</w:t>
      </w:r>
    </w:p>
    <w:p w:rsidR="00F62C6D" w:rsidRPr="00E573FB" w:rsidRDefault="00F62C6D" w:rsidP="00F62C6D">
      <w:pPr>
        <w:rPr>
          <w:color w:val="auto"/>
          <w:u w:color="000000" w:themeColor="text1"/>
        </w:rPr>
      </w:pPr>
      <w:r w:rsidRPr="00E573FB">
        <w:rPr>
          <w:color w:val="auto"/>
          <w:u w:color="000000" w:themeColor="text1"/>
        </w:rPr>
        <w:tab/>
      </w:r>
      <w:r w:rsidRPr="00E573FB">
        <w:rPr>
          <w:color w:val="auto"/>
          <w:u w:color="000000" w:themeColor="text1"/>
        </w:rPr>
        <w:tab/>
        <w:t>(4)</w:t>
      </w:r>
      <w:r w:rsidRPr="00E573FB">
        <w:rPr>
          <w:color w:val="auto"/>
          <w:u w:color="000000" w:themeColor="text1"/>
        </w:rPr>
        <w:tab/>
      </w:r>
      <w:proofErr w:type="gramStart"/>
      <w:r w:rsidRPr="00E573FB">
        <w:rPr>
          <w:color w:val="auto"/>
          <w:u w:color="000000" w:themeColor="text1"/>
        </w:rPr>
        <w:t>is</w:t>
      </w:r>
      <w:proofErr w:type="gramEnd"/>
      <w:r w:rsidRPr="00E573FB">
        <w:rPr>
          <w:color w:val="auto"/>
          <w:u w:color="000000" w:themeColor="text1"/>
        </w:rPr>
        <w:t xml:space="preserve"> a nonresident in possession of a boater education certificate, or an equivalency, issued by another state in the nonresident’s name;</w:t>
      </w:r>
    </w:p>
    <w:p w:rsidR="00F62C6D" w:rsidRPr="00E573FB" w:rsidRDefault="00F62C6D" w:rsidP="00F62C6D">
      <w:pPr>
        <w:rPr>
          <w:color w:val="auto"/>
          <w:u w:color="000000" w:themeColor="text1"/>
        </w:rPr>
      </w:pPr>
      <w:r w:rsidRPr="00E573FB">
        <w:rPr>
          <w:color w:val="auto"/>
          <w:u w:color="000000" w:themeColor="text1"/>
        </w:rPr>
        <w:tab/>
      </w:r>
      <w:r w:rsidRPr="00E573FB">
        <w:rPr>
          <w:color w:val="auto"/>
          <w:u w:color="000000" w:themeColor="text1"/>
        </w:rPr>
        <w:tab/>
        <w:t>(5)</w:t>
      </w:r>
      <w:r w:rsidRPr="00E573FB">
        <w:rPr>
          <w:color w:val="auto"/>
          <w:u w:color="000000" w:themeColor="text1"/>
        </w:rPr>
        <w:tab/>
      </w:r>
      <w:proofErr w:type="gramStart"/>
      <w:r w:rsidRPr="00E573FB">
        <w:rPr>
          <w:color w:val="auto"/>
          <w:u w:color="000000" w:themeColor="text1"/>
        </w:rPr>
        <w:t>is</w:t>
      </w:r>
      <w:proofErr w:type="gramEnd"/>
      <w:r w:rsidRPr="00E573FB">
        <w:rPr>
          <w:color w:val="auto"/>
          <w:u w:color="000000" w:themeColor="text1"/>
        </w:rPr>
        <w:t xml:space="preserve"> exempt pursuant to a regulation promulgated by the department; or</w:t>
      </w:r>
    </w:p>
    <w:p w:rsidR="00F62C6D" w:rsidRPr="00E573FB" w:rsidRDefault="00F62C6D" w:rsidP="00F62C6D">
      <w:pPr>
        <w:rPr>
          <w:color w:val="auto"/>
          <w:u w:color="000000" w:themeColor="text1"/>
        </w:rPr>
      </w:pPr>
      <w:r w:rsidRPr="00E573FB">
        <w:rPr>
          <w:color w:val="auto"/>
          <w:u w:color="000000" w:themeColor="text1"/>
        </w:rPr>
        <w:tab/>
      </w:r>
      <w:r w:rsidRPr="00E573FB">
        <w:rPr>
          <w:color w:val="auto"/>
          <w:u w:color="000000" w:themeColor="text1"/>
        </w:rPr>
        <w:tab/>
        <w:t>(6)</w:t>
      </w:r>
      <w:r w:rsidRPr="00E573FB">
        <w:rPr>
          <w:color w:val="auto"/>
          <w:u w:color="000000" w:themeColor="text1"/>
        </w:rPr>
        <w:tab/>
      </w:r>
      <w:proofErr w:type="gramStart"/>
      <w:r w:rsidRPr="00E573FB">
        <w:rPr>
          <w:color w:val="auto"/>
          <w:u w:color="000000" w:themeColor="text1"/>
        </w:rPr>
        <w:t>is</w:t>
      </w:r>
      <w:proofErr w:type="gramEnd"/>
      <w:r w:rsidRPr="00E573FB">
        <w:rPr>
          <w:color w:val="auto"/>
          <w:u w:color="000000" w:themeColor="text1"/>
        </w:rPr>
        <w:t xml:space="preserve"> accompanied by a person at least eighteen years old who:</w:t>
      </w:r>
    </w:p>
    <w:p w:rsidR="00F62C6D" w:rsidRPr="00E573FB" w:rsidRDefault="00F62C6D" w:rsidP="00F62C6D">
      <w:pPr>
        <w:rPr>
          <w:color w:val="auto"/>
          <w:u w:color="000000" w:themeColor="text1"/>
        </w:rPr>
      </w:pPr>
      <w:r w:rsidRPr="00E573FB">
        <w:rPr>
          <w:color w:val="auto"/>
          <w:u w:color="000000" w:themeColor="text1"/>
        </w:rPr>
        <w:lastRenderedPageBreak/>
        <w:tab/>
      </w:r>
      <w:r w:rsidRPr="00E573FB">
        <w:rPr>
          <w:color w:val="auto"/>
          <w:u w:color="000000" w:themeColor="text1"/>
        </w:rPr>
        <w:tab/>
      </w:r>
      <w:r w:rsidRPr="00E573FB">
        <w:rPr>
          <w:color w:val="auto"/>
          <w:u w:color="000000" w:themeColor="text1"/>
        </w:rPr>
        <w:tab/>
        <w:t>(a)</w:t>
      </w:r>
      <w:r w:rsidRPr="00E573FB">
        <w:rPr>
          <w:color w:val="auto"/>
          <w:u w:color="000000" w:themeColor="text1"/>
        </w:rPr>
        <w:tab/>
      </w:r>
      <w:proofErr w:type="gramStart"/>
      <w:r w:rsidRPr="00E573FB">
        <w:rPr>
          <w:color w:val="auto"/>
          <w:u w:color="000000" w:themeColor="text1"/>
        </w:rPr>
        <w:t>is</w:t>
      </w:r>
      <w:proofErr w:type="gramEnd"/>
      <w:r w:rsidRPr="00E573FB">
        <w:rPr>
          <w:color w:val="auto"/>
          <w:u w:color="000000" w:themeColor="text1"/>
        </w:rPr>
        <w:t xml:space="preserve"> in possession of a South Carolina boating safety certificate issued by the department in the person’s name; or</w:t>
      </w:r>
    </w:p>
    <w:p w:rsidR="00F62C6D" w:rsidRPr="00E573FB" w:rsidRDefault="00F62C6D" w:rsidP="00F62C6D">
      <w:pPr>
        <w:rPr>
          <w:color w:val="auto"/>
          <w:u w:color="000000" w:themeColor="text1"/>
        </w:rPr>
      </w:pPr>
      <w:r w:rsidRPr="00E573FB">
        <w:rPr>
          <w:color w:val="auto"/>
          <w:u w:color="000000" w:themeColor="text1"/>
        </w:rPr>
        <w:tab/>
      </w:r>
      <w:r w:rsidRPr="00E573FB">
        <w:rPr>
          <w:color w:val="auto"/>
          <w:u w:color="000000" w:themeColor="text1"/>
        </w:rPr>
        <w:tab/>
      </w:r>
      <w:r w:rsidRPr="00E573FB">
        <w:rPr>
          <w:color w:val="auto"/>
          <w:u w:color="000000" w:themeColor="text1"/>
        </w:rPr>
        <w:tab/>
        <w:t>(</w:t>
      </w:r>
      <w:proofErr w:type="gramStart"/>
      <w:r w:rsidRPr="00E573FB">
        <w:rPr>
          <w:color w:val="auto"/>
          <w:u w:color="000000" w:themeColor="text1"/>
        </w:rPr>
        <w:t>b</w:t>
      </w:r>
      <w:proofErr w:type="gramEnd"/>
      <w:r w:rsidRPr="00E573FB">
        <w:rPr>
          <w:color w:val="auto"/>
          <w:u w:color="000000" w:themeColor="text1"/>
        </w:rPr>
        <w:t>)</w:t>
      </w:r>
      <w:r w:rsidRPr="00E573FB">
        <w:rPr>
          <w:color w:val="auto"/>
          <w:u w:color="000000" w:themeColor="text1"/>
        </w:rPr>
        <w:tab/>
        <w:t>meets one of the criteria in items (1) through (5) of this subsection.</w:t>
      </w:r>
    </w:p>
    <w:p w:rsidR="00F62C6D" w:rsidRPr="00E573FB" w:rsidRDefault="00F62C6D" w:rsidP="00F62C6D">
      <w:pPr>
        <w:rPr>
          <w:color w:val="auto"/>
          <w:u w:color="000000" w:themeColor="text1"/>
        </w:rPr>
      </w:pPr>
      <w:r w:rsidRPr="00E573FB">
        <w:rPr>
          <w:color w:val="auto"/>
          <w:u w:color="000000" w:themeColor="text1"/>
        </w:rPr>
        <w:tab/>
        <w:t>(B)</w:t>
      </w:r>
      <w:r w:rsidRPr="00E573FB">
        <w:rPr>
          <w:color w:val="auto"/>
          <w:u w:color="000000" w:themeColor="text1"/>
        </w:rPr>
        <w:tab/>
        <w:t>A person who violates this section commits a noncriminal offense and is subject to a civil fine of not less than fifty dollars and not more than three hundred dollars.”</w:t>
      </w:r>
      <w:r w:rsidRPr="00E573FB">
        <w:rPr>
          <w:color w:val="auto"/>
          <w:u w:color="000000" w:themeColor="text1"/>
        </w:rPr>
        <w:tab/>
      </w:r>
      <w:r w:rsidRPr="00E573FB">
        <w:rPr>
          <w:color w:val="auto"/>
          <w:u w:color="000000" w:themeColor="text1"/>
        </w:rPr>
        <w:tab/>
        <w:t>/</w:t>
      </w:r>
    </w:p>
    <w:p w:rsidR="00F62C6D" w:rsidRPr="00E573FB" w:rsidRDefault="00F62C6D" w:rsidP="00F62C6D">
      <w:pPr>
        <w:rPr>
          <w:snapToGrid w:val="0"/>
          <w:color w:val="auto"/>
        </w:rPr>
      </w:pPr>
      <w:r w:rsidRPr="00E573FB">
        <w:rPr>
          <w:snapToGrid w:val="0"/>
          <w:color w:val="auto"/>
        </w:rPr>
        <w:tab/>
        <w:t>Renumber sections to conform.</w:t>
      </w:r>
    </w:p>
    <w:p w:rsidR="00F62C6D" w:rsidRDefault="00F62C6D" w:rsidP="00F62C6D">
      <w:pPr>
        <w:rPr>
          <w:snapToGrid w:val="0"/>
        </w:rPr>
      </w:pPr>
      <w:r w:rsidRPr="00E573FB">
        <w:rPr>
          <w:snapToGrid w:val="0"/>
          <w:color w:val="auto"/>
        </w:rPr>
        <w:tab/>
        <w:t>Amend title to conform.</w:t>
      </w:r>
    </w:p>
    <w:p w:rsidR="00F62C6D" w:rsidRPr="00E573FB" w:rsidRDefault="00F62C6D" w:rsidP="00F62C6D">
      <w:pPr>
        <w:rPr>
          <w:snapToGrid w:val="0"/>
          <w:color w:val="auto"/>
        </w:rPr>
      </w:pPr>
    </w:p>
    <w:p w:rsidR="00F62C6D" w:rsidRDefault="00F62C6D" w:rsidP="00F62C6D">
      <w:pPr>
        <w:suppressAutoHyphens/>
      </w:pPr>
      <w:r>
        <w:tab/>
        <w:t>Senator CAMPSEN explained the amendment.</w:t>
      </w:r>
    </w:p>
    <w:p w:rsidR="00DA11E1" w:rsidRDefault="00DA11E1" w:rsidP="00F62C6D">
      <w:pPr>
        <w:suppressAutoHyphens/>
      </w:pPr>
    </w:p>
    <w:p w:rsidR="00F62C6D" w:rsidRDefault="00F62C6D" w:rsidP="00F62C6D">
      <w:pPr>
        <w:suppressAutoHyphens/>
      </w:pPr>
      <w:r>
        <w:tab/>
        <w:t xml:space="preserve">The amendment was </w:t>
      </w:r>
      <w:r w:rsidR="00DA11E1">
        <w:t>withdrawn</w:t>
      </w:r>
      <w:r>
        <w:t>.</w:t>
      </w:r>
    </w:p>
    <w:p w:rsidR="00F62C6D" w:rsidRDefault="00F62C6D" w:rsidP="00F62C6D">
      <w:pPr>
        <w:suppressAutoHyphens/>
      </w:pPr>
    </w:p>
    <w:p w:rsidR="00F62C6D" w:rsidRDefault="00F62C6D" w:rsidP="00F62C6D">
      <w:pPr>
        <w:rPr>
          <w:snapToGrid w:val="0"/>
        </w:rPr>
      </w:pPr>
      <w:r>
        <w:rPr>
          <w:snapToGrid w:val="0"/>
        </w:rPr>
        <w:tab/>
        <w:t>Senator CAMPSEN proposed the following amendment (497R002.KMM.GEC)</w:t>
      </w:r>
      <w:r w:rsidR="00DA11E1" w:rsidRPr="00DA11E1">
        <w:rPr>
          <w:snapToGrid w:val="0"/>
        </w:rPr>
        <w:t>, which was adopted</w:t>
      </w:r>
      <w:r>
        <w:rPr>
          <w:snapToGrid w:val="0"/>
        </w:rPr>
        <w:t>:</w:t>
      </w:r>
    </w:p>
    <w:p w:rsidR="00F62C6D" w:rsidRPr="00E325DB" w:rsidRDefault="00F62C6D" w:rsidP="00F62C6D">
      <w:pPr>
        <w:rPr>
          <w:snapToGrid w:val="0"/>
          <w:color w:val="auto"/>
          <w:u w:color="000000" w:themeColor="text1"/>
        </w:rPr>
      </w:pPr>
      <w:r w:rsidRPr="00E325DB">
        <w:rPr>
          <w:snapToGrid w:val="0"/>
          <w:color w:val="auto"/>
        </w:rPr>
        <w:tab/>
        <w:t xml:space="preserve">Amend the bill, as and if amended, </w:t>
      </w:r>
      <w:r w:rsidRPr="00E325DB">
        <w:rPr>
          <w:snapToGrid w:val="0"/>
          <w:color w:val="auto"/>
          <w:u w:color="000000" w:themeColor="text1"/>
        </w:rPr>
        <w:t>by striking SECTION 3 in its entirety and inserting:</w:t>
      </w:r>
    </w:p>
    <w:p w:rsidR="00F62C6D" w:rsidRPr="00E325DB" w:rsidRDefault="00F62C6D" w:rsidP="00F62C6D">
      <w:pPr>
        <w:rPr>
          <w:color w:val="auto"/>
          <w:u w:color="000000" w:themeColor="text1"/>
        </w:rPr>
      </w:pPr>
      <w:r w:rsidRPr="00E325DB">
        <w:rPr>
          <w:snapToGrid w:val="0"/>
          <w:color w:val="auto"/>
          <w:u w:color="000000" w:themeColor="text1"/>
        </w:rPr>
        <w:tab/>
      </w:r>
      <w:r w:rsidRPr="00E325DB">
        <w:rPr>
          <w:snapToGrid w:val="0"/>
          <w:color w:val="auto"/>
          <w:u w:color="000000" w:themeColor="text1"/>
        </w:rPr>
        <w:tab/>
        <w:t>/</w:t>
      </w:r>
      <w:r w:rsidRPr="00E325DB">
        <w:rPr>
          <w:color w:val="auto"/>
          <w:u w:color="000000" w:themeColor="text1"/>
        </w:rPr>
        <w:t>SECTION</w:t>
      </w:r>
      <w:r w:rsidRPr="00E325DB">
        <w:rPr>
          <w:color w:val="auto"/>
          <w:u w:color="000000" w:themeColor="text1"/>
        </w:rPr>
        <w:tab/>
        <w:t>3.</w:t>
      </w:r>
      <w:r w:rsidRPr="00E325DB">
        <w:rPr>
          <w:color w:val="auto"/>
          <w:u w:color="000000" w:themeColor="text1"/>
        </w:rPr>
        <w:tab/>
        <w:t>Article 1, Chapter 21, Title 50 of the 1976 Code is amended by adding:</w:t>
      </w:r>
    </w:p>
    <w:p w:rsidR="00F62C6D" w:rsidRPr="00E325DB" w:rsidRDefault="00F62C6D" w:rsidP="00F62C6D">
      <w:pPr>
        <w:rPr>
          <w:color w:val="auto"/>
          <w:u w:color="000000" w:themeColor="text1"/>
        </w:rPr>
      </w:pPr>
      <w:r w:rsidRPr="00E325DB">
        <w:rPr>
          <w:color w:val="auto"/>
          <w:u w:color="000000" w:themeColor="text1"/>
        </w:rPr>
        <w:tab/>
        <w:t>“Section 50</w:t>
      </w:r>
      <w:r w:rsidRPr="00E325DB">
        <w:rPr>
          <w:color w:val="auto"/>
          <w:u w:color="000000" w:themeColor="text1"/>
        </w:rPr>
        <w:noBreakHyphen/>
        <w:t>21</w:t>
      </w:r>
      <w:r w:rsidRPr="00E325DB">
        <w:rPr>
          <w:color w:val="auto"/>
          <w:u w:color="000000" w:themeColor="text1"/>
        </w:rPr>
        <w:noBreakHyphen/>
        <w:t>95.</w:t>
      </w:r>
      <w:r w:rsidRPr="00E325DB">
        <w:rPr>
          <w:color w:val="auto"/>
          <w:u w:color="000000" w:themeColor="text1"/>
        </w:rPr>
        <w:tab/>
        <w:t>(A)</w:t>
      </w:r>
      <w:r w:rsidRPr="00E325DB">
        <w:rPr>
          <w:color w:val="auto"/>
          <w:u w:color="000000" w:themeColor="text1"/>
        </w:rPr>
        <w:tab/>
        <w:t>It is unlawful for a person to operate upon the waters of this State a vessel powered by an engine of ten horsepower or greater, a personal watercraft, or a specialty propcraft without having possession of a South Carolina boating safety certificate issued by the department in the person’s name, unless the person:</w:t>
      </w:r>
    </w:p>
    <w:p w:rsidR="00F62C6D" w:rsidRPr="00E325DB" w:rsidRDefault="00F62C6D" w:rsidP="00F62C6D">
      <w:pPr>
        <w:rPr>
          <w:color w:val="auto"/>
          <w:u w:color="000000" w:themeColor="text1"/>
        </w:rPr>
      </w:pPr>
      <w:r w:rsidRPr="00E325DB">
        <w:rPr>
          <w:color w:val="auto"/>
          <w:u w:color="000000" w:themeColor="text1"/>
        </w:rPr>
        <w:tab/>
      </w:r>
      <w:r w:rsidRPr="00E325DB">
        <w:rPr>
          <w:color w:val="auto"/>
          <w:u w:color="000000" w:themeColor="text1"/>
        </w:rPr>
        <w:tab/>
        <w:t>(1)</w:t>
      </w:r>
      <w:r w:rsidRPr="00E325DB">
        <w:rPr>
          <w:color w:val="auto"/>
          <w:u w:color="000000" w:themeColor="text1"/>
        </w:rPr>
        <w:tab/>
      </w:r>
      <w:proofErr w:type="gramStart"/>
      <w:r w:rsidRPr="00E325DB">
        <w:rPr>
          <w:color w:val="auto"/>
          <w:u w:color="000000" w:themeColor="text1"/>
        </w:rPr>
        <w:t>was</w:t>
      </w:r>
      <w:proofErr w:type="gramEnd"/>
      <w:r w:rsidRPr="00E325DB">
        <w:rPr>
          <w:color w:val="auto"/>
          <w:u w:color="000000" w:themeColor="text1"/>
        </w:rPr>
        <w:t xml:space="preserve"> born on or before July 1, 2006;</w:t>
      </w:r>
    </w:p>
    <w:p w:rsidR="00F62C6D" w:rsidRPr="00E325DB" w:rsidRDefault="00F62C6D" w:rsidP="00F62C6D">
      <w:pPr>
        <w:rPr>
          <w:color w:val="auto"/>
          <w:u w:color="000000" w:themeColor="text1"/>
        </w:rPr>
      </w:pPr>
      <w:r w:rsidRPr="00E325DB">
        <w:rPr>
          <w:color w:val="auto"/>
          <w:u w:color="000000" w:themeColor="text1"/>
        </w:rPr>
        <w:tab/>
      </w:r>
      <w:r w:rsidRPr="00E325DB">
        <w:rPr>
          <w:color w:val="auto"/>
          <w:u w:color="000000" w:themeColor="text1"/>
        </w:rPr>
        <w:tab/>
        <w:t>(2)</w:t>
      </w:r>
      <w:r w:rsidRPr="00E325DB">
        <w:rPr>
          <w:color w:val="auto"/>
          <w:u w:color="000000" w:themeColor="text1"/>
        </w:rPr>
        <w:tab/>
      </w:r>
      <w:proofErr w:type="gramStart"/>
      <w:r w:rsidRPr="00E325DB">
        <w:rPr>
          <w:color w:val="auto"/>
          <w:u w:color="000000" w:themeColor="text1"/>
        </w:rPr>
        <w:t>is</w:t>
      </w:r>
      <w:proofErr w:type="gramEnd"/>
      <w:r w:rsidRPr="00E325DB">
        <w:rPr>
          <w:color w:val="auto"/>
          <w:u w:color="000000" w:themeColor="text1"/>
        </w:rPr>
        <w:t xml:space="preserve"> in possession of a license to operate a vessel issued by the United States Coast Guard in the person’s name, regardless of the expiration date on the license;</w:t>
      </w:r>
    </w:p>
    <w:p w:rsidR="00F62C6D" w:rsidRPr="00E325DB" w:rsidRDefault="00F62C6D" w:rsidP="00F62C6D">
      <w:pPr>
        <w:rPr>
          <w:color w:val="auto"/>
          <w:u w:color="000000" w:themeColor="text1"/>
        </w:rPr>
      </w:pPr>
      <w:r w:rsidRPr="00E325DB">
        <w:rPr>
          <w:color w:val="auto"/>
          <w:u w:color="000000" w:themeColor="text1"/>
        </w:rPr>
        <w:tab/>
      </w:r>
      <w:r w:rsidRPr="00E325DB">
        <w:rPr>
          <w:color w:val="auto"/>
          <w:u w:color="000000" w:themeColor="text1"/>
        </w:rPr>
        <w:tab/>
        <w:t>(3)</w:t>
      </w:r>
      <w:r w:rsidRPr="00E325DB">
        <w:rPr>
          <w:color w:val="auto"/>
          <w:u w:color="000000" w:themeColor="text1"/>
        </w:rPr>
        <w:tab/>
      </w:r>
      <w:proofErr w:type="gramStart"/>
      <w:r w:rsidRPr="00E325DB">
        <w:rPr>
          <w:color w:val="auto"/>
          <w:u w:color="000000" w:themeColor="text1"/>
        </w:rPr>
        <w:t>is</w:t>
      </w:r>
      <w:proofErr w:type="gramEnd"/>
      <w:r w:rsidRPr="00E325DB">
        <w:rPr>
          <w:color w:val="auto"/>
          <w:u w:color="000000" w:themeColor="text1"/>
        </w:rPr>
        <w:t xml:space="preserve"> in possession of a merchant mariner credential issued by the United States Coast Guard in the person’s name, regardless of the expiration date on the credential;</w:t>
      </w:r>
    </w:p>
    <w:p w:rsidR="00F62C6D" w:rsidRPr="00E325DB" w:rsidRDefault="00F62C6D" w:rsidP="00F62C6D">
      <w:pPr>
        <w:rPr>
          <w:color w:val="auto"/>
          <w:u w:color="000000" w:themeColor="text1"/>
        </w:rPr>
      </w:pPr>
      <w:r w:rsidRPr="00E325DB">
        <w:rPr>
          <w:color w:val="auto"/>
          <w:u w:color="000000" w:themeColor="text1"/>
        </w:rPr>
        <w:tab/>
      </w:r>
      <w:r w:rsidRPr="00E325DB">
        <w:rPr>
          <w:color w:val="auto"/>
          <w:u w:color="000000" w:themeColor="text1"/>
        </w:rPr>
        <w:tab/>
        <w:t>(4)</w:t>
      </w:r>
      <w:r w:rsidRPr="00E325DB">
        <w:rPr>
          <w:color w:val="auto"/>
          <w:u w:color="000000" w:themeColor="text1"/>
        </w:rPr>
        <w:tab/>
      </w:r>
      <w:proofErr w:type="gramStart"/>
      <w:r w:rsidRPr="00E325DB">
        <w:rPr>
          <w:color w:val="auto"/>
          <w:u w:color="000000" w:themeColor="text1"/>
        </w:rPr>
        <w:t>is</w:t>
      </w:r>
      <w:proofErr w:type="gramEnd"/>
      <w:r w:rsidRPr="00E325DB">
        <w:rPr>
          <w:color w:val="auto"/>
          <w:u w:color="000000" w:themeColor="text1"/>
        </w:rPr>
        <w:t xml:space="preserve"> a nonresident in possession of a boater education certificate, or an equivalency, issued by another state in the nonresident’s name;</w:t>
      </w:r>
    </w:p>
    <w:p w:rsidR="00F62C6D" w:rsidRPr="00E325DB" w:rsidRDefault="00F62C6D" w:rsidP="00F62C6D">
      <w:pPr>
        <w:rPr>
          <w:color w:val="auto"/>
          <w:u w:color="000000" w:themeColor="text1"/>
        </w:rPr>
      </w:pPr>
      <w:r w:rsidRPr="00E325DB">
        <w:rPr>
          <w:color w:val="auto"/>
          <w:u w:color="000000" w:themeColor="text1"/>
        </w:rPr>
        <w:tab/>
      </w:r>
      <w:r w:rsidRPr="00E325DB">
        <w:rPr>
          <w:color w:val="auto"/>
          <w:u w:color="000000" w:themeColor="text1"/>
        </w:rPr>
        <w:tab/>
        <w:t>(5)</w:t>
      </w:r>
      <w:r w:rsidRPr="00E325DB">
        <w:rPr>
          <w:color w:val="auto"/>
          <w:u w:color="000000" w:themeColor="text1"/>
        </w:rPr>
        <w:tab/>
      </w:r>
      <w:proofErr w:type="gramStart"/>
      <w:r w:rsidRPr="00E325DB">
        <w:rPr>
          <w:color w:val="auto"/>
          <w:u w:color="000000" w:themeColor="text1"/>
        </w:rPr>
        <w:t>is</w:t>
      </w:r>
      <w:proofErr w:type="gramEnd"/>
      <w:r w:rsidRPr="00E325DB">
        <w:rPr>
          <w:color w:val="auto"/>
          <w:u w:color="000000" w:themeColor="text1"/>
        </w:rPr>
        <w:t xml:space="preserve"> exempt pursuant to a regulation promulgated by the department; or</w:t>
      </w:r>
    </w:p>
    <w:p w:rsidR="00F62C6D" w:rsidRPr="00E325DB" w:rsidRDefault="00F62C6D" w:rsidP="00F62C6D">
      <w:pPr>
        <w:rPr>
          <w:color w:val="auto"/>
          <w:u w:color="000000" w:themeColor="text1"/>
        </w:rPr>
      </w:pPr>
      <w:r w:rsidRPr="00E325DB">
        <w:rPr>
          <w:color w:val="auto"/>
          <w:u w:color="000000" w:themeColor="text1"/>
        </w:rPr>
        <w:tab/>
      </w:r>
      <w:r w:rsidRPr="00E325DB">
        <w:rPr>
          <w:color w:val="auto"/>
          <w:u w:color="000000" w:themeColor="text1"/>
        </w:rPr>
        <w:tab/>
        <w:t>(6)</w:t>
      </w:r>
      <w:r w:rsidRPr="00E325DB">
        <w:rPr>
          <w:color w:val="auto"/>
          <w:u w:color="000000" w:themeColor="text1"/>
        </w:rPr>
        <w:tab/>
      </w:r>
      <w:proofErr w:type="gramStart"/>
      <w:r w:rsidRPr="00E325DB">
        <w:rPr>
          <w:color w:val="auto"/>
          <w:u w:color="000000" w:themeColor="text1"/>
        </w:rPr>
        <w:t>is</w:t>
      </w:r>
      <w:proofErr w:type="gramEnd"/>
      <w:r w:rsidRPr="00E325DB">
        <w:rPr>
          <w:color w:val="auto"/>
          <w:u w:color="000000" w:themeColor="text1"/>
        </w:rPr>
        <w:t xml:space="preserve"> accompanied by a person at least eighteen years old who:</w:t>
      </w:r>
    </w:p>
    <w:p w:rsidR="00F62C6D" w:rsidRPr="00E325DB" w:rsidRDefault="00F62C6D" w:rsidP="00F62C6D">
      <w:pPr>
        <w:rPr>
          <w:color w:val="auto"/>
          <w:u w:color="000000" w:themeColor="text1"/>
        </w:rPr>
      </w:pPr>
      <w:r w:rsidRPr="00E325DB">
        <w:rPr>
          <w:color w:val="auto"/>
          <w:u w:color="000000" w:themeColor="text1"/>
        </w:rPr>
        <w:tab/>
      </w:r>
      <w:r w:rsidRPr="00E325DB">
        <w:rPr>
          <w:color w:val="auto"/>
          <w:u w:color="000000" w:themeColor="text1"/>
        </w:rPr>
        <w:tab/>
      </w:r>
      <w:r w:rsidRPr="00E325DB">
        <w:rPr>
          <w:color w:val="auto"/>
          <w:u w:color="000000" w:themeColor="text1"/>
        </w:rPr>
        <w:tab/>
        <w:t>(a)</w:t>
      </w:r>
      <w:r w:rsidRPr="00E325DB">
        <w:rPr>
          <w:color w:val="auto"/>
          <w:u w:color="000000" w:themeColor="text1"/>
        </w:rPr>
        <w:tab/>
      </w:r>
      <w:proofErr w:type="gramStart"/>
      <w:r w:rsidRPr="00E325DB">
        <w:rPr>
          <w:color w:val="auto"/>
          <w:u w:color="000000" w:themeColor="text1"/>
        </w:rPr>
        <w:t>is</w:t>
      </w:r>
      <w:proofErr w:type="gramEnd"/>
      <w:r w:rsidRPr="00E325DB">
        <w:rPr>
          <w:color w:val="auto"/>
          <w:u w:color="000000" w:themeColor="text1"/>
        </w:rPr>
        <w:t xml:space="preserve"> in possession of a South Carolina boating safety certificate issued by the department in the person’s name; or</w:t>
      </w:r>
    </w:p>
    <w:p w:rsidR="00F62C6D" w:rsidRPr="00E325DB" w:rsidRDefault="00F62C6D" w:rsidP="00F62C6D">
      <w:pPr>
        <w:rPr>
          <w:color w:val="auto"/>
          <w:u w:color="000000" w:themeColor="text1"/>
        </w:rPr>
      </w:pPr>
      <w:r w:rsidRPr="00E325DB">
        <w:rPr>
          <w:color w:val="auto"/>
          <w:u w:color="000000" w:themeColor="text1"/>
        </w:rPr>
        <w:tab/>
      </w:r>
      <w:r w:rsidRPr="00E325DB">
        <w:rPr>
          <w:color w:val="auto"/>
          <w:u w:color="000000" w:themeColor="text1"/>
        </w:rPr>
        <w:tab/>
      </w:r>
      <w:r w:rsidRPr="00E325DB">
        <w:rPr>
          <w:color w:val="auto"/>
          <w:u w:color="000000" w:themeColor="text1"/>
        </w:rPr>
        <w:tab/>
        <w:t>(</w:t>
      </w:r>
      <w:proofErr w:type="gramStart"/>
      <w:r w:rsidRPr="00E325DB">
        <w:rPr>
          <w:color w:val="auto"/>
          <w:u w:color="000000" w:themeColor="text1"/>
        </w:rPr>
        <w:t>b</w:t>
      </w:r>
      <w:proofErr w:type="gramEnd"/>
      <w:r w:rsidRPr="00E325DB">
        <w:rPr>
          <w:color w:val="auto"/>
          <w:u w:color="000000" w:themeColor="text1"/>
        </w:rPr>
        <w:t>)</w:t>
      </w:r>
      <w:r w:rsidRPr="00E325DB">
        <w:rPr>
          <w:color w:val="auto"/>
          <w:u w:color="000000" w:themeColor="text1"/>
        </w:rPr>
        <w:tab/>
        <w:t>meets one of the criteria in items (1) through (5) of this subsection.</w:t>
      </w:r>
    </w:p>
    <w:p w:rsidR="00F62C6D" w:rsidRPr="00E325DB" w:rsidRDefault="00F62C6D" w:rsidP="00F62C6D">
      <w:pPr>
        <w:rPr>
          <w:color w:val="auto"/>
          <w:u w:color="000000" w:themeColor="text1"/>
        </w:rPr>
      </w:pPr>
      <w:r w:rsidRPr="00E325DB">
        <w:rPr>
          <w:color w:val="auto"/>
          <w:u w:color="000000" w:themeColor="text1"/>
        </w:rPr>
        <w:lastRenderedPageBreak/>
        <w:tab/>
        <w:t>(B)</w:t>
      </w:r>
      <w:r w:rsidRPr="00E325DB">
        <w:rPr>
          <w:color w:val="auto"/>
          <w:u w:color="000000" w:themeColor="text1"/>
        </w:rPr>
        <w:tab/>
        <w:t>A person who is adjudicated to be in violation of this section must be fined not less than fifty dollars and not more than three hundred dollars, no part of which may be suspended. No court costs, assessments, or surcharges may be assessed against a person who violates this section. A custodial arrest for a violation of this section must not be made, except upon a warrant issued for failure to appear in court when summoned or for failure to pay an imposed fine. A violation of this section does not constitute a criminal offense and must not be included in the records maintained by the department or in th</w:t>
      </w:r>
      <w:r w:rsidR="00AF6981">
        <w:rPr>
          <w:color w:val="auto"/>
          <w:u w:color="000000" w:themeColor="text1"/>
        </w:rPr>
        <w:t>e records maintained by SLED.”</w:t>
      </w:r>
      <w:r w:rsidR="00AF6981">
        <w:rPr>
          <w:color w:val="auto"/>
          <w:u w:color="000000" w:themeColor="text1"/>
        </w:rPr>
        <w:tab/>
      </w:r>
      <w:r w:rsidRPr="00E325DB">
        <w:rPr>
          <w:color w:val="auto"/>
          <w:u w:color="000000" w:themeColor="text1"/>
        </w:rPr>
        <w:t>/</w:t>
      </w:r>
    </w:p>
    <w:p w:rsidR="00F62C6D" w:rsidRPr="00E325DB" w:rsidRDefault="00F62C6D" w:rsidP="00F62C6D">
      <w:pPr>
        <w:rPr>
          <w:snapToGrid w:val="0"/>
          <w:color w:val="auto"/>
        </w:rPr>
      </w:pPr>
      <w:r w:rsidRPr="00E325DB">
        <w:rPr>
          <w:snapToGrid w:val="0"/>
          <w:color w:val="auto"/>
        </w:rPr>
        <w:tab/>
        <w:t>Renumber sections to conform.</w:t>
      </w:r>
    </w:p>
    <w:p w:rsidR="00F62C6D" w:rsidRDefault="00F62C6D" w:rsidP="00F62C6D">
      <w:pPr>
        <w:rPr>
          <w:snapToGrid w:val="0"/>
        </w:rPr>
      </w:pPr>
      <w:r w:rsidRPr="00E325DB">
        <w:rPr>
          <w:snapToGrid w:val="0"/>
          <w:color w:val="auto"/>
        </w:rPr>
        <w:tab/>
        <w:t>Amend title to conform.</w:t>
      </w:r>
    </w:p>
    <w:p w:rsidR="00F62C6D" w:rsidRPr="00E325DB" w:rsidRDefault="00F62C6D" w:rsidP="00F62C6D">
      <w:pPr>
        <w:rPr>
          <w:snapToGrid w:val="0"/>
          <w:color w:val="auto"/>
        </w:rPr>
      </w:pPr>
    </w:p>
    <w:p w:rsidR="00F62C6D" w:rsidRDefault="00F62C6D" w:rsidP="00F62C6D">
      <w:pPr>
        <w:suppressAutoHyphens/>
      </w:pPr>
      <w:r>
        <w:tab/>
        <w:t>Senator CAMPSEN explained the amendment.</w:t>
      </w:r>
    </w:p>
    <w:p w:rsidR="00F62C6D" w:rsidRDefault="00F62C6D" w:rsidP="00F62C6D">
      <w:pPr>
        <w:suppressAutoHyphens/>
      </w:pPr>
    </w:p>
    <w:p w:rsidR="00F62C6D" w:rsidRDefault="00F62C6D" w:rsidP="00F62C6D">
      <w:pPr>
        <w:suppressAutoHyphens/>
      </w:pPr>
      <w:r>
        <w:tab/>
        <w:t>The amendment was adopted.</w:t>
      </w:r>
    </w:p>
    <w:p w:rsidR="00F62C6D" w:rsidRDefault="00F62C6D" w:rsidP="00F62C6D">
      <w:pPr>
        <w:suppressAutoHyphens/>
      </w:pPr>
    </w:p>
    <w:p w:rsidR="00F62C6D" w:rsidRDefault="00F62C6D" w:rsidP="00F62C6D">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F62C6D" w:rsidRDefault="00F62C6D" w:rsidP="00F62C6D">
      <w:pPr>
        <w:pStyle w:val="Header"/>
        <w:rPr>
          <w:bCs/>
          <w:color w:val="auto"/>
          <w:szCs w:val="22"/>
        </w:rPr>
      </w:pPr>
    </w:p>
    <w:p w:rsidR="00F62C6D" w:rsidRPr="0063614E" w:rsidRDefault="00F62C6D" w:rsidP="00F62C6D">
      <w:pPr>
        <w:pStyle w:val="Header"/>
        <w:rPr>
          <w:bCs/>
          <w:color w:val="auto"/>
          <w:szCs w:val="22"/>
        </w:rPr>
      </w:pPr>
      <w:r w:rsidRPr="0063614E">
        <w:rPr>
          <w:bCs/>
          <w:color w:val="auto"/>
          <w:szCs w:val="22"/>
        </w:rPr>
        <w:tab/>
        <w:t>The "ayes" and "nays" were demanded and taken, resulting as follows:</w:t>
      </w:r>
    </w:p>
    <w:p w:rsidR="00DA11E1" w:rsidRPr="00DA11E1" w:rsidRDefault="00DA11E1" w:rsidP="00DA11E1">
      <w:pPr>
        <w:pStyle w:val="Header"/>
        <w:jc w:val="center"/>
        <w:rPr>
          <w:b/>
          <w:bCs/>
          <w:color w:val="auto"/>
          <w:szCs w:val="22"/>
        </w:rPr>
      </w:pPr>
      <w:r w:rsidRPr="00DA11E1">
        <w:rPr>
          <w:b/>
          <w:bCs/>
          <w:color w:val="auto"/>
          <w:szCs w:val="22"/>
        </w:rPr>
        <w:t>Ayes 42; Nays 0</w:t>
      </w:r>
    </w:p>
    <w:p w:rsidR="00DA11E1" w:rsidRDefault="00DA11E1" w:rsidP="00F62C6D">
      <w:pPr>
        <w:pStyle w:val="Header"/>
        <w:rPr>
          <w:bCs/>
          <w:color w:val="auto"/>
          <w:szCs w:val="22"/>
        </w:rPr>
      </w:pPr>
    </w:p>
    <w:p w:rsidR="00DA11E1" w:rsidRDefault="00DA11E1" w:rsidP="00DA11E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A11E1">
        <w:rPr>
          <w:b/>
          <w:bCs/>
          <w:color w:val="auto"/>
          <w:szCs w:val="22"/>
        </w:rPr>
        <w:t>AYES</w:t>
      </w:r>
    </w:p>
    <w:p w:rsidR="00DA11E1" w:rsidRDefault="00DA11E1" w:rsidP="00DA11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A11E1">
        <w:rPr>
          <w:bCs/>
          <w:color w:val="auto"/>
          <w:szCs w:val="22"/>
        </w:rPr>
        <w:t>Adams</w:t>
      </w:r>
      <w:r>
        <w:rPr>
          <w:bCs/>
          <w:color w:val="auto"/>
          <w:szCs w:val="22"/>
        </w:rPr>
        <w:tab/>
      </w:r>
      <w:r w:rsidRPr="00DA11E1">
        <w:rPr>
          <w:bCs/>
          <w:color w:val="auto"/>
          <w:szCs w:val="22"/>
        </w:rPr>
        <w:t>Alexander</w:t>
      </w:r>
      <w:r>
        <w:rPr>
          <w:bCs/>
          <w:color w:val="auto"/>
          <w:szCs w:val="22"/>
        </w:rPr>
        <w:tab/>
      </w:r>
      <w:r w:rsidRPr="00DA11E1">
        <w:rPr>
          <w:bCs/>
          <w:color w:val="auto"/>
          <w:szCs w:val="22"/>
        </w:rPr>
        <w:t>Allen</w:t>
      </w:r>
    </w:p>
    <w:p w:rsidR="00DA11E1" w:rsidRDefault="00DA11E1" w:rsidP="00DA11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A11E1">
        <w:rPr>
          <w:bCs/>
          <w:color w:val="auto"/>
          <w:szCs w:val="22"/>
        </w:rPr>
        <w:t>Bennett</w:t>
      </w:r>
      <w:r>
        <w:rPr>
          <w:bCs/>
          <w:color w:val="auto"/>
          <w:szCs w:val="22"/>
        </w:rPr>
        <w:tab/>
      </w:r>
      <w:r w:rsidRPr="00DA11E1">
        <w:rPr>
          <w:bCs/>
          <w:color w:val="auto"/>
          <w:szCs w:val="22"/>
        </w:rPr>
        <w:t>Campsen</w:t>
      </w:r>
      <w:r>
        <w:rPr>
          <w:bCs/>
          <w:color w:val="auto"/>
          <w:szCs w:val="22"/>
        </w:rPr>
        <w:tab/>
      </w:r>
      <w:r w:rsidRPr="00DA11E1">
        <w:rPr>
          <w:bCs/>
          <w:color w:val="auto"/>
          <w:szCs w:val="22"/>
        </w:rPr>
        <w:t>Cash</w:t>
      </w:r>
    </w:p>
    <w:p w:rsidR="00DA11E1" w:rsidRDefault="00DA11E1" w:rsidP="00DA11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A11E1">
        <w:rPr>
          <w:bCs/>
          <w:color w:val="auto"/>
          <w:szCs w:val="22"/>
        </w:rPr>
        <w:t>Climer</w:t>
      </w:r>
      <w:r>
        <w:rPr>
          <w:bCs/>
          <w:color w:val="auto"/>
          <w:szCs w:val="22"/>
        </w:rPr>
        <w:tab/>
      </w:r>
      <w:r w:rsidRPr="00DA11E1">
        <w:rPr>
          <w:bCs/>
          <w:color w:val="auto"/>
          <w:szCs w:val="22"/>
        </w:rPr>
        <w:t>Corbin</w:t>
      </w:r>
      <w:r>
        <w:rPr>
          <w:bCs/>
          <w:color w:val="auto"/>
          <w:szCs w:val="22"/>
        </w:rPr>
        <w:tab/>
      </w:r>
      <w:r w:rsidRPr="00DA11E1">
        <w:rPr>
          <w:bCs/>
          <w:color w:val="auto"/>
          <w:szCs w:val="22"/>
        </w:rPr>
        <w:t>Cromer</w:t>
      </w:r>
    </w:p>
    <w:p w:rsidR="00DA11E1" w:rsidRDefault="00DA11E1" w:rsidP="00DA11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A11E1">
        <w:rPr>
          <w:bCs/>
          <w:color w:val="auto"/>
          <w:szCs w:val="22"/>
        </w:rPr>
        <w:t>Davis</w:t>
      </w:r>
      <w:r>
        <w:rPr>
          <w:bCs/>
          <w:color w:val="auto"/>
          <w:szCs w:val="22"/>
        </w:rPr>
        <w:tab/>
      </w:r>
      <w:r w:rsidRPr="00DA11E1">
        <w:rPr>
          <w:bCs/>
          <w:color w:val="auto"/>
          <w:szCs w:val="22"/>
        </w:rPr>
        <w:t>Fanning</w:t>
      </w:r>
      <w:r>
        <w:rPr>
          <w:bCs/>
          <w:color w:val="auto"/>
          <w:szCs w:val="22"/>
        </w:rPr>
        <w:tab/>
      </w:r>
      <w:r w:rsidRPr="00DA11E1">
        <w:rPr>
          <w:bCs/>
          <w:color w:val="auto"/>
          <w:szCs w:val="22"/>
        </w:rPr>
        <w:t>Garrett</w:t>
      </w:r>
    </w:p>
    <w:p w:rsidR="00DA11E1" w:rsidRDefault="00DA11E1" w:rsidP="00DA11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A11E1">
        <w:rPr>
          <w:bCs/>
          <w:color w:val="auto"/>
          <w:szCs w:val="22"/>
        </w:rPr>
        <w:t>Goldfinch</w:t>
      </w:r>
      <w:r>
        <w:rPr>
          <w:bCs/>
          <w:color w:val="auto"/>
          <w:szCs w:val="22"/>
        </w:rPr>
        <w:tab/>
      </w:r>
      <w:r w:rsidRPr="00DA11E1">
        <w:rPr>
          <w:bCs/>
          <w:color w:val="auto"/>
          <w:szCs w:val="22"/>
        </w:rPr>
        <w:t>Grooms</w:t>
      </w:r>
      <w:r>
        <w:rPr>
          <w:bCs/>
          <w:color w:val="auto"/>
          <w:szCs w:val="22"/>
        </w:rPr>
        <w:tab/>
      </w:r>
      <w:r w:rsidRPr="00DA11E1">
        <w:rPr>
          <w:bCs/>
          <w:color w:val="auto"/>
          <w:szCs w:val="22"/>
        </w:rPr>
        <w:t>Gustafson</w:t>
      </w:r>
    </w:p>
    <w:p w:rsidR="00DA11E1" w:rsidRDefault="00DA11E1" w:rsidP="00DA11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A11E1">
        <w:rPr>
          <w:bCs/>
          <w:color w:val="auto"/>
          <w:szCs w:val="22"/>
        </w:rPr>
        <w:t>Harpootlian</w:t>
      </w:r>
      <w:r>
        <w:rPr>
          <w:bCs/>
          <w:color w:val="auto"/>
          <w:szCs w:val="22"/>
        </w:rPr>
        <w:tab/>
      </w:r>
      <w:r w:rsidRPr="00DA11E1">
        <w:rPr>
          <w:bCs/>
          <w:color w:val="auto"/>
          <w:szCs w:val="22"/>
        </w:rPr>
        <w:t>Hembree</w:t>
      </w:r>
      <w:r>
        <w:rPr>
          <w:bCs/>
          <w:color w:val="auto"/>
          <w:szCs w:val="22"/>
        </w:rPr>
        <w:tab/>
      </w:r>
      <w:r w:rsidRPr="00DA11E1">
        <w:rPr>
          <w:bCs/>
          <w:color w:val="auto"/>
          <w:szCs w:val="22"/>
        </w:rPr>
        <w:t>Hutto</w:t>
      </w:r>
    </w:p>
    <w:p w:rsidR="00DA11E1" w:rsidRDefault="00DA11E1" w:rsidP="00DA11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A11E1">
        <w:rPr>
          <w:bCs/>
          <w:i/>
          <w:color w:val="auto"/>
          <w:szCs w:val="22"/>
        </w:rPr>
        <w:t>Johnson, Kevin</w:t>
      </w:r>
      <w:r>
        <w:rPr>
          <w:bCs/>
          <w:i/>
          <w:color w:val="auto"/>
          <w:szCs w:val="22"/>
        </w:rPr>
        <w:tab/>
      </w:r>
      <w:r w:rsidRPr="00DA11E1">
        <w:rPr>
          <w:bCs/>
          <w:i/>
          <w:color w:val="auto"/>
          <w:szCs w:val="22"/>
        </w:rPr>
        <w:t>Johnson, Michael</w:t>
      </w:r>
      <w:r>
        <w:rPr>
          <w:bCs/>
          <w:i/>
          <w:color w:val="auto"/>
          <w:szCs w:val="22"/>
        </w:rPr>
        <w:tab/>
      </w:r>
      <w:r w:rsidRPr="00DA11E1">
        <w:rPr>
          <w:bCs/>
          <w:color w:val="auto"/>
          <w:szCs w:val="22"/>
        </w:rPr>
        <w:t>Kimbrell</w:t>
      </w:r>
    </w:p>
    <w:p w:rsidR="00DA11E1" w:rsidRDefault="00DA11E1" w:rsidP="00DA11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A11E1">
        <w:rPr>
          <w:bCs/>
          <w:color w:val="auto"/>
          <w:szCs w:val="22"/>
        </w:rPr>
        <w:t>Kimpson</w:t>
      </w:r>
      <w:r>
        <w:rPr>
          <w:bCs/>
          <w:color w:val="auto"/>
          <w:szCs w:val="22"/>
        </w:rPr>
        <w:tab/>
      </w:r>
      <w:r w:rsidRPr="00DA11E1">
        <w:rPr>
          <w:bCs/>
          <w:color w:val="auto"/>
          <w:szCs w:val="22"/>
        </w:rPr>
        <w:t>Leatherman</w:t>
      </w:r>
      <w:r>
        <w:rPr>
          <w:bCs/>
          <w:color w:val="auto"/>
          <w:szCs w:val="22"/>
        </w:rPr>
        <w:tab/>
      </w:r>
      <w:r w:rsidRPr="00DA11E1">
        <w:rPr>
          <w:bCs/>
          <w:color w:val="auto"/>
          <w:szCs w:val="22"/>
        </w:rPr>
        <w:t>Loftis</w:t>
      </w:r>
    </w:p>
    <w:p w:rsidR="00DA11E1" w:rsidRDefault="00DA11E1" w:rsidP="00DA11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A11E1">
        <w:rPr>
          <w:bCs/>
          <w:color w:val="auto"/>
          <w:szCs w:val="22"/>
        </w:rPr>
        <w:t>Malloy</w:t>
      </w:r>
      <w:r>
        <w:rPr>
          <w:bCs/>
          <w:color w:val="auto"/>
          <w:szCs w:val="22"/>
        </w:rPr>
        <w:tab/>
      </w:r>
      <w:r w:rsidRPr="00DA11E1">
        <w:rPr>
          <w:bCs/>
          <w:color w:val="auto"/>
          <w:szCs w:val="22"/>
        </w:rPr>
        <w:t>Martin</w:t>
      </w:r>
      <w:r>
        <w:rPr>
          <w:bCs/>
          <w:color w:val="auto"/>
          <w:szCs w:val="22"/>
        </w:rPr>
        <w:tab/>
      </w:r>
      <w:r w:rsidRPr="00DA11E1">
        <w:rPr>
          <w:bCs/>
          <w:color w:val="auto"/>
          <w:szCs w:val="22"/>
        </w:rPr>
        <w:t>Massey</w:t>
      </w:r>
    </w:p>
    <w:p w:rsidR="00DA11E1" w:rsidRDefault="00DA11E1" w:rsidP="00DA11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A11E1">
        <w:rPr>
          <w:bCs/>
          <w:color w:val="auto"/>
          <w:szCs w:val="22"/>
        </w:rPr>
        <w:t>Matthews</w:t>
      </w:r>
      <w:r>
        <w:rPr>
          <w:bCs/>
          <w:color w:val="auto"/>
          <w:szCs w:val="22"/>
        </w:rPr>
        <w:tab/>
      </w:r>
      <w:r w:rsidRPr="00DA11E1">
        <w:rPr>
          <w:bCs/>
          <w:color w:val="auto"/>
          <w:szCs w:val="22"/>
        </w:rPr>
        <w:t>Peeler</w:t>
      </w:r>
      <w:r>
        <w:rPr>
          <w:bCs/>
          <w:color w:val="auto"/>
          <w:szCs w:val="22"/>
        </w:rPr>
        <w:tab/>
      </w:r>
      <w:r w:rsidRPr="00DA11E1">
        <w:rPr>
          <w:bCs/>
          <w:color w:val="auto"/>
          <w:szCs w:val="22"/>
        </w:rPr>
        <w:t>Rankin</w:t>
      </w:r>
    </w:p>
    <w:p w:rsidR="00DA11E1" w:rsidRDefault="00DA11E1" w:rsidP="00DA11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A11E1">
        <w:rPr>
          <w:bCs/>
          <w:color w:val="auto"/>
          <w:szCs w:val="22"/>
        </w:rPr>
        <w:t>Rice</w:t>
      </w:r>
      <w:r>
        <w:rPr>
          <w:bCs/>
          <w:color w:val="auto"/>
          <w:szCs w:val="22"/>
        </w:rPr>
        <w:tab/>
      </w:r>
      <w:r w:rsidRPr="00DA11E1">
        <w:rPr>
          <w:bCs/>
          <w:color w:val="auto"/>
          <w:szCs w:val="22"/>
        </w:rPr>
        <w:t>Sabb</w:t>
      </w:r>
      <w:r>
        <w:rPr>
          <w:bCs/>
          <w:color w:val="auto"/>
          <w:szCs w:val="22"/>
        </w:rPr>
        <w:tab/>
      </w:r>
      <w:r w:rsidRPr="00DA11E1">
        <w:rPr>
          <w:bCs/>
          <w:color w:val="auto"/>
          <w:szCs w:val="22"/>
        </w:rPr>
        <w:t>Scott</w:t>
      </w:r>
    </w:p>
    <w:p w:rsidR="00DA11E1" w:rsidRDefault="00DA11E1" w:rsidP="00DA11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A11E1">
        <w:rPr>
          <w:bCs/>
          <w:color w:val="auto"/>
          <w:szCs w:val="22"/>
        </w:rPr>
        <w:t>Senn</w:t>
      </w:r>
      <w:r>
        <w:rPr>
          <w:bCs/>
          <w:color w:val="auto"/>
          <w:szCs w:val="22"/>
        </w:rPr>
        <w:tab/>
      </w:r>
      <w:r w:rsidRPr="00DA11E1">
        <w:rPr>
          <w:bCs/>
          <w:color w:val="auto"/>
          <w:szCs w:val="22"/>
        </w:rPr>
        <w:t>Setzler</w:t>
      </w:r>
      <w:r>
        <w:rPr>
          <w:bCs/>
          <w:color w:val="auto"/>
          <w:szCs w:val="22"/>
        </w:rPr>
        <w:tab/>
      </w:r>
      <w:r w:rsidRPr="00DA11E1">
        <w:rPr>
          <w:bCs/>
          <w:color w:val="auto"/>
          <w:szCs w:val="22"/>
        </w:rPr>
        <w:t>Shealy</w:t>
      </w:r>
    </w:p>
    <w:p w:rsidR="00DA11E1" w:rsidRDefault="00DA11E1" w:rsidP="00DA11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A11E1">
        <w:rPr>
          <w:bCs/>
          <w:color w:val="auto"/>
          <w:szCs w:val="22"/>
        </w:rPr>
        <w:t>Stephens</w:t>
      </w:r>
      <w:r>
        <w:rPr>
          <w:bCs/>
          <w:color w:val="auto"/>
          <w:szCs w:val="22"/>
        </w:rPr>
        <w:tab/>
      </w:r>
      <w:r w:rsidRPr="00DA11E1">
        <w:rPr>
          <w:bCs/>
          <w:color w:val="auto"/>
          <w:szCs w:val="22"/>
        </w:rPr>
        <w:t>Talley</w:t>
      </w:r>
      <w:r>
        <w:rPr>
          <w:bCs/>
          <w:color w:val="auto"/>
          <w:szCs w:val="22"/>
        </w:rPr>
        <w:tab/>
      </w:r>
      <w:r w:rsidRPr="00DA11E1">
        <w:rPr>
          <w:bCs/>
          <w:color w:val="auto"/>
          <w:szCs w:val="22"/>
        </w:rPr>
        <w:t>Turner</w:t>
      </w:r>
    </w:p>
    <w:p w:rsidR="00DA11E1" w:rsidRDefault="00DA11E1" w:rsidP="00DA11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A11E1">
        <w:rPr>
          <w:bCs/>
          <w:color w:val="auto"/>
          <w:szCs w:val="22"/>
        </w:rPr>
        <w:t>Verdin</w:t>
      </w:r>
      <w:r>
        <w:rPr>
          <w:bCs/>
          <w:color w:val="auto"/>
          <w:szCs w:val="22"/>
        </w:rPr>
        <w:tab/>
      </w:r>
      <w:r w:rsidRPr="00DA11E1">
        <w:rPr>
          <w:bCs/>
          <w:color w:val="auto"/>
          <w:szCs w:val="22"/>
        </w:rPr>
        <w:t>Williams</w:t>
      </w:r>
      <w:r>
        <w:rPr>
          <w:bCs/>
          <w:color w:val="auto"/>
          <w:szCs w:val="22"/>
        </w:rPr>
        <w:tab/>
      </w:r>
      <w:r w:rsidRPr="00DA11E1">
        <w:rPr>
          <w:bCs/>
          <w:color w:val="auto"/>
          <w:szCs w:val="22"/>
        </w:rPr>
        <w:t>Young</w:t>
      </w:r>
    </w:p>
    <w:p w:rsidR="00DA11E1" w:rsidRPr="00DA11E1" w:rsidRDefault="00DA11E1" w:rsidP="00DA11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A11E1">
        <w:rPr>
          <w:b/>
          <w:bCs/>
          <w:color w:val="auto"/>
          <w:szCs w:val="22"/>
        </w:rPr>
        <w:t>Total--42</w:t>
      </w:r>
    </w:p>
    <w:p w:rsidR="00DA11E1" w:rsidRPr="00DA11E1" w:rsidRDefault="00DA11E1" w:rsidP="00DA11E1">
      <w:pPr>
        <w:pStyle w:val="Header"/>
        <w:tabs>
          <w:tab w:val="clear" w:pos="8640"/>
          <w:tab w:val="left" w:pos="4320"/>
        </w:tabs>
        <w:rPr>
          <w:bCs/>
          <w:color w:val="auto"/>
          <w:szCs w:val="22"/>
        </w:rPr>
      </w:pPr>
    </w:p>
    <w:p w:rsidR="00DA11E1" w:rsidRDefault="00DA11E1" w:rsidP="00DA11E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A11E1">
        <w:rPr>
          <w:b/>
          <w:bCs/>
          <w:color w:val="auto"/>
          <w:szCs w:val="22"/>
        </w:rPr>
        <w:t>NAYS</w:t>
      </w:r>
    </w:p>
    <w:p w:rsidR="00DA11E1" w:rsidRDefault="00DA11E1" w:rsidP="00DA11E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DA11E1" w:rsidRPr="00DA11E1" w:rsidRDefault="00DA11E1" w:rsidP="00DA11E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A11E1">
        <w:rPr>
          <w:b/>
          <w:bCs/>
          <w:color w:val="auto"/>
          <w:szCs w:val="22"/>
        </w:rPr>
        <w:t>Total--0</w:t>
      </w:r>
    </w:p>
    <w:p w:rsidR="00F62C6D" w:rsidRDefault="00F62C6D" w:rsidP="00F62C6D">
      <w:pPr>
        <w:pStyle w:val="Header"/>
        <w:tabs>
          <w:tab w:val="clear" w:pos="8640"/>
          <w:tab w:val="left" w:pos="4320"/>
        </w:tabs>
        <w:rPr>
          <w:bCs/>
          <w:color w:val="auto"/>
          <w:szCs w:val="22"/>
        </w:rPr>
      </w:pPr>
      <w:r>
        <w:rPr>
          <w:bCs/>
          <w:color w:val="auto"/>
          <w:szCs w:val="22"/>
        </w:rPr>
        <w:lastRenderedPageBreak/>
        <w:tab/>
        <w:t>There being no further amendments, the Bill</w:t>
      </w:r>
      <w:r w:rsidR="00AF6981">
        <w:rPr>
          <w:bCs/>
          <w:color w:val="auto"/>
          <w:szCs w:val="22"/>
        </w:rPr>
        <w:t>, as amended,</w:t>
      </w:r>
      <w:r>
        <w:rPr>
          <w:bCs/>
          <w:color w:val="auto"/>
          <w:szCs w:val="22"/>
        </w:rPr>
        <w:t xml:space="preserve"> was read the second time, passed and ordered to a third reading.</w:t>
      </w:r>
    </w:p>
    <w:p w:rsidR="00F62C6D" w:rsidRPr="007E2096" w:rsidRDefault="00F62C6D" w:rsidP="007E2096">
      <w:pPr>
        <w:pStyle w:val="Header"/>
        <w:tabs>
          <w:tab w:val="clear" w:pos="8640"/>
          <w:tab w:val="left" w:pos="4320"/>
        </w:tabs>
        <w:jc w:val="center"/>
        <w:rPr>
          <w:b/>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6A357B">
        <w:t xml:space="preserve">At </w:t>
      </w:r>
      <w:r w:rsidR="00DA11E1">
        <w:t>1</w:t>
      </w:r>
      <w:r w:rsidR="006A357B">
        <w:t>:</w:t>
      </w:r>
      <w:r w:rsidR="00DA11E1">
        <w:t>48</w:t>
      </w:r>
      <w:r w:rsidR="00AF6981">
        <w:t xml:space="preserve"> </w:t>
      </w:r>
      <w:r w:rsidR="002B73E5">
        <w:t>P.M., o</w:t>
      </w:r>
      <w:r>
        <w:t xml:space="preserve">n motion of Senator </w:t>
      </w:r>
      <w:r w:rsidR="00CC2D08">
        <w:t>MASSEY</w:t>
      </w:r>
      <w:r>
        <w:t>, the Senate agreed to dispense with the balance of the Motion Period.</w:t>
      </w:r>
    </w:p>
    <w:p w:rsidR="00A407B4" w:rsidRDefault="00A407B4">
      <w:pPr>
        <w:pStyle w:val="Header"/>
        <w:tabs>
          <w:tab w:val="clear" w:pos="8640"/>
          <w:tab w:val="left" w:pos="4320"/>
        </w:tabs>
      </w:pPr>
    </w:p>
    <w:p w:rsidR="00DB74A4" w:rsidRDefault="000A7610">
      <w:pPr>
        <w:pStyle w:val="Header"/>
        <w:tabs>
          <w:tab w:val="clear" w:pos="8640"/>
          <w:tab w:val="left" w:pos="4320"/>
        </w:tabs>
      </w:pPr>
      <w:r>
        <w:rPr>
          <w:b/>
        </w:rPr>
        <w:t>THE SENATE PROCEEDED TO THE INTERRUPTED DEBATE.</w:t>
      </w:r>
    </w:p>
    <w:p w:rsidR="00DB74A4" w:rsidRDefault="00DB74A4">
      <w:pPr>
        <w:pStyle w:val="Header"/>
        <w:tabs>
          <w:tab w:val="clear" w:pos="8640"/>
          <w:tab w:val="left" w:pos="4320"/>
        </w:tabs>
      </w:pPr>
    </w:p>
    <w:p w:rsidR="00FF204D" w:rsidRDefault="00321750" w:rsidP="00FF204D">
      <w:pPr>
        <w:pStyle w:val="Header"/>
        <w:tabs>
          <w:tab w:val="clear" w:pos="8640"/>
          <w:tab w:val="left" w:pos="4320"/>
        </w:tabs>
        <w:jc w:val="center"/>
        <w:rPr>
          <w:b/>
        </w:rPr>
      </w:pPr>
      <w:r>
        <w:rPr>
          <w:b/>
        </w:rPr>
        <w:t>AMENDED</w:t>
      </w:r>
      <w:r w:rsidR="00040485">
        <w:rPr>
          <w:b/>
        </w:rPr>
        <w:t>, READ THE THIRD TIME</w:t>
      </w:r>
    </w:p>
    <w:p w:rsidR="00040485" w:rsidRPr="00FF204D" w:rsidRDefault="00040485" w:rsidP="00FF204D">
      <w:pPr>
        <w:pStyle w:val="Header"/>
        <w:tabs>
          <w:tab w:val="clear" w:pos="8640"/>
          <w:tab w:val="left" w:pos="4320"/>
        </w:tabs>
        <w:jc w:val="center"/>
        <w:rPr>
          <w:b/>
        </w:rPr>
      </w:pPr>
      <w:r>
        <w:rPr>
          <w:b/>
        </w:rPr>
        <w:t>SENT TO THE HOUSE</w:t>
      </w:r>
    </w:p>
    <w:p w:rsidR="00FF204D" w:rsidRPr="00177037" w:rsidRDefault="00FF204D" w:rsidP="00FF204D">
      <w:r>
        <w:tab/>
      </w:r>
      <w:r w:rsidRPr="00177037">
        <w:t>S. 491</w:t>
      </w:r>
      <w:r w:rsidRPr="00177037">
        <w:fldChar w:fldCharType="begin"/>
      </w:r>
      <w:r w:rsidRPr="00177037">
        <w:instrText xml:space="preserve"> XE "S. 491" \b </w:instrText>
      </w:r>
      <w:r w:rsidRPr="00177037">
        <w:fldChar w:fldCharType="end"/>
      </w:r>
      <w:r w:rsidRPr="00177037">
        <w:t xml:space="preserve"> -- Senator Leatherman:  </w:t>
      </w:r>
      <w:r w:rsidRPr="00177037">
        <w:rPr>
          <w:szCs w:val="30"/>
        </w:rPr>
        <w:t xml:space="preserve">A JOINT RESOLUTION </w:t>
      </w:r>
      <w:r w:rsidRPr="00177037">
        <w:rPr>
          <w:color w:val="000000" w:themeColor="text1"/>
          <w:u w:color="000000" w:themeColor="text1"/>
        </w:rPr>
        <w:t>AUTHORIZING THE ISSUANCE OF NOT EXCEEDING FIVE HUNDRED FIFTY MILLION DOLLARS ($550,000,000) AGGREGATE PRINCIPAL AMOUNT OF GENERAL OBLIGATION STATE ECONOMIC DEVELOPMENT BONDS AND SUPPLEMENTING THE PROVISIONS OF CHAPTER 41, TITLE 11 FOR THE LIMITED PURPOSE OF DEFRAYING THE COST OF INTERMODAL CONTAINER TRANSFER INFRASTRUCTURE, WATERBORNE CARGO INFRASTRUCTURE, AND RELATED INFRASTRUCTURE IN SUPPORT THEREOF, AT OR IN THE VICINITY OF THE PORT OF CHARLESTON; TO ALLOCATE SUFFICIENT TAX REVENUES TO PROVIDE FOR THE PAYMENT OF PRINCIPAL AND INTEREST ON THE BONDS; TO PRESCRIBE REQUIREMENTS FOR NOTIFICATION, REVIEW, AND APPROVAL OF BOND ISSUANCE; TO PROVIDE FOR A PROCESS TO DEMONSTRATE COMPLIANCE WITH THE CONSTITUTIONAL LIMITATION ON DEBT SERVICE; AND TO MAKE OTHER PROVISIONS RELATED TO THE BONDS.</w:t>
      </w:r>
    </w:p>
    <w:p w:rsidR="00FF204D" w:rsidRDefault="00FF204D">
      <w:pPr>
        <w:pStyle w:val="Header"/>
        <w:tabs>
          <w:tab w:val="clear" w:pos="8640"/>
          <w:tab w:val="left" w:pos="4320"/>
        </w:tabs>
      </w:pPr>
      <w:r>
        <w:tab/>
        <w:t>The Senate proceeded to a consideration of the Joint Resolution, the question being the third reading of the Joint Resolution.</w:t>
      </w:r>
    </w:p>
    <w:p w:rsidR="00FF204D" w:rsidRDefault="00FF204D">
      <w:pPr>
        <w:pStyle w:val="Header"/>
        <w:tabs>
          <w:tab w:val="clear" w:pos="8640"/>
          <w:tab w:val="left" w:pos="4320"/>
        </w:tabs>
      </w:pPr>
    </w:p>
    <w:p w:rsidR="008972ED" w:rsidRPr="00C52259" w:rsidRDefault="008972ED" w:rsidP="008972ED">
      <w:pPr>
        <w:jc w:val="center"/>
      </w:pPr>
      <w:r>
        <w:rPr>
          <w:b/>
        </w:rPr>
        <w:t>Amendment No. 12</w:t>
      </w:r>
      <w:r>
        <w:rPr>
          <w:b/>
        </w:rPr>
        <w:fldChar w:fldCharType="begin"/>
      </w:r>
      <w:r>
        <w:instrText xml:space="preserve"> XE "Amendment No. 12" \b </w:instrText>
      </w:r>
      <w:r>
        <w:rPr>
          <w:b/>
        </w:rPr>
        <w:fldChar w:fldCharType="end"/>
      </w:r>
    </w:p>
    <w:p w:rsidR="008972ED" w:rsidRDefault="008972ED" w:rsidP="008972ED">
      <w:pPr>
        <w:rPr>
          <w:snapToGrid w:val="0"/>
        </w:rPr>
      </w:pPr>
      <w:r>
        <w:rPr>
          <w:snapToGrid w:val="0"/>
        </w:rPr>
        <w:tab/>
        <w:t>Senator VERDIN proposed the following amendment (491R012.SP.DBV)</w:t>
      </w:r>
      <w:r w:rsidR="002B6286" w:rsidRPr="002B6286">
        <w:rPr>
          <w:snapToGrid w:val="0"/>
        </w:rPr>
        <w:t>, which was tabled</w:t>
      </w:r>
      <w:r>
        <w:rPr>
          <w:snapToGrid w:val="0"/>
        </w:rPr>
        <w:t>:</w:t>
      </w:r>
    </w:p>
    <w:p w:rsidR="008972ED" w:rsidRPr="00935DFB" w:rsidRDefault="008972ED" w:rsidP="008972ED">
      <w:pPr>
        <w:rPr>
          <w:snapToGrid w:val="0"/>
          <w:color w:val="auto"/>
        </w:rPr>
      </w:pPr>
      <w:r w:rsidRPr="00935DFB">
        <w:rPr>
          <w:snapToGrid w:val="0"/>
          <w:color w:val="auto"/>
        </w:rPr>
        <w:tab/>
        <w:t>Amend the joint resolution, as and if amended, on page 2, by striking line 6 and inserting:</w:t>
      </w:r>
    </w:p>
    <w:p w:rsidR="008972ED" w:rsidRPr="00935DFB" w:rsidRDefault="008972ED" w:rsidP="008972ED">
      <w:pPr>
        <w:rPr>
          <w:color w:val="auto"/>
          <w:u w:color="000000" w:themeColor="text1"/>
        </w:rPr>
      </w:pPr>
      <w:r w:rsidRPr="00935DFB">
        <w:rPr>
          <w:snapToGrid w:val="0"/>
          <w:color w:val="auto"/>
        </w:rPr>
        <w:lastRenderedPageBreak/>
        <w:tab/>
      </w:r>
      <w:r w:rsidRPr="00935DFB">
        <w:rPr>
          <w:snapToGrid w:val="0"/>
          <w:color w:val="auto"/>
        </w:rPr>
        <w:tab/>
        <w:t>/</w:t>
      </w:r>
      <w:r w:rsidRPr="00935DFB">
        <w:rPr>
          <w:color w:val="auto"/>
          <w:u w:color="000000" w:themeColor="text1"/>
        </w:rPr>
        <w:t xml:space="preserve">four hundred million dollars ($400,000,000) aggregate </w:t>
      </w:r>
      <w:r w:rsidRPr="00935DFB">
        <w:rPr>
          <w:color w:val="auto"/>
          <w:u w:color="000000" w:themeColor="text1"/>
        </w:rPr>
        <w:tab/>
      </w:r>
      <w:r w:rsidRPr="00935DFB">
        <w:rPr>
          <w:color w:val="auto"/>
          <w:u w:color="000000" w:themeColor="text1"/>
        </w:rPr>
        <w:tab/>
        <w:t>/</w:t>
      </w:r>
    </w:p>
    <w:p w:rsidR="008972ED" w:rsidRPr="00935DFB" w:rsidRDefault="008972ED" w:rsidP="008972ED">
      <w:pPr>
        <w:rPr>
          <w:color w:val="auto"/>
          <w:u w:color="000000" w:themeColor="text1"/>
        </w:rPr>
      </w:pPr>
      <w:r w:rsidRPr="00935DFB">
        <w:rPr>
          <w:color w:val="auto"/>
          <w:u w:color="000000" w:themeColor="text1"/>
        </w:rPr>
        <w:tab/>
        <w:t>Amend the joint resolution further, as and if amended, on page 3, by striking lines 7 through 8 and inserting:</w:t>
      </w:r>
    </w:p>
    <w:p w:rsidR="008972ED" w:rsidRPr="00935DFB" w:rsidRDefault="008972ED" w:rsidP="008972ED">
      <w:pPr>
        <w:rPr>
          <w:snapToGrid w:val="0"/>
          <w:color w:val="auto"/>
        </w:rPr>
      </w:pPr>
      <w:r w:rsidRPr="00935DFB">
        <w:rPr>
          <w:color w:val="auto"/>
          <w:u w:color="000000" w:themeColor="text1"/>
        </w:rPr>
        <w:tab/>
      </w:r>
      <w:r w:rsidRPr="00935DFB">
        <w:rPr>
          <w:color w:val="auto"/>
          <w:u w:color="000000" w:themeColor="text1"/>
        </w:rPr>
        <w:tab/>
        <w:t xml:space="preserve">/pursuant to this joint resolution must not exceed four hundred million dollars ($400,000,000), and the maximum annual debt </w:t>
      </w:r>
      <w:r w:rsidRPr="00935DFB">
        <w:rPr>
          <w:color w:val="auto"/>
          <w:u w:color="000000" w:themeColor="text1"/>
        </w:rPr>
        <w:tab/>
      </w:r>
      <w:r w:rsidRPr="00935DFB">
        <w:rPr>
          <w:color w:val="auto"/>
          <w:u w:color="000000" w:themeColor="text1"/>
        </w:rPr>
        <w:tab/>
        <w:t>/</w:t>
      </w:r>
    </w:p>
    <w:p w:rsidR="008972ED" w:rsidRPr="00935DFB" w:rsidRDefault="008972ED" w:rsidP="008972ED">
      <w:pPr>
        <w:rPr>
          <w:snapToGrid w:val="0"/>
          <w:color w:val="auto"/>
        </w:rPr>
      </w:pPr>
      <w:r w:rsidRPr="00935DFB">
        <w:rPr>
          <w:snapToGrid w:val="0"/>
          <w:color w:val="auto"/>
        </w:rPr>
        <w:tab/>
        <w:t>Renumber sections to conform.</w:t>
      </w:r>
    </w:p>
    <w:p w:rsidR="008972ED" w:rsidRDefault="008972ED" w:rsidP="008972ED">
      <w:pPr>
        <w:rPr>
          <w:snapToGrid w:val="0"/>
        </w:rPr>
      </w:pPr>
      <w:r w:rsidRPr="00935DFB">
        <w:rPr>
          <w:snapToGrid w:val="0"/>
          <w:color w:val="auto"/>
        </w:rPr>
        <w:tab/>
        <w:t>Amend title to conform.</w:t>
      </w:r>
    </w:p>
    <w:p w:rsidR="008972ED" w:rsidRDefault="008972ED" w:rsidP="008972ED">
      <w:pPr>
        <w:ind w:firstLine="216"/>
      </w:pPr>
    </w:p>
    <w:p w:rsidR="008972ED" w:rsidRDefault="008972ED" w:rsidP="008972ED">
      <w:pPr>
        <w:ind w:firstLine="216"/>
      </w:pPr>
      <w:r>
        <w:t>Senator VERDIN spoke on the amendment.</w:t>
      </w:r>
    </w:p>
    <w:p w:rsidR="008972ED" w:rsidRDefault="00296ECF">
      <w:pPr>
        <w:pStyle w:val="Header"/>
        <w:tabs>
          <w:tab w:val="clear" w:pos="8640"/>
          <w:tab w:val="left" w:pos="4320"/>
        </w:tabs>
      </w:pPr>
      <w:r>
        <w:tab/>
        <w:t>Senator GROOMS spoke on the amendment.</w:t>
      </w:r>
    </w:p>
    <w:p w:rsidR="00296ECF" w:rsidRDefault="00C74913">
      <w:pPr>
        <w:pStyle w:val="Header"/>
        <w:tabs>
          <w:tab w:val="clear" w:pos="8640"/>
          <w:tab w:val="left" w:pos="4320"/>
        </w:tabs>
      </w:pPr>
      <w:r>
        <w:tab/>
        <w:t>Senator LEATHERMAN spoke on the amendment.</w:t>
      </w:r>
    </w:p>
    <w:p w:rsidR="00145529" w:rsidRDefault="00145529">
      <w:pPr>
        <w:pStyle w:val="Header"/>
        <w:tabs>
          <w:tab w:val="clear" w:pos="8640"/>
          <w:tab w:val="left" w:pos="4320"/>
        </w:tabs>
      </w:pPr>
      <w:r>
        <w:tab/>
        <w:t>Senator CASH spoke on the amendment.</w:t>
      </w:r>
    </w:p>
    <w:p w:rsidR="002B6286" w:rsidRDefault="002B6286">
      <w:pPr>
        <w:pStyle w:val="Header"/>
        <w:tabs>
          <w:tab w:val="clear" w:pos="8640"/>
          <w:tab w:val="left" w:pos="4320"/>
        </w:tabs>
      </w:pPr>
      <w:r>
        <w:tab/>
        <w:t>Senator CLIMER spoke on the amendment.</w:t>
      </w:r>
    </w:p>
    <w:p w:rsidR="00145529" w:rsidRDefault="00145529">
      <w:pPr>
        <w:pStyle w:val="Header"/>
        <w:tabs>
          <w:tab w:val="clear" w:pos="8640"/>
          <w:tab w:val="left" w:pos="4320"/>
        </w:tabs>
      </w:pPr>
    </w:p>
    <w:p w:rsidR="00C74913" w:rsidRDefault="00C74913">
      <w:pPr>
        <w:pStyle w:val="Header"/>
        <w:tabs>
          <w:tab w:val="clear" w:pos="8640"/>
          <w:tab w:val="left" w:pos="4320"/>
        </w:tabs>
      </w:pPr>
      <w:r>
        <w:tab/>
      </w:r>
      <w:r w:rsidR="00145529">
        <w:t>Senator LEATHERMAN moved to lay the amendment on the table.</w:t>
      </w:r>
    </w:p>
    <w:p w:rsidR="00145529" w:rsidRDefault="00145529">
      <w:pPr>
        <w:pStyle w:val="Header"/>
        <w:tabs>
          <w:tab w:val="clear" w:pos="8640"/>
          <w:tab w:val="left" w:pos="4320"/>
        </w:tabs>
      </w:pPr>
    </w:p>
    <w:p w:rsidR="00145529" w:rsidRDefault="00145529" w:rsidP="00145529">
      <w:pPr>
        <w:pStyle w:val="Header"/>
        <w:tabs>
          <w:tab w:val="clear" w:pos="8640"/>
          <w:tab w:val="left" w:pos="4320"/>
        </w:tabs>
      </w:pPr>
      <w:r>
        <w:tab/>
        <w:t>The "ayes" and "nays" were demanded and taken, resulting as follows:</w:t>
      </w:r>
    </w:p>
    <w:p w:rsidR="002B6286" w:rsidRPr="002B6286" w:rsidRDefault="002B6286" w:rsidP="002B6286">
      <w:pPr>
        <w:pStyle w:val="Header"/>
        <w:tabs>
          <w:tab w:val="clear" w:pos="8640"/>
          <w:tab w:val="left" w:pos="4320"/>
        </w:tabs>
        <w:jc w:val="center"/>
        <w:rPr>
          <w:b/>
        </w:rPr>
      </w:pPr>
      <w:r w:rsidRPr="002B6286">
        <w:rPr>
          <w:b/>
        </w:rPr>
        <w:t>Ayes 31; Nays 14</w:t>
      </w:r>
    </w:p>
    <w:p w:rsidR="002B6286" w:rsidRDefault="002B6286">
      <w:pPr>
        <w:pStyle w:val="Header"/>
        <w:tabs>
          <w:tab w:val="clear" w:pos="8640"/>
          <w:tab w:val="left" w:pos="4320"/>
        </w:tabs>
      </w:pPr>
    </w:p>
    <w:p w:rsidR="002B6286" w:rsidRDefault="002B6286" w:rsidP="002B628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B6286">
        <w:rPr>
          <w:b/>
        </w:rPr>
        <w:t>AYES</w:t>
      </w:r>
    </w:p>
    <w:p w:rsidR="002B6286" w:rsidRDefault="002B6286" w:rsidP="002B62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6286">
        <w:t>Alexander</w:t>
      </w:r>
      <w:r>
        <w:tab/>
      </w:r>
      <w:r w:rsidRPr="002B6286">
        <w:t>Allen</w:t>
      </w:r>
      <w:r>
        <w:tab/>
      </w:r>
      <w:r w:rsidRPr="002B6286">
        <w:t>Bennett</w:t>
      </w:r>
    </w:p>
    <w:p w:rsidR="002B6286" w:rsidRDefault="002B6286" w:rsidP="002B62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6286">
        <w:t>Campsen</w:t>
      </w:r>
      <w:r>
        <w:tab/>
      </w:r>
      <w:r w:rsidRPr="002B6286">
        <w:t>Davis</w:t>
      </w:r>
      <w:r>
        <w:tab/>
      </w:r>
      <w:r w:rsidRPr="002B6286">
        <w:t>Fanning</w:t>
      </w:r>
    </w:p>
    <w:p w:rsidR="002B6286" w:rsidRDefault="002B6286" w:rsidP="002B62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6286">
        <w:t>Gambrell</w:t>
      </w:r>
      <w:r>
        <w:tab/>
      </w:r>
      <w:r w:rsidRPr="002B6286">
        <w:t>Goldfinch</w:t>
      </w:r>
      <w:r>
        <w:tab/>
      </w:r>
      <w:r w:rsidRPr="002B6286">
        <w:t>Grooms</w:t>
      </w:r>
    </w:p>
    <w:p w:rsidR="002B6286" w:rsidRDefault="002B6286" w:rsidP="002B62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6286">
        <w:t>Gustafson</w:t>
      </w:r>
      <w:r>
        <w:tab/>
      </w:r>
      <w:r w:rsidRPr="002B6286">
        <w:t>Hutto</w:t>
      </w:r>
      <w:r>
        <w:tab/>
      </w:r>
      <w:r w:rsidRPr="002B6286">
        <w:t>Jackson</w:t>
      </w:r>
    </w:p>
    <w:p w:rsidR="002B6286" w:rsidRDefault="002B6286" w:rsidP="002B62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6286">
        <w:rPr>
          <w:i/>
        </w:rPr>
        <w:t>Johnson, Kevin</w:t>
      </w:r>
      <w:r>
        <w:rPr>
          <w:i/>
        </w:rPr>
        <w:tab/>
      </w:r>
      <w:r w:rsidRPr="002B6286">
        <w:t>Kimbrell</w:t>
      </w:r>
      <w:r>
        <w:tab/>
      </w:r>
      <w:r w:rsidRPr="002B6286">
        <w:t>Kimpson</w:t>
      </w:r>
    </w:p>
    <w:p w:rsidR="002B6286" w:rsidRDefault="002B6286" w:rsidP="002B62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6286">
        <w:t>Leatherman</w:t>
      </w:r>
      <w:r>
        <w:tab/>
      </w:r>
      <w:r w:rsidRPr="002B6286">
        <w:t>Loftis</w:t>
      </w:r>
      <w:r>
        <w:tab/>
      </w:r>
      <w:r w:rsidRPr="002B6286">
        <w:t>Martin</w:t>
      </w:r>
    </w:p>
    <w:p w:rsidR="002B6286" w:rsidRDefault="002B6286" w:rsidP="002B62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6286">
        <w:t>Matthews</w:t>
      </w:r>
      <w:r>
        <w:tab/>
      </w:r>
      <w:r w:rsidRPr="002B6286">
        <w:t>McElveen</w:t>
      </w:r>
      <w:r>
        <w:tab/>
      </w:r>
      <w:r w:rsidRPr="002B6286">
        <w:t>McLeod</w:t>
      </w:r>
    </w:p>
    <w:p w:rsidR="002B6286" w:rsidRDefault="002B6286" w:rsidP="002B62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6286">
        <w:t>Rankin</w:t>
      </w:r>
      <w:r>
        <w:tab/>
      </w:r>
      <w:r w:rsidRPr="002B6286">
        <w:t>Sabb</w:t>
      </w:r>
      <w:r>
        <w:tab/>
      </w:r>
      <w:r w:rsidRPr="002B6286">
        <w:t>Scott</w:t>
      </w:r>
    </w:p>
    <w:p w:rsidR="002B6286" w:rsidRDefault="002B6286" w:rsidP="002B62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6286">
        <w:t>Setzler</w:t>
      </w:r>
      <w:r>
        <w:tab/>
      </w:r>
      <w:r w:rsidRPr="002B6286">
        <w:t>Shealy</w:t>
      </w:r>
      <w:r>
        <w:tab/>
      </w:r>
      <w:r w:rsidRPr="002B6286">
        <w:t>Stephens</w:t>
      </w:r>
    </w:p>
    <w:p w:rsidR="002B6286" w:rsidRDefault="002B6286" w:rsidP="002B62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6286">
        <w:t>Talley</w:t>
      </w:r>
      <w:r>
        <w:tab/>
      </w:r>
      <w:r w:rsidRPr="002B6286">
        <w:t>Turner</w:t>
      </w:r>
      <w:r>
        <w:tab/>
      </w:r>
      <w:r w:rsidRPr="002B6286">
        <w:t>Williams</w:t>
      </w:r>
    </w:p>
    <w:p w:rsidR="002B6286" w:rsidRDefault="002B6286" w:rsidP="002B62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6286">
        <w:t>Young</w:t>
      </w:r>
    </w:p>
    <w:p w:rsidR="002B6286" w:rsidRDefault="002B6286" w:rsidP="002B62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B6286" w:rsidRPr="002B6286" w:rsidRDefault="002B6286" w:rsidP="002B62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B6286">
        <w:rPr>
          <w:b/>
        </w:rPr>
        <w:t>Total--31</w:t>
      </w:r>
    </w:p>
    <w:p w:rsidR="002B6286" w:rsidRPr="002B6286" w:rsidRDefault="002B6286" w:rsidP="002B6286">
      <w:pPr>
        <w:pStyle w:val="Header"/>
        <w:tabs>
          <w:tab w:val="clear" w:pos="8640"/>
          <w:tab w:val="left" w:pos="4320"/>
        </w:tabs>
      </w:pPr>
    </w:p>
    <w:p w:rsidR="002B6286" w:rsidRDefault="002B6286" w:rsidP="002B628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B6286">
        <w:rPr>
          <w:b/>
        </w:rPr>
        <w:t>NAYS</w:t>
      </w:r>
    </w:p>
    <w:p w:rsidR="002B6286" w:rsidRDefault="002B6286" w:rsidP="002B62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6286">
        <w:t>Adams</w:t>
      </w:r>
      <w:r>
        <w:tab/>
      </w:r>
      <w:r w:rsidRPr="002B6286">
        <w:t>Cash</w:t>
      </w:r>
      <w:r>
        <w:tab/>
      </w:r>
      <w:r w:rsidRPr="002B6286">
        <w:t>Climer</w:t>
      </w:r>
    </w:p>
    <w:p w:rsidR="002B6286" w:rsidRDefault="002B6286" w:rsidP="002B62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6286">
        <w:t>Corbin</w:t>
      </w:r>
      <w:r>
        <w:tab/>
      </w:r>
      <w:r w:rsidRPr="002B6286">
        <w:t>Garrett</w:t>
      </w:r>
      <w:r>
        <w:tab/>
      </w:r>
      <w:r w:rsidRPr="002B6286">
        <w:t>Harpootlian</w:t>
      </w:r>
    </w:p>
    <w:p w:rsidR="002B6286" w:rsidRDefault="002B6286" w:rsidP="002B62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6286">
        <w:t>Hembree</w:t>
      </w:r>
      <w:r>
        <w:tab/>
      </w:r>
      <w:r w:rsidRPr="002B6286">
        <w:rPr>
          <w:i/>
        </w:rPr>
        <w:t>Johnson, Michael</w:t>
      </w:r>
      <w:r>
        <w:rPr>
          <w:i/>
        </w:rPr>
        <w:tab/>
      </w:r>
      <w:r w:rsidRPr="002B6286">
        <w:t>Malloy</w:t>
      </w:r>
    </w:p>
    <w:p w:rsidR="002B6286" w:rsidRDefault="002B6286" w:rsidP="002B62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6286">
        <w:t>Massey</w:t>
      </w:r>
      <w:r>
        <w:tab/>
      </w:r>
      <w:r w:rsidRPr="002B6286">
        <w:t>Peeler</w:t>
      </w:r>
      <w:r>
        <w:tab/>
      </w:r>
      <w:r w:rsidRPr="002B6286">
        <w:t>Rice</w:t>
      </w:r>
    </w:p>
    <w:p w:rsidR="002B6286" w:rsidRDefault="002B6286" w:rsidP="002B62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6286">
        <w:t>Senn</w:t>
      </w:r>
      <w:r>
        <w:tab/>
      </w:r>
      <w:r w:rsidRPr="002B6286">
        <w:t>Verdin</w:t>
      </w:r>
    </w:p>
    <w:p w:rsidR="002B6286" w:rsidRDefault="002B6286" w:rsidP="002B62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B6286" w:rsidRPr="002B6286" w:rsidRDefault="002B6286" w:rsidP="002B62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B6286">
        <w:rPr>
          <w:b/>
        </w:rPr>
        <w:lastRenderedPageBreak/>
        <w:t>Total--14</w:t>
      </w:r>
    </w:p>
    <w:p w:rsidR="002B6286" w:rsidRPr="002B6286" w:rsidRDefault="002B6286" w:rsidP="002B6286">
      <w:pPr>
        <w:pStyle w:val="Header"/>
        <w:tabs>
          <w:tab w:val="clear" w:pos="8640"/>
          <w:tab w:val="left" w:pos="4320"/>
        </w:tabs>
      </w:pPr>
    </w:p>
    <w:p w:rsidR="00145529" w:rsidRDefault="00145529">
      <w:pPr>
        <w:pStyle w:val="Header"/>
        <w:tabs>
          <w:tab w:val="clear" w:pos="8640"/>
          <w:tab w:val="left" w:pos="4320"/>
        </w:tabs>
      </w:pPr>
      <w:r>
        <w:tab/>
        <w:t>The amendment was laid on the table.</w:t>
      </w:r>
    </w:p>
    <w:p w:rsidR="00145529" w:rsidRDefault="00145529">
      <w:pPr>
        <w:pStyle w:val="Header"/>
        <w:tabs>
          <w:tab w:val="clear" w:pos="8640"/>
          <w:tab w:val="left" w:pos="4320"/>
        </w:tabs>
      </w:pPr>
    </w:p>
    <w:p w:rsidR="00D67C14" w:rsidRPr="003C2BDA" w:rsidRDefault="00D67C14" w:rsidP="0047134A">
      <w:pPr>
        <w:pStyle w:val="Header"/>
        <w:tabs>
          <w:tab w:val="clear" w:pos="8640"/>
          <w:tab w:val="left" w:pos="4320"/>
        </w:tabs>
        <w:jc w:val="center"/>
      </w:pPr>
      <w:r>
        <w:rPr>
          <w:b/>
        </w:rPr>
        <w:t>Amendment No. 18</w:t>
      </w:r>
    </w:p>
    <w:p w:rsidR="00D67C14" w:rsidRDefault="00D67C14" w:rsidP="00D67C14">
      <w:pPr>
        <w:rPr>
          <w:snapToGrid w:val="0"/>
        </w:rPr>
      </w:pPr>
      <w:r>
        <w:rPr>
          <w:snapToGrid w:val="0"/>
        </w:rPr>
        <w:tab/>
        <w:t>Senator MARTIN proposed the following amendment (DG\</w:t>
      </w:r>
      <w:r>
        <w:rPr>
          <w:snapToGrid w:val="0"/>
        </w:rPr>
        <w:br/>
        <w:t>491C006.NBD.DG21)</w:t>
      </w:r>
      <w:r w:rsidR="0047134A" w:rsidRPr="0047134A">
        <w:rPr>
          <w:snapToGrid w:val="0"/>
        </w:rPr>
        <w:t>, which was ruled out of order</w:t>
      </w:r>
      <w:r>
        <w:rPr>
          <w:snapToGrid w:val="0"/>
        </w:rPr>
        <w:t>:</w:t>
      </w:r>
    </w:p>
    <w:p w:rsidR="00D67C14" w:rsidRPr="007611F9" w:rsidRDefault="00D67C14" w:rsidP="00D67C14">
      <w:pPr>
        <w:rPr>
          <w:snapToGrid w:val="0"/>
          <w:color w:val="auto"/>
        </w:rPr>
      </w:pPr>
      <w:r w:rsidRPr="007611F9">
        <w:rPr>
          <w:snapToGrid w:val="0"/>
          <w:color w:val="auto"/>
        </w:rPr>
        <w:tab/>
        <w:t>Amend the joint resolution, as and if amended, by adding an appropriately numbered SECTION to read:</w:t>
      </w:r>
    </w:p>
    <w:p w:rsidR="00D67C14" w:rsidRPr="007611F9" w:rsidRDefault="00D67C14" w:rsidP="00D67C14">
      <w:pPr>
        <w:rPr>
          <w:color w:val="auto"/>
          <w:u w:color="000000" w:themeColor="text1"/>
        </w:rPr>
      </w:pPr>
      <w:r>
        <w:rPr>
          <w:snapToGrid w:val="0"/>
        </w:rPr>
        <w:tab/>
      </w:r>
      <w:r w:rsidRPr="007611F9">
        <w:rPr>
          <w:snapToGrid w:val="0"/>
          <w:color w:val="auto"/>
        </w:rPr>
        <w:t>/</w:t>
      </w:r>
      <w:r w:rsidRPr="007611F9">
        <w:rPr>
          <w:snapToGrid w:val="0"/>
          <w:color w:val="auto"/>
        </w:rPr>
        <w:tab/>
      </w:r>
      <w:r w:rsidRPr="007611F9">
        <w:rPr>
          <w:color w:val="auto"/>
          <w:u w:color="000000" w:themeColor="text1"/>
        </w:rPr>
        <w:tab/>
        <w:t>SECTION</w:t>
      </w:r>
      <w:r w:rsidRPr="007611F9">
        <w:rPr>
          <w:color w:val="auto"/>
          <w:u w:color="000000" w:themeColor="text1"/>
        </w:rPr>
        <w:tab/>
        <w:t>___.</w:t>
      </w:r>
      <w:r w:rsidRPr="007611F9">
        <w:rPr>
          <w:color w:val="auto"/>
          <w:u w:color="000000" w:themeColor="text1"/>
        </w:rPr>
        <w:tab/>
        <w:t xml:space="preserve">In each fiscal year for which bonds issued pursuant to this joint resolution are outstanding, the Department of Commerce shall transfer, from its Closing Fund, nine million dollars to the debt service general obligation bond program, V040-Debt Service, to offset the cost of the bond issuance, and one million dollars to Jasper County to aid in its port endeavors. </w:t>
      </w:r>
      <w:r w:rsidRPr="007611F9">
        <w:rPr>
          <w:color w:val="auto"/>
          <w:u w:color="000000" w:themeColor="text1"/>
        </w:rPr>
        <w:tab/>
        <w:t>/</w:t>
      </w:r>
    </w:p>
    <w:p w:rsidR="00D67C14" w:rsidRPr="007611F9" w:rsidRDefault="00D67C14" w:rsidP="00D67C14">
      <w:pPr>
        <w:rPr>
          <w:snapToGrid w:val="0"/>
          <w:color w:val="auto"/>
        </w:rPr>
      </w:pPr>
      <w:r w:rsidRPr="007611F9">
        <w:rPr>
          <w:snapToGrid w:val="0"/>
          <w:color w:val="auto"/>
        </w:rPr>
        <w:tab/>
        <w:t>Renumber sections to conform.</w:t>
      </w:r>
    </w:p>
    <w:p w:rsidR="00D67C14" w:rsidRDefault="00D67C14" w:rsidP="00D67C14">
      <w:pPr>
        <w:rPr>
          <w:snapToGrid w:val="0"/>
        </w:rPr>
      </w:pPr>
      <w:r w:rsidRPr="007611F9">
        <w:rPr>
          <w:snapToGrid w:val="0"/>
          <w:color w:val="auto"/>
        </w:rPr>
        <w:tab/>
        <w:t>Amend title to conform.</w:t>
      </w:r>
    </w:p>
    <w:p w:rsidR="00FD30A6" w:rsidRDefault="00FD30A6">
      <w:pPr>
        <w:pStyle w:val="Header"/>
        <w:tabs>
          <w:tab w:val="clear" w:pos="8640"/>
          <w:tab w:val="left" w:pos="4320"/>
        </w:tabs>
      </w:pPr>
    </w:p>
    <w:p w:rsidR="00D67C14" w:rsidRDefault="00D67C14">
      <w:pPr>
        <w:pStyle w:val="Header"/>
        <w:tabs>
          <w:tab w:val="clear" w:pos="8640"/>
          <w:tab w:val="left" w:pos="4320"/>
        </w:tabs>
      </w:pPr>
      <w:r>
        <w:tab/>
        <w:t>Senator MARTIN spoke on the amendment.</w:t>
      </w:r>
    </w:p>
    <w:p w:rsidR="0047134A" w:rsidRDefault="0047134A">
      <w:pPr>
        <w:pStyle w:val="Header"/>
        <w:tabs>
          <w:tab w:val="clear" w:pos="8640"/>
          <w:tab w:val="left" w:pos="4320"/>
        </w:tabs>
      </w:pPr>
    </w:p>
    <w:p w:rsidR="00D67C14" w:rsidRPr="0047134A" w:rsidRDefault="0047134A" w:rsidP="0047134A">
      <w:pPr>
        <w:pStyle w:val="Header"/>
        <w:tabs>
          <w:tab w:val="clear" w:pos="8640"/>
          <w:tab w:val="left" w:pos="4320"/>
        </w:tabs>
        <w:jc w:val="center"/>
      </w:pPr>
      <w:r>
        <w:rPr>
          <w:b/>
        </w:rPr>
        <w:t>Point of Order</w:t>
      </w:r>
    </w:p>
    <w:p w:rsidR="0047134A" w:rsidRDefault="0047134A">
      <w:pPr>
        <w:pStyle w:val="Header"/>
        <w:tabs>
          <w:tab w:val="clear" w:pos="8640"/>
          <w:tab w:val="left" w:pos="4320"/>
        </w:tabs>
      </w:pPr>
      <w:r>
        <w:tab/>
        <w:t xml:space="preserve">Senator LEATHERMAN raised a Point of Order under Rule 24A that the amendment was out of order inasmuch as it was not germane to the </w:t>
      </w:r>
      <w:r w:rsidR="003D0840">
        <w:t>Joint Resolution</w:t>
      </w:r>
      <w:r>
        <w:t>.</w:t>
      </w:r>
    </w:p>
    <w:p w:rsidR="0047134A" w:rsidRDefault="0047134A">
      <w:pPr>
        <w:pStyle w:val="Header"/>
        <w:tabs>
          <w:tab w:val="clear" w:pos="8640"/>
          <w:tab w:val="left" w:pos="4320"/>
        </w:tabs>
      </w:pPr>
      <w:r>
        <w:tab/>
        <w:t>The PRESIDENT sustained the Point of Order.</w:t>
      </w:r>
    </w:p>
    <w:p w:rsidR="0047134A" w:rsidRDefault="0047134A">
      <w:pPr>
        <w:pStyle w:val="Header"/>
        <w:tabs>
          <w:tab w:val="clear" w:pos="8640"/>
          <w:tab w:val="left" w:pos="4320"/>
        </w:tabs>
      </w:pPr>
    </w:p>
    <w:p w:rsidR="0047134A" w:rsidRDefault="0047134A">
      <w:pPr>
        <w:pStyle w:val="Header"/>
        <w:tabs>
          <w:tab w:val="clear" w:pos="8640"/>
          <w:tab w:val="left" w:pos="4320"/>
        </w:tabs>
      </w:pPr>
      <w:r>
        <w:tab/>
        <w:t>The amendment was ruled out of order.</w:t>
      </w:r>
    </w:p>
    <w:p w:rsidR="0047134A" w:rsidRDefault="0047134A">
      <w:pPr>
        <w:pStyle w:val="Header"/>
        <w:tabs>
          <w:tab w:val="clear" w:pos="8640"/>
          <w:tab w:val="left" w:pos="4320"/>
        </w:tabs>
      </w:pPr>
    </w:p>
    <w:p w:rsidR="0047134A" w:rsidRPr="0047134A" w:rsidRDefault="0047134A" w:rsidP="0047134A">
      <w:pPr>
        <w:pStyle w:val="Header"/>
        <w:tabs>
          <w:tab w:val="clear" w:pos="8640"/>
          <w:tab w:val="left" w:pos="4320"/>
        </w:tabs>
        <w:jc w:val="center"/>
      </w:pPr>
      <w:r>
        <w:rPr>
          <w:b/>
        </w:rPr>
        <w:t>Motion Adopted</w:t>
      </w:r>
    </w:p>
    <w:p w:rsidR="0047134A" w:rsidRDefault="0047134A">
      <w:pPr>
        <w:pStyle w:val="Header"/>
        <w:tabs>
          <w:tab w:val="clear" w:pos="8640"/>
          <w:tab w:val="left" w:pos="4320"/>
        </w:tabs>
      </w:pPr>
      <w:r>
        <w:tab/>
        <w:t>On motion of Senator RANKIN, with unanimous consent, Senators RANKIN, HUTTO, HARPOOTL</w:t>
      </w:r>
      <w:r w:rsidR="00F05B33">
        <w:t>IA</w:t>
      </w:r>
      <w:r>
        <w:t>N, MATTHEWS, ADAMS, CAMPSEN and TALLEY were granted leave to attend a subcommittee meeting and were granted leave to vote from the balcony.</w:t>
      </w:r>
    </w:p>
    <w:p w:rsidR="0047134A" w:rsidRDefault="0047134A">
      <w:pPr>
        <w:pStyle w:val="Header"/>
        <w:tabs>
          <w:tab w:val="clear" w:pos="8640"/>
          <w:tab w:val="left" w:pos="4320"/>
        </w:tabs>
      </w:pPr>
    </w:p>
    <w:p w:rsidR="0047134A" w:rsidRPr="008B6B16" w:rsidRDefault="0047134A" w:rsidP="0047134A">
      <w:pPr>
        <w:jc w:val="center"/>
      </w:pPr>
      <w:r>
        <w:rPr>
          <w:b/>
        </w:rPr>
        <w:t>Amendment No. 16</w:t>
      </w:r>
      <w:r>
        <w:rPr>
          <w:b/>
        </w:rPr>
        <w:fldChar w:fldCharType="begin"/>
      </w:r>
      <w:r>
        <w:instrText xml:space="preserve"> XE "Amendment No. 16" \b </w:instrText>
      </w:r>
      <w:r>
        <w:rPr>
          <w:b/>
        </w:rPr>
        <w:fldChar w:fldCharType="end"/>
      </w:r>
    </w:p>
    <w:p w:rsidR="0047134A" w:rsidRDefault="0047134A" w:rsidP="0047134A">
      <w:pPr>
        <w:rPr>
          <w:snapToGrid w:val="0"/>
        </w:rPr>
      </w:pPr>
      <w:r>
        <w:rPr>
          <w:snapToGrid w:val="0"/>
        </w:rPr>
        <w:tab/>
        <w:t xml:space="preserve">Senator CASH proposed the following amendment (491R020.SP.RJC), </w:t>
      </w:r>
      <w:r w:rsidRPr="00D67C14">
        <w:rPr>
          <w:snapToGrid w:val="0"/>
        </w:rPr>
        <w:t xml:space="preserve">which was </w:t>
      </w:r>
      <w:r w:rsidR="00321750">
        <w:rPr>
          <w:snapToGrid w:val="0"/>
        </w:rPr>
        <w:t>adopted</w:t>
      </w:r>
      <w:r>
        <w:rPr>
          <w:snapToGrid w:val="0"/>
        </w:rPr>
        <w:t>:</w:t>
      </w:r>
    </w:p>
    <w:p w:rsidR="0047134A" w:rsidRPr="00513AA0" w:rsidRDefault="0047134A" w:rsidP="0047134A">
      <w:pPr>
        <w:rPr>
          <w:snapToGrid w:val="0"/>
          <w:color w:val="auto"/>
        </w:rPr>
      </w:pPr>
      <w:r w:rsidRPr="00513AA0">
        <w:rPr>
          <w:snapToGrid w:val="0"/>
          <w:color w:val="auto"/>
        </w:rPr>
        <w:tab/>
        <w:t>Amend the joint resolution, as and if amended, by adding an appropriately numbered new SECTION to read:</w:t>
      </w:r>
    </w:p>
    <w:p w:rsidR="0047134A" w:rsidRPr="00513AA0" w:rsidRDefault="0047134A" w:rsidP="0047134A">
      <w:pPr>
        <w:rPr>
          <w:color w:val="auto"/>
          <w:u w:color="000000" w:themeColor="text1"/>
        </w:rPr>
      </w:pPr>
      <w:r w:rsidRPr="00513AA0">
        <w:rPr>
          <w:snapToGrid w:val="0"/>
          <w:color w:val="auto"/>
        </w:rPr>
        <w:tab/>
      </w:r>
      <w:r w:rsidRPr="00513AA0">
        <w:rPr>
          <w:snapToGrid w:val="0"/>
          <w:color w:val="auto"/>
        </w:rPr>
        <w:tab/>
        <w:t>/SECTION</w:t>
      </w:r>
      <w:r w:rsidRPr="00513AA0">
        <w:rPr>
          <w:snapToGrid w:val="0"/>
          <w:color w:val="auto"/>
        </w:rPr>
        <w:tab/>
        <w:t>__.</w:t>
      </w:r>
      <w:r w:rsidRPr="00513AA0">
        <w:rPr>
          <w:snapToGrid w:val="0"/>
          <w:color w:val="auto"/>
        </w:rPr>
        <w:tab/>
      </w:r>
      <w:r w:rsidRPr="00513AA0">
        <w:rPr>
          <w:color w:val="auto"/>
          <w:u w:color="000000" w:themeColor="text1"/>
        </w:rPr>
        <w:t xml:space="preserve">Three years after the first issuance of the bonds, the South Carolina State Ports Authority must make a one dollar per </w:t>
      </w:r>
      <w:r w:rsidRPr="00513AA0">
        <w:rPr>
          <w:color w:val="auto"/>
          <w:u w:color="000000" w:themeColor="text1"/>
        </w:rPr>
        <w:lastRenderedPageBreak/>
        <w:t>container unit reimbursement to the general fund of the State, paid annually, to offset the debt service required by such bonds. The reimbursement must be provided until one hundred fifty million dollar ($150,000,000) principal of the bonds pursuant to this joint resolution has been retired.</w:t>
      </w:r>
      <w:r w:rsidRPr="00513AA0">
        <w:rPr>
          <w:color w:val="auto"/>
          <w:u w:color="000000" w:themeColor="text1"/>
        </w:rPr>
        <w:tab/>
      </w:r>
      <w:r w:rsidRPr="00513AA0">
        <w:rPr>
          <w:color w:val="auto"/>
          <w:u w:color="000000" w:themeColor="text1"/>
        </w:rPr>
        <w:tab/>
        <w:t>/</w:t>
      </w:r>
    </w:p>
    <w:p w:rsidR="0047134A" w:rsidRPr="00513AA0" w:rsidRDefault="0047134A" w:rsidP="0047134A">
      <w:pPr>
        <w:rPr>
          <w:snapToGrid w:val="0"/>
          <w:color w:val="auto"/>
        </w:rPr>
      </w:pPr>
      <w:r w:rsidRPr="00513AA0">
        <w:rPr>
          <w:snapToGrid w:val="0"/>
          <w:color w:val="auto"/>
        </w:rPr>
        <w:tab/>
        <w:t>Renumber sections to conform.</w:t>
      </w:r>
    </w:p>
    <w:p w:rsidR="0047134A" w:rsidRDefault="0047134A" w:rsidP="0047134A">
      <w:pPr>
        <w:rPr>
          <w:snapToGrid w:val="0"/>
        </w:rPr>
      </w:pPr>
      <w:r w:rsidRPr="00513AA0">
        <w:rPr>
          <w:snapToGrid w:val="0"/>
          <w:color w:val="auto"/>
        </w:rPr>
        <w:tab/>
        <w:t>Amend title to conform.</w:t>
      </w:r>
    </w:p>
    <w:p w:rsidR="0047134A" w:rsidRDefault="0047134A" w:rsidP="0047134A">
      <w:pPr>
        <w:pStyle w:val="Header"/>
        <w:tabs>
          <w:tab w:val="clear" w:pos="8640"/>
          <w:tab w:val="left" w:pos="4320"/>
        </w:tabs>
      </w:pPr>
    </w:p>
    <w:p w:rsidR="0047134A" w:rsidRDefault="0047134A" w:rsidP="0047134A">
      <w:pPr>
        <w:pStyle w:val="Header"/>
        <w:tabs>
          <w:tab w:val="clear" w:pos="8640"/>
          <w:tab w:val="left" w:pos="4320"/>
        </w:tabs>
      </w:pPr>
      <w:r>
        <w:tab/>
        <w:t>Senator CASH spoke on the amendment.</w:t>
      </w:r>
    </w:p>
    <w:p w:rsidR="0047134A" w:rsidRDefault="0047134A" w:rsidP="0047134A">
      <w:pPr>
        <w:pStyle w:val="Header"/>
        <w:tabs>
          <w:tab w:val="clear" w:pos="8640"/>
          <w:tab w:val="left" w:pos="4320"/>
        </w:tabs>
      </w:pPr>
    </w:p>
    <w:p w:rsidR="0047134A" w:rsidRPr="0047134A" w:rsidRDefault="0047134A" w:rsidP="0047134A">
      <w:pPr>
        <w:pStyle w:val="Header"/>
        <w:tabs>
          <w:tab w:val="clear" w:pos="8640"/>
          <w:tab w:val="left" w:pos="4320"/>
        </w:tabs>
        <w:jc w:val="center"/>
      </w:pPr>
      <w:r>
        <w:rPr>
          <w:b/>
        </w:rPr>
        <w:t>ACTING PRESIDENT PRESIDES</w:t>
      </w:r>
    </w:p>
    <w:p w:rsidR="0047134A" w:rsidRDefault="0047134A" w:rsidP="0047134A">
      <w:pPr>
        <w:pStyle w:val="Header"/>
        <w:tabs>
          <w:tab w:val="clear" w:pos="8640"/>
          <w:tab w:val="left" w:pos="4320"/>
        </w:tabs>
      </w:pPr>
      <w:r>
        <w:tab/>
        <w:t>Senator TURNER assumed the Chair.</w:t>
      </w:r>
    </w:p>
    <w:p w:rsidR="0047134A" w:rsidRDefault="0047134A" w:rsidP="0047134A">
      <w:pPr>
        <w:pStyle w:val="Header"/>
        <w:tabs>
          <w:tab w:val="clear" w:pos="8640"/>
          <w:tab w:val="left" w:pos="4320"/>
        </w:tabs>
      </w:pPr>
    </w:p>
    <w:p w:rsidR="00552462" w:rsidRPr="00552462" w:rsidRDefault="00552462" w:rsidP="00552462">
      <w:pPr>
        <w:pStyle w:val="Header"/>
        <w:tabs>
          <w:tab w:val="clear" w:pos="8640"/>
          <w:tab w:val="left" w:pos="4320"/>
        </w:tabs>
        <w:jc w:val="center"/>
      </w:pPr>
      <w:r>
        <w:rPr>
          <w:b/>
        </w:rPr>
        <w:t>PRESIDENT PRESIDES</w:t>
      </w:r>
    </w:p>
    <w:p w:rsidR="00552462" w:rsidRDefault="00552462" w:rsidP="0047134A">
      <w:pPr>
        <w:pStyle w:val="Header"/>
        <w:tabs>
          <w:tab w:val="clear" w:pos="8640"/>
          <w:tab w:val="left" w:pos="4320"/>
        </w:tabs>
      </w:pPr>
      <w:r>
        <w:tab/>
        <w:t>At 4:34 P.M., the PRESIDENT assumed the Chair.</w:t>
      </w:r>
    </w:p>
    <w:p w:rsidR="0047134A" w:rsidRDefault="0047134A" w:rsidP="0047134A">
      <w:pPr>
        <w:pStyle w:val="Header"/>
        <w:tabs>
          <w:tab w:val="clear" w:pos="8640"/>
          <w:tab w:val="left" w:pos="4320"/>
        </w:tabs>
      </w:pPr>
    </w:p>
    <w:p w:rsidR="00552462" w:rsidRDefault="00552462" w:rsidP="0047134A">
      <w:pPr>
        <w:pStyle w:val="Header"/>
        <w:tabs>
          <w:tab w:val="clear" w:pos="8640"/>
          <w:tab w:val="left" w:pos="4320"/>
        </w:tabs>
      </w:pPr>
      <w:r>
        <w:tab/>
        <w:t xml:space="preserve">Senator CASH continued speaking on the amendment. </w:t>
      </w:r>
    </w:p>
    <w:p w:rsidR="00552462" w:rsidRDefault="00552462" w:rsidP="0047134A">
      <w:pPr>
        <w:pStyle w:val="Header"/>
        <w:tabs>
          <w:tab w:val="clear" w:pos="8640"/>
          <w:tab w:val="left" w:pos="4320"/>
        </w:tabs>
      </w:pPr>
    </w:p>
    <w:p w:rsidR="00552462" w:rsidRDefault="005B0224" w:rsidP="0047134A">
      <w:pPr>
        <w:pStyle w:val="Header"/>
        <w:tabs>
          <w:tab w:val="clear" w:pos="8640"/>
          <w:tab w:val="left" w:pos="4320"/>
        </w:tabs>
      </w:pPr>
      <w:r>
        <w:tab/>
        <w:t xml:space="preserve">Senator MASSEY asked unanimous consent, with Senator CASH retaining the floor, to speak on the amendment. </w:t>
      </w:r>
    </w:p>
    <w:p w:rsidR="00D23922" w:rsidRDefault="00D23922" w:rsidP="0047134A">
      <w:pPr>
        <w:pStyle w:val="Header"/>
        <w:tabs>
          <w:tab w:val="clear" w:pos="8640"/>
          <w:tab w:val="left" w:pos="4320"/>
        </w:tabs>
      </w:pPr>
    </w:p>
    <w:p w:rsidR="005B0224" w:rsidRDefault="005B0224" w:rsidP="0047134A">
      <w:pPr>
        <w:pStyle w:val="Header"/>
        <w:tabs>
          <w:tab w:val="clear" w:pos="8640"/>
          <w:tab w:val="left" w:pos="4320"/>
        </w:tabs>
      </w:pPr>
      <w:r>
        <w:tab/>
        <w:t>Senator MASSEY spoke on the amendment.</w:t>
      </w:r>
    </w:p>
    <w:p w:rsidR="005B0224" w:rsidRDefault="005B0224" w:rsidP="0047134A">
      <w:pPr>
        <w:pStyle w:val="Header"/>
        <w:tabs>
          <w:tab w:val="clear" w:pos="8640"/>
          <w:tab w:val="left" w:pos="4320"/>
        </w:tabs>
      </w:pPr>
    </w:p>
    <w:p w:rsidR="005F796D" w:rsidRDefault="005F796D" w:rsidP="005F796D">
      <w:pPr>
        <w:pStyle w:val="Header"/>
        <w:tabs>
          <w:tab w:val="clear" w:pos="8640"/>
          <w:tab w:val="left" w:pos="4320"/>
        </w:tabs>
      </w:pPr>
      <w:r>
        <w:tab/>
        <w:t xml:space="preserve">Senator MALLOY asked unanimous consent, with Senator CASH retaining the floor, to speak on the amendment. </w:t>
      </w:r>
    </w:p>
    <w:p w:rsidR="005F796D" w:rsidRDefault="005F796D" w:rsidP="005F796D">
      <w:pPr>
        <w:pStyle w:val="Header"/>
        <w:tabs>
          <w:tab w:val="clear" w:pos="8640"/>
          <w:tab w:val="left" w:pos="4320"/>
        </w:tabs>
      </w:pPr>
    </w:p>
    <w:p w:rsidR="005F796D" w:rsidRDefault="005F796D" w:rsidP="005F796D">
      <w:pPr>
        <w:pStyle w:val="Header"/>
        <w:tabs>
          <w:tab w:val="clear" w:pos="8640"/>
          <w:tab w:val="left" w:pos="4320"/>
        </w:tabs>
      </w:pPr>
      <w:r>
        <w:tab/>
        <w:t xml:space="preserve">Senator MALLOY spoke on the amendment. </w:t>
      </w:r>
    </w:p>
    <w:p w:rsidR="005B0224" w:rsidRDefault="00297E55" w:rsidP="0047134A">
      <w:pPr>
        <w:pStyle w:val="Header"/>
        <w:tabs>
          <w:tab w:val="clear" w:pos="8640"/>
          <w:tab w:val="left" w:pos="4320"/>
        </w:tabs>
      </w:pPr>
      <w:r>
        <w:tab/>
        <w:t>Senator CASH spoke on the amendment.</w:t>
      </w:r>
    </w:p>
    <w:p w:rsidR="002802BF" w:rsidRDefault="002802BF" w:rsidP="0047134A">
      <w:pPr>
        <w:pStyle w:val="Header"/>
        <w:tabs>
          <w:tab w:val="clear" w:pos="8640"/>
          <w:tab w:val="left" w:pos="4320"/>
        </w:tabs>
      </w:pPr>
    </w:p>
    <w:p w:rsidR="002802BF" w:rsidRDefault="002802BF" w:rsidP="00321750">
      <w:pPr>
        <w:pStyle w:val="Header"/>
        <w:tabs>
          <w:tab w:val="clear" w:pos="8640"/>
          <w:tab w:val="left" w:pos="4320"/>
        </w:tabs>
      </w:pPr>
      <w:r>
        <w:tab/>
      </w:r>
      <w:r w:rsidR="00321750">
        <w:t>The amendment was adopted.</w:t>
      </w:r>
    </w:p>
    <w:p w:rsidR="00321750" w:rsidRDefault="00321750" w:rsidP="00321750">
      <w:pPr>
        <w:pStyle w:val="Header"/>
        <w:tabs>
          <w:tab w:val="clear" w:pos="8640"/>
          <w:tab w:val="left" w:pos="4320"/>
        </w:tabs>
      </w:pPr>
    </w:p>
    <w:p w:rsidR="00321750" w:rsidRDefault="00321750" w:rsidP="00321750">
      <w:pPr>
        <w:jc w:val="center"/>
        <w:rPr>
          <w:b/>
          <w:snapToGrid w:val="0"/>
          <w:color w:val="auto"/>
        </w:rPr>
      </w:pPr>
      <w:r>
        <w:rPr>
          <w:b/>
          <w:snapToGrid w:val="0"/>
          <w:color w:val="auto"/>
        </w:rPr>
        <w:t>Amendment No. 19</w:t>
      </w:r>
      <w:r>
        <w:rPr>
          <w:b/>
          <w:snapToGrid w:val="0"/>
          <w:color w:val="auto"/>
        </w:rPr>
        <w:fldChar w:fldCharType="begin"/>
      </w:r>
      <w:r>
        <w:instrText xml:space="preserve"> XE "Amendment No. 19" \b </w:instrText>
      </w:r>
      <w:r>
        <w:rPr>
          <w:b/>
          <w:snapToGrid w:val="0"/>
          <w:color w:val="auto"/>
        </w:rPr>
        <w:fldChar w:fldCharType="end"/>
      </w:r>
    </w:p>
    <w:p w:rsidR="00321750" w:rsidRPr="00321750" w:rsidRDefault="00321750" w:rsidP="00321750">
      <w:pPr>
        <w:rPr>
          <w:snapToGrid w:val="0"/>
          <w:color w:val="auto"/>
        </w:rPr>
      </w:pPr>
      <w:r>
        <w:rPr>
          <w:snapToGrid w:val="0"/>
        </w:rPr>
        <w:tab/>
        <w:t>Senator MALLOY proposed the following amendment (491R016.SP.GM)</w:t>
      </w:r>
      <w:r>
        <w:t>, which was withdrawn</w:t>
      </w:r>
      <w:r>
        <w:rPr>
          <w:snapToGrid w:val="0"/>
        </w:rPr>
        <w:t>:</w:t>
      </w:r>
    </w:p>
    <w:p w:rsidR="00321750" w:rsidRPr="006523D2" w:rsidRDefault="00321750" w:rsidP="00321750">
      <w:pPr>
        <w:rPr>
          <w:snapToGrid w:val="0"/>
          <w:color w:val="auto"/>
        </w:rPr>
      </w:pPr>
      <w:r w:rsidRPr="006523D2">
        <w:rPr>
          <w:snapToGrid w:val="0"/>
          <w:color w:val="auto"/>
        </w:rPr>
        <w:tab/>
        <w:t>Amend the joint resolution, as and if amended, on page 6 at line 28 by inserting an appropriately numbered new SECTION to read:</w:t>
      </w:r>
    </w:p>
    <w:p w:rsidR="00321750" w:rsidRPr="006523D2" w:rsidRDefault="00321750" w:rsidP="00321750">
      <w:pPr>
        <w:rPr>
          <w:snapToGrid w:val="0"/>
          <w:color w:val="auto"/>
        </w:rPr>
      </w:pPr>
      <w:r w:rsidRPr="006523D2">
        <w:rPr>
          <w:snapToGrid w:val="0"/>
          <w:color w:val="auto"/>
        </w:rPr>
        <w:tab/>
      </w:r>
      <w:r w:rsidRPr="006523D2">
        <w:rPr>
          <w:snapToGrid w:val="0"/>
          <w:color w:val="auto"/>
        </w:rPr>
        <w:tab/>
        <w:t>/SECTION</w:t>
      </w:r>
      <w:r w:rsidRPr="006523D2">
        <w:rPr>
          <w:snapToGrid w:val="0"/>
          <w:color w:val="auto"/>
        </w:rPr>
        <w:tab/>
        <w:t>__.</w:t>
      </w:r>
      <w:r w:rsidRPr="006523D2">
        <w:rPr>
          <w:snapToGrid w:val="0"/>
          <w:color w:val="auto"/>
        </w:rPr>
        <w:tab/>
        <w:t xml:space="preserve">The provisions of Section 54-3-1010 are suspended at the first issuance of general obligation bonds issued pursuant to this joint resolution and will remain suspended until the South Carolina State Ports Authority reimburses the State for the principal amount of the bonds. The South Carolina State Ports Authority </w:t>
      </w:r>
      <w:r w:rsidRPr="006523D2">
        <w:rPr>
          <w:snapToGrid w:val="0"/>
          <w:color w:val="auto"/>
        </w:rPr>
        <w:lastRenderedPageBreak/>
        <w:t xml:space="preserve">shall make an annual payment to </w:t>
      </w:r>
      <w:r w:rsidRPr="006523D2">
        <w:rPr>
          <w:color w:val="auto"/>
          <w:u w:color="000000" w:themeColor="text1"/>
        </w:rPr>
        <w:t>the General Fund to be disbursed to any account as necessary to comply with the provisions contained in Section 11</w:t>
      </w:r>
      <w:r w:rsidRPr="006523D2">
        <w:rPr>
          <w:color w:val="auto"/>
          <w:u w:color="000000" w:themeColor="text1"/>
        </w:rPr>
        <w:noBreakHyphen/>
        <w:t>41</w:t>
      </w:r>
      <w:r w:rsidRPr="006523D2">
        <w:rPr>
          <w:color w:val="auto"/>
          <w:u w:color="000000" w:themeColor="text1"/>
        </w:rPr>
        <w:noBreakHyphen/>
        <w:t>130, related to the payment of principal and interest on economic development bonds.</w:t>
      </w:r>
      <w:r w:rsidRPr="006523D2">
        <w:rPr>
          <w:snapToGrid w:val="0"/>
          <w:color w:val="auto"/>
        </w:rPr>
        <w:tab/>
      </w:r>
      <w:r w:rsidRPr="006523D2">
        <w:rPr>
          <w:snapToGrid w:val="0"/>
          <w:color w:val="auto"/>
        </w:rPr>
        <w:tab/>
        <w:t>/</w:t>
      </w:r>
    </w:p>
    <w:p w:rsidR="00321750" w:rsidRPr="006523D2" w:rsidRDefault="00321750" w:rsidP="00321750">
      <w:pPr>
        <w:rPr>
          <w:snapToGrid w:val="0"/>
          <w:color w:val="auto"/>
        </w:rPr>
      </w:pPr>
      <w:r w:rsidRPr="006523D2">
        <w:rPr>
          <w:snapToGrid w:val="0"/>
          <w:color w:val="auto"/>
        </w:rPr>
        <w:tab/>
        <w:t>Renumber sections to conform.</w:t>
      </w:r>
    </w:p>
    <w:p w:rsidR="00321750" w:rsidRDefault="00321750" w:rsidP="00321750">
      <w:pPr>
        <w:rPr>
          <w:snapToGrid w:val="0"/>
        </w:rPr>
      </w:pPr>
      <w:r w:rsidRPr="006523D2">
        <w:rPr>
          <w:snapToGrid w:val="0"/>
          <w:color w:val="auto"/>
        </w:rPr>
        <w:tab/>
        <w:t>Amend title to conform.</w:t>
      </w:r>
    </w:p>
    <w:p w:rsidR="00321750" w:rsidRDefault="00321750" w:rsidP="00321750">
      <w:pPr>
        <w:pStyle w:val="Header"/>
        <w:tabs>
          <w:tab w:val="clear" w:pos="8640"/>
          <w:tab w:val="left" w:pos="4320"/>
        </w:tabs>
      </w:pPr>
    </w:p>
    <w:p w:rsidR="00321750" w:rsidRDefault="00321750" w:rsidP="00321750">
      <w:pPr>
        <w:pStyle w:val="Header"/>
        <w:tabs>
          <w:tab w:val="clear" w:pos="8640"/>
          <w:tab w:val="left" w:pos="4320"/>
        </w:tabs>
      </w:pPr>
      <w:r>
        <w:tab/>
        <w:t>Senator MALLOY spoke on the amendment.</w:t>
      </w:r>
    </w:p>
    <w:p w:rsidR="00321750" w:rsidRDefault="00321750" w:rsidP="00321750">
      <w:pPr>
        <w:pStyle w:val="Header"/>
        <w:tabs>
          <w:tab w:val="clear" w:pos="8640"/>
          <w:tab w:val="left" w:pos="4320"/>
        </w:tabs>
      </w:pPr>
    </w:p>
    <w:p w:rsidR="00321750" w:rsidRDefault="00321750" w:rsidP="00321750">
      <w:pPr>
        <w:pStyle w:val="Header"/>
        <w:tabs>
          <w:tab w:val="clear" w:pos="8640"/>
          <w:tab w:val="left" w:pos="4320"/>
        </w:tabs>
      </w:pPr>
      <w:r>
        <w:tab/>
        <w:t xml:space="preserve">On motion of Senator MALLOY, with unanimous consent, the amendment was withdrawn. </w:t>
      </w:r>
    </w:p>
    <w:p w:rsidR="00321750" w:rsidRDefault="00321750" w:rsidP="00321750">
      <w:pPr>
        <w:pStyle w:val="Header"/>
        <w:tabs>
          <w:tab w:val="clear" w:pos="8640"/>
          <w:tab w:val="left" w:pos="4320"/>
        </w:tabs>
      </w:pPr>
    </w:p>
    <w:p w:rsidR="00321750" w:rsidRDefault="00321750" w:rsidP="00321750">
      <w:pPr>
        <w:pStyle w:val="Header"/>
        <w:tabs>
          <w:tab w:val="clear" w:pos="8640"/>
          <w:tab w:val="left" w:pos="4320"/>
        </w:tabs>
      </w:pPr>
      <w:r>
        <w:tab/>
        <w:t>Senator KIMPSON spoke on the Joint Resolution.</w:t>
      </w:r>
    </w:p>
    <w:p w:rsidR="00321750" w:rsidRDefault="00321750" w:rsidP="00321750">
      <w:pPr>
        <w:pStyle w:val="Header"/>
        <w:tabs>
          <w:tab w:val="clear" w:pos="8640"/>
          <w:tab w:val="left" w:pos="4320"/>
        </w:tabs>
      </w:pPr>
    </w:p>
    <w:p w:rsidR="00321750" w:rsidRDefault="00321750" w:rsidP="00321750">
      <w:pPr>
        <w:pStyle w:val="Header"/>
        <w:tabs>
          <w:tab w:val="clear" w:pos="8640"/>
          <w:tab w:val="left" w:pos="4320"/>
        </w:tabs>
      </w:pPr>
      <w:r>
        <w:tab/>
        <w:t>The question then was third reading of the Joint Resolution.</w:t>
      </w:r>
    </w:p>
    <w:p w:rsidR="00321750" w:rsidRDefault="00321750" w:rsidP="00321750">
      <w:pPr>
        <w:pStyle w:val="Header"/>
        <w:tabs>
          <w:tab w:val="clear" w:pos="8640"/>
          <w:tab w:val="left" w:pos="4320"/>
        </w:tabs>
      </w:pPr>
    </w:p>
    <w:p w:rsidR="00321750" w:rsidRDefault="00FF2EF2" w:rsidP="00321750">
      <w:pPr>
        <w:pStyle w:val="Header"/>
        <w:tabs>
          <w:tab w:val="clear" w:pos="8640"/>
          <w:tab w:val="left" w:pos="4320"/>
        </w:tabs>
      </w:pPr>
      <w:r>
        <w:tab/>
        <w:t>The "ayes" and "nays" were demanded and taken, resulting as follows:</w:t>
      </w:r>
    </w:p>
    <w:p w:rsidR="00FF2EF2" w:rsidRDefault="00FF2EF2" w:rsidP="00FF2EF2">
      <w:pPr>
        <w:pStyle w:val="Header"/>
        <w:tabs>
          <w:tab w:val="clear" w:pos="8640"/>
          <w:tab w:val="left" w:pos="4320"/>
        </w:tabs>
        <w:jc w:val="center"/>
        <w:rPr>
          <w:b/>
        </w:rPr>
      </w:pPr>
      <w:r w:rsidRPr="00FF2EF2">
        <w:rPr>
          <w:b/>
        </w:rPr>
        <w:t>Ayes 45; Nays 1</w:t>
      </w:r>
    </w:p>
    <w:p w:rsidR="00D23922" w:rsidRPr="00FF2EF2" w:rsidRDefault="00D23922" w:rsidP="00FF2EF2">
      <w:pPr>
        <w:pStyle w:val="Header"/>
        <w:tabs>
          <w:tab w:val="clear" w:pos="8640"/>
          <w:tab w:val="left" w:pos="4320"/>
        </w:tabs>
        <w:jc w:val="center"/>
        <w:rPr>
          <w:b/>
        </w:rPr>
      </w:pPr>
    </w:p>
    <w:p w:rsidR="00FF2EF2" w:rsidRDefault="00FF2EF2" w:rsidP="00FF2EF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F2EF2">
        <w:rPr>
          <w:b/>
        </w:rPr>
        <w:t>AYES</w:t>
      </w:r>
    </w:p>
    <w:p w:rsidR="00FF2EF2" w:rsidRDefault="00FF2EF2" w:rsidP="00FF2E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2EF2">
        <w:t>Adams</w:t>
      </w:r>
      <w:r>
        <w:tab/>
      </w:r>
      <w:r w:rsidRPr="00FF2EF2">
        <w:t>Alexander</w:t>
      </w:r>
      <w:r>
        <w:tab/>
      </w:r>
      <w:r w:rsidRPr="00FF2EF2">
        <w:t>Allen</w:t>
      </w:r>
    </w:p>
    <w:p w:rsidR="00FF2EF2" w:rsidRDefault="00FF2EF2" w:rsidP="00FF2E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2EF2">
        <w:t>Bennett</w:t>
      </w:r>
      <w:r>
        <w:tab/>
      </w:r>
      <w:r w:rsidRPr="00FF2EF2">
        <w:t>Campsen</w:t>
      </w:r>
      <w:r>
        <w:tab/>
      </w:r>
      <w:r w:rsidRPr="00FF2EF2">
        <w:t>Cash</w:t>
      </w:r>
    </w:p>
    <w:p w:rsidR="00FF2EF2" w:rsidRDefault="00FF2EF2" w:rsidP="00FF2E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2EF2">
        <w:t>Climer</w:t>
      </w:r>
      <w:r>
        <w:tab/>
      </w:r>
      <w:r w:rsidRPr="00FF2EF2">
        <w:t>Corbin</w:t>
      </w:r>
      <w:r>
        <w:tab/>
      </w:r>
      <w:r w:rsidRPr="00FF2EF2">
        <w:t>Cromer</w:t>
      </w:r>
    </w:p>
    <w:p w:rsidR="00FF2EF2" w:rsidRDefault="00FF2EF2" w:rsidP="00FF2E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2EF2">
        <w:t>Davis</w:t>
      </w:r>
      <w:r>
        <w:tab/>
      </w:r>
      <w:r w:rsidRPr="00FF2EF2">
        <w:t>Fanning</w:t>
      </w:r>
      <w:r>
        <w:tab/>
      </w:r>
      <w:r w:rsidRPr="00FF2EF2">
        <w:t>Gambrell</w:t>
      </w:r>
    </w:p>
    <w:p w:rsidR="00FF2EF2" w:rsidRDefault="00FF2EF2" w:rsidP="00FF2E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2EF2">
        <w:t>Garrett</w:t>
      </w:r>
      <w:r>
        <w:tab/>
      </w:r>
      <w:r w:rsidRPr="00FF2EF2">
        <w:t>Goldfinch</w:t>
      </w:r>
      <w:r>
        <w:tab/>
      </w:r>
      <w:r w:rsidRPr="00FF2EF2">
        <w:t>Grooms</w:t>
      </w:r>
    </w:p>
    <w:p w:rsidR="00FF2EF2" w:rsidRDefault="00FF2EF2" w:rsidP="00FF2E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2EF2">
        <w:t>Gustafson</w:t>
      </w:r>
      <w:r>
        <w:tab/>
      </w:r>
      <w:r w:rsidRPr="00FF2EF2">
        <w:t>Harpootlian</w:t>
      </w:r>
      <w:r>
        <w:tab/>
      </w:r>
      <w:r w:rsidRPr="00FF2EF2">
        <w:t>Hembree</w:t>
      </w:r>
    </w:p>
    <w:p w:rsidR="00FF2EF2" w:rsidRDefault="00FF2EF2" w:rsidP="00FF2E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F2EF2">
        <w:t>Hutto</w:t>
      </w:r>
      <w:r>
        <w:tab/>
      </w:r>
      <w:r w:rsidRPr="00FF2EF2">
        <w:t>Jackson</w:t>
      </w:r>
      <w:r>
        <w:tab/>
      </w:r>
      <w:r w:rsidRPr="00FF2EF2">
        <w:rPr>
          <w:i/>
        </w:rPr>
        <w:t>Johnson, Kevin</w:t>
      </w:r>
    </w:p>
    <w:p w:rsidR="00FF2EF2" w:rsidRDefault="00FF2EF2" w:rsidP="00FF2E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2EF2">
        <w:rPr>
          <w:i/>
        </w:rPr>
        <w:t>Johnson, Michael</w:t>
      </w:r>
      <w:r>
        <w:rPr>
          <w:i/>
        </w:rPr>
        <w:tab/>
      </w:r>
      <w:r w:rsidRPr="00FF2EF2">
        <w:t>Kimbrell</w:t>
      </w:r>
      <w:r>
        <w:tab/>
      </w:r>
      <w:r w:rsidRPr="00FF2EF2">
        <w:t>Kimpson</w:t>
      </w:r>
    </w:p>
    <w:p w:rsidR="00FF2EF2" w:rsidRDefault="00FF2EF2" w:rsidP="00FF2E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2EF2">
        <w:t>Leatherman</w:t>
      </w:r>
      <w:r>
        <w:tab/>
      </w:r>
      <w:r w:rsidRPr="00FF2EF2">
        <w:t>Loftis</w:t>
      </w:r>
      <w:r>
        <w:tab/>
      </w:r>
      <w:r w:rsidRPr="00FF2EF2">
        <w:t>Malloy</w:t>
      </w:r>
    </w:p>
    <w:p w:rsidR="00FF2EF2" w:rsidRDefault="00FF2EF2" w:rsidP="00FF2E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2EF2">
        <w:t>Martin</w:t>
      </w:r>
      <w:r>
        <w:tab/>
      </w:r>
      <w:r w:rsidRPr="00FF2EF2">
        <w:t>Massey</w:t>
      </w:r>
      <w:r>
        <w:tab/>
      </w:r>
      <w:r w:rsidRPr="00FF2EF2">
        <w:t>Matthews</w:t>
      </w:r>
    </w:p>
    <w:p w:rsidR="00FF2EF2" w:rsidRDefault="00FF2EF2" w:rsidP="00FF2E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2EF2">
        <w:t>McElveen</w:t>
      </w:r>
      <w:r>
        <w:tab/>
      </w:r>
      <w:r w:rsidRPr="00FF2EF2">
        <w:t>McLeod</w:t>
      </w:r>
      <w:r>
        <w:tab/>
      </w:r>
      <w:r w:rsidRPr="00FF2EF2">
        <w:t>Peeler</w:t>
      </w:r>
    </w:p>
    <w:p w:rsidR="00FF2EF2" w:rsidRDefault="00FF2EF2" w:rsidP="00FF2E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2EF2">
        <w:t>Rankin</w:t>
      </w:r>
      <w:r>
        <w:tab/>
      </w:r>
      <w:r w:rsidRPr="00FF2EF2">
        <w:t>Sabb</w:t>
      </w:r>
      <w:r>
        <w:tab/>
      </w:r>
      <w:r w:rsidRPr="00FF2EF2">
        <w:t>Scott</w:t>
      </w:r>
    </w:p>
    <w:p w:rsidR="00FF2EF2" w:rsidRDefault="00FF2EF2" w:rsidP="00FF2E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2EF2">
        <w:t>Senn</w:t>
      </w:r>
      <w:r>
        <w:tab/>
      </w:r>
      <w:r w:rsidRPr="00FF2EF2">
        <w:t>Setzler</w:t>
      </w:r>
      <w:r>
        <w:tab/>
      </w:r>
      <w:r w:rsidRPr="00FF2EF2">
        <w:t>Shealy</w:t>
      </w:r>
    </w:p>
    <w:p w:rsidR="00FF2EF2" w:rsidRDefault="00FF2EF2" w:rsidP="00FF2E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2EF2">
        <w:t>Stephens</w:t>
      </w:r>
      <w:r>
        <w:tab/>
      </w:r>
      <w:r w:rsidRPr="00FF2EF2">
        <w:t>Talley</w:t>
      </w:r>
      <w:r>
        <w:tab/>
      </w:r>
      <w:r w:rsidRPr="00FF2EF2">
        <w:t>Turner</w:t>
      </w:r>
    </w:p>
    <w:p w:rsidR="00FF2EF2" w:rsidRDefault="00FF2EF2" w:rsidP="00FF2E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2EF2">
        <w:t>Verdin</w:t>
      </w:r>
      <w:r>
        <w:tab/>
      </w:r>
      <w:r w:rsidRPr="00FF2EF2">
        <w:t>Williams</w:t>
      </w:r>
      <w:r>
        <w:tab/>
      </w:r>
      <w:r w:rsidRPr="00FF2EF2">
        <w:t>Young</w:t>
      </w:r>
    </w:p>
    <w:p w:rsidR="00FF2EF2" w:rsidRDefault="00FF2EF2" w:rsidP="00FF2E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F2EF2" w:rsidRPr="00FF2EF2" w:rsidRDefault="00FF2EF2" w:rsidP="00FF2E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F2EF2">
        <w:rPr>
          <w:b/>
        </w:rPr>
        <w:t>Total--45</w:t>
      </w:r>
    </w:p>
    <w:p w:rsidR="00FF2EF2" w:rsidRPr="00FF2EF2" w:rsidRDefault="00FF2EF2" w:rsidP="00FF2EF2">
      <w:pPr>
        <w:pStyle w:val="Header"/>
        <w:tabs>
          <w:tab w:val="clear" w:pos="8640"/>
          <w:tab w:val="left" w:pos="4320"/>
        </w:tabs>
      </w:pPr>
    </w:p>
    <w:p w:rsidR="00FF2EF2" w:rsidRDefault="00FF2EF2" w:rsidP="00FF2EF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F2EF2">
        <w:rPr>
          <w:b/>
        </w:rPr>
        <w:t>NAYS</w:t>
      </w:r>
    </w:p>
    <w:p w:rsidR="00FF2EF2" w:rsidRDefault="00FF2EF2" w:rsidP="00FF2E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2EF2">
        <w:t>Rice</w:t>
      </w:r>
    </w:p>
    <w:p w:rsidR="00FF2EF2" w:rsidRDefault="00FF2EF2" w:rsidP="00FF2E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F2EF2" w:rsidRPr="00FF2EF2" w:rsidRDefault="00FF2EF2" w:rsidP="00FF2E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F2EF2">
        <w:rPr>
          <w:b/>
        </w:rPr>
        <w:lastRenderedPageBreak/>
        <w:t>Total--1</w:t>
      </w:r>
    </w:p>
    <w:p w:rsidR="00FF2EF2" w:rsidRPr="00FF2EF2" w:rsidRDefault="00FF2EF2" w:rsidP="00FF2EF2">
      <w:pPr>
        <w:pStyle w:val="Header"/>
        <w:tabs>
          <w:tab w:val="clear" w:pos="8640"/>
          <w:tab w:val="left" w:pos="4320"/>
        </w:tabs>
      </w:pPr>
    </w:p>
    <w:p w:rsidR="00FF2EF2" w:rsidRDefault="00FF2EF2" w:rsidP="00FF2EF2">
      <w:pPr>
        <w:pStyle w:val="Header"/>
        <w:tabs>
          <w:tab w:val="clear" w:pos="8640"/>
          <w:tab w:val="left" w:pos="4320"/>
        </w:tabs>
      </w:pPr>
      <w:r>
        <w:tab/>
        <w:t>There being no further amendments, the Bill, as amended, was read the third time, passed and ordered sent to the House of Representatives with amendments.</w:t>
      </w:r>
    </w:p>
    <w:p w:rsidR="00FF2EF2" w:rsidRDefault="00FF2EF2" w:rsidP="00FF2EF2">
      <w:pPr>
        <w:pStyle w:val="Header"/>
        <w:tabs>
          <w:tab w:val="clear" w:pos="8640"/>
          <w:tab w:val="left" w:pos="4320"/>
        </w:tabs>
      </w:pPr>
    </w:p>
    <w:p w:rsidR="008F3017" w:rsidRPr="008F3017" w:rsidRDefault="008F3017" w:rsidP="00FF2EF2">
      <w:pPr>
        <w:pStyle w:val="Header"/>
        <w:tabs>
          <w:tab w:val="clear" w:pos="8640"/>
          <w:tab w:val="left" w:pos="4320"/>
        </w:tabs>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6A357B">
        <w:t>MASSEY</w:t>
      </w:r>
      <w:r w:rsidR="008F3017">
        <w:t>, the Senate agreed to stand adjourned.</w:t>
      </w:r>
    </w:p>
    <w:p w:rsidR="005B0224" w:rsidRDefault="005B0224">
      <w:pPr>
        <w:pStyle w:val="Header"/>
        <w:keepLines/>
        <w:tabs>
          <w:tab w:val="clear" w:pos="8640"/>
          <w:tab w:val="left" w:pos="4320"/>
        </w:tabs>
        <w:jc w:val="center"/>
        <w:rPr>
          <w:b/>
        </w:rPr>
      </w:pPr>
    </w:p>
    <w:p w:rsidR="00DB74A4" w:rsidRDefault="000A7610">
      <w:pPr>
        <w:pStyle w:val="Header"/>
        <w:keepLines/>
        <w:tabs>
          <w:tab w:val="clear" w:pos="8640"/>
          <w:tab w:val="left" w:pos="4320"/>
        </w:tabs>
        <w:jc w:val="center"/>
      </w:pPr>
      <w:r>
        <w:rPr>
          <w:b/>
        </w:rPr>
        <w:t>ADJOURNMENT</w:t>
      </w:r>
    </w:p>
    <w:p w:rsidR="00DB74A4" w:rsidRDefault="006A357B">
      <w:pPr>
        <w:pStyle w:val="Header"/>
        <w:keepLines/>
        <w:tabs>
          <w:tab w:val="clear" w:pos="8640"/>
          <w:tab w:val="left" w:pos="4320"/>
        </w:tabs>
      </w:pPr>
      <w:r>
        <w:tab/>
        <w:t xml:space="preserve">At </w:t>
      </w:r>
      <w:r w:rsidR="00FF2EF2">
        <w:t>6</w:t>
      </w:r>
      <w:r>
        <w:t>:</w:t>
      </w:r>
      <w:r w:rsidR="00FF2EF2">
        <w:t>09</w:t>
      </w:r>
      <w:r>
        <w:t xml:space="preserve"> P</w:t>
      </w:r>
      <w:r w:rsidR="000A7610">
        <w:t xml:space="preserve">.M., on motion of Senator </w:t>
      </w:r>
      <w:r>
        <w:t>MASSEY</w:t>
      </w:r>
      <w:r w:rsidR="000A7610">
        <w:t xml:space="preserve">, the Senate adjourned to meet tomorrow at </w:t>
      </w:r>
      <w:r>
        <w:t>11:00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B23AF9" w:rsidRDefault="00B23AF9" w:rsidP="00AA4E53">
      <w:pPr>
        <w:pStyle w:val="Header"/>
        <w:tabs>
          <w:tab w:val="clear" w:pos="8640"/>
          <w:tab w:val="left" w:pos="4320"/>
        </w:tabs>
        <w:rPr>
          <w:noProof/>
        </w:rPr>
        <w:sectPr w:rsidR="00B23AF9" w:rsidSect="00B23AF9">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B23AF9" w:rsidRDefault="00B23AF9">
      <w:pPr>
        <w:pStyle w:val="Index1"/>
        <w:tabs>
          <w:tab w:val="right" w:leader="dot" w:pos="2798"/>
        </w:tabs>
        <w:rPr>
          <w:bCs/>
          <w:noProof/>
        </w:rPr>
      </w:pPr>
      <w:r>
        <w:rPr>
          <w:noProof/>
        </w:rPr>
        <w:t>Amendment No. 12</w:t>
      </w:r>
      <w:r>
        <w:rPr>
          <w:noProof/>
        </w:rPr>
        <w:tab/>
      </w:r>
      <w:r>
        <w:rPr>
          <w:b/>
          <w:bCs/>
          <w:noProof/>
        </w:rPr>
        <w:t>28</w:t>
      </w:r>
    </w:p>
    <w:p w:rsidR="00B23AF9" w:rsidRDefault="00B23AF9">
      <w:pPr>
        <w:pStyle w:val="Index1"/>
        <w:tabs>
          <w:tab w:val="right" w:leader="dot" w:pos="2798"/>
        </w:tabs>
        <w:rPr>
          <w:bCs/>
          <w:noProof/>
        </w:rPr>
      </w:pPr>
      <w:r>
        <w:rPr>
          <w:noProof/>
        </w:rPr>
        <w:t>Amendment No. 16</w:t>
      </w:r>
      <w:r>
        <w:rPr>
          <w:noProof/>
        </w:rPr>
        <w:tab/>
      </w:r>
      <w:r>
        <w:rPr>
          <w:b/>
          <w:bCs/>
          <w:noProof/>
        </w:rPr>
        <w:t>30</w:t>
      </w:r>
    </w:p>
    <w:p w:rsidR="00B23AF9" w:rsidRDefault="00B23AF9">
      <w:pPr>
        <w:pStyle w:val="Index1"/>
        <w:tabs>
          <w:tab w:val="right" w:leader="dot" w:pos="2798"/>
        </w:tabs>
        <w:rPr>
          <w:bCs/>
          <w:noProof/>
        </w:rPr>
      </w:pPr>
      <w:r>
        <w:rPr>
          <w:noProof/>
        </w:rPr>
        <w:t>S. 16</w:t>
      </w:r>
      <w:r>
        <w:rPr>
          <w:noProof/>
        </w:rPr>
        <w:tab/>
      </w:r>
      <w:r>
        <w:rPr>
          <w:b/>
          <w:bCs/>
          <w:noProof/>
        </w:rPr>
        <w:t>13</w:t>
      </w:r>
    </w:p>
    <w:p w:rsidR="00B23AF9" w:rsidRDefault="00B23AF9">
      <w:pPr>
        <w:pStyle w:val="Index1"/>
        <w:tabs>
          <w:tab w:val="right" w:leader="dot" w:pos="2798"/>
        </w:tabs>
        <w:rPr>
          <w:bCs/>
          <w:noProof/>
        </w:rPr>
      </w:pPr>
      <w:r>
        <w:rPr>
          <w:noProof/>
        </w:rPr>
        <w:t>Amendment No. 19</w:t>
      </w:r>
      <w:r>
        <w:rPr>
          <w:noProof/>
        </w:rPr>
        <w:tab/>
      </w:r>
      <w:r>
        <w:rPr>
          <w:b/>
          <w:bCs/>
          <w:noProof/>
        </w:rPr>
        <w:t>31</w:t>
      </w:r>
    </w:p>
    <w:p w:rsidR="00B23AF9" w:rsidRDefault="00B23AF9">
      <w:pPr>
        <w:pStyle w:val="Index1"/>
        <w:tabs>
          <w:tab w:val="right" w:leader="dot" w:pos="2798"/>
        </w:tabs>
        <w:rPr>
          <w:bCs/>
          <w:noProof/>
        </w:rPr>
      </w:pPr>
      <w:r>
        <w:rPr>
          <w:noProof/>
        </w:rPr>
        <w:t>S. 36</w:t>
      </w:r>
      <w:r>
        <w:rPr>
          <w:noProof/>
        </w:rPr>
        <w:tab/>
      </w:r>
      <w:r>
        <w:rPr>
          <w:b/>
          <w:bCs/>
          <w:noProof/>
        </w:rPr>
        <w:t>20</w:t>
      </w:r>
    </w:p>
    <w:p w:rsidR="00B23AF9" w:rsidRDefault="00B23AF9">
      <w:pPr>
        <w:pStyle w:val="Index1"/>
        <w:tabs>
          <w:tab w:val="right" w:leader="dot" w:pos="2798"/>
        </w:tabs>
        <w:rPr>
          <w:bCs/>
          <w:noProof/>
        </w:rPr>
      </w:pPr>
      <w:r>
        <w:rPr>
          <w:noProof/>
        </w:rPr>
        <w:t>S. 38</w:t>
      </w:r>
      <w:r>
        <w:rPr>
          <w:noProof/>
        </w:rPr>
        <w:tab/>
      </w:r>
      <w:r>
        <w:rPr>
          <w:b/>
          <w:bCs/>
          <w:noProof/>
        </w:rPr>
        <w:t>10</w:t>
      </w:r>
    </w:p>
    <w:p w:rsidR="00B23AF9" w:rsidRDefault="00B23AF9">
      <w:pPr>
        <w:pStyle w:val="Index1"/>
        <w:tabs>
          <w:tab w:val="right" w:leader="dot" w:pos="2798"/>
        </w:tabs>
        <w:rPr>
          <w:bCs/>
          <w:noProof/>
        </w:rPr>
      </w:pPr>
      <w:r>
        <w:rPr>
          <w:noProof/>
        </w:rPr>
        <w:t>S. 202</w:t>
      </w:r>
      <w:r>
        <w:rPr>
          <w:noProof/>
        </w:rPr>
        <w:tab/>
      </w:r>
      <w:r>
        <w:rPr>
          <w:b/>
          <w:bCs/>
          <w:noProof/>
        </w:rPr>
        <w:t>3</w:t>
      </w:r>
    </w:p>
    <w:p w:rsidR="00B23AF9" w:rsidRDefault="00B23AF9">
      <w:pPr>
        <w:pStyle w:val="Index1"/>
        <w:tabs>
          <w:tab w:val="right" w:leader="dot" w:pos="2798"/>
        </w:tabs>
        <w:rPr>
          <w:bCs/>
          <w:noProof/>
        </w:rPr>
      </w:pPr>
      <w:r>
        <w:rPr>
          <w:noProof/>
        </w:rPr>
        <w:t>S. 227</w:t>
      </w:r>
      <w:r>
        <w:rPr>
          <w:noProof/>
        </w:rPr>
        <w:tab/>
      </w:r>
      <w:r>
        <w:rPr>
          <w:b/>
          <w:bCs/>
          <w:noProof/>
        </w:rPr>
        <w:t>14</w:t>
      </w:r>
    </w:p>
    <w:p w:rsidR="00B23AF9" w:rsidRDefault="00B23AF9">
      <w:pPr>
        <w:pStyle w:val="Index1"/>
        <w:tabs>
          <w:tab w:val="right" w:leader="dot" w:pos="2798"/>
        </w:tabs>
        <w:rPr>
          <w:bCs/>
          <w:noProof/>
        </w:rPr>
      </w:pPr>
      <w:r>
        <w:rPr>
          <w:noProof/>
        </w:rPr>
        <w:t>S. 376</w:t>
      </w:r>
      <w:r>
        <w:rPr>
          <w:noProof/>
        </w:rPr>
        <w:tab/>
      </w:r>
      <w:r>
        <w:rPr>
          <w:b/>
          <w:bCs/>
          <w:noProof/>
        </w:rPr>
        <w:t>11</w:t>
      </w:r>
    </w:p>
    <w:p w:rsidR="00B23AF9" w:rsidRDefault="00B23AF9">
      <w:pPr>
        <w:pStyle w:val="Index1"/>
        <w:tabs>
          <w:tab w:val="right" w:leader="dot" w:pos="2798"/>
        </w:tabs>
        <w:rPr>
          <w:bCs/>
          <w:noProof/>
        </w:rPr>
      </w:pPr>
      <w:r>
        <w:rPr>
          <w:noProof/>
        </w:rPr>
        <w:t>S. 378</w:t>
      </w:r>
      <w:r>
        <w:rPr>
          <w:noProof/>
        </w:rPr>
        <w:tab/>
      </w:r>
      <w:r>
        <w:rPr>
          <w:b/>
          <w:bCs/>
          <w:noProof/>
        </w:rPr>
        <w:t>13</w:t>
      </w:r>
    </w:p>
    <w:p w:rsidR="00B23AF9" w:rsidRDefault="00B23AF9">
      <w:pPr>
        <w:pStyle w:val="Index1"/>
        <w:tabs>
          <w:tab w:val="right" w:leader="dot" w:pos="2798"/>
        </w:tabs>
        <w:rPr>
          <w:bCs/>
          <w:noProof/>
        </w:rPr>
      </w:pPr>
      <w:r>
        <w:rPr>
          <w:noProof/>
        </w:rPr>
        <w:t>S. 427</w:t>
      </w:r>
      <w:r>
        <w:rPr>
          <w:noProof/>
        </w:rPr>
        <w:tab/>
      </w:r>
      <w:r>
        <w:rPr>
          <w:b/>
          <w:bCs/>
          <w:noProof/>
        </w:rPr>
        <w:t>22</w:t>
      </w:r>
    </w:p>
    <w:p w:rsidR="00B23AF9" w:rsidRDefault="00B23AF9">
      <w:pPr>
        <w:pStyle w:val="Index1"/>
        <w:tabs>
          <w:tab w:val="right" w:leader="dot" w:pos="2798"/>
        </w:tabs>
        <w:rPr>
          <w:bCs/>
          <w:noProof/>
        </w:rPr>
      </w:pPr>
      <w:r>
        <w:rPr>
          <w:noProof/>
        </w:rPr>
        <w:t>S. 430</w:t>
      </w:r>
      <w:r>
        <w:rPr>
          <w:noProof/>
        </w:rPr>
        <w:tab/>
      </w:r>
      <w:r>
        <w:rPr>
          <w:b/>
          <w:bCs/>
          <w:noProof/>
        </w:rPr>
        <w:t>11</w:t>
      </w:r>
    </w:p>
    <w:p w:rsidR="00B23AF9" w:rsidRDefault="00B23AF9">
      <w:pPr>
        <w:pStyle w:val="Index1"/>
        <w:tabs>
          <w:tab w:val="right" w:leader="dot" w:pos="2798"/>
        </w:tabs>
        <w:rPr>
          <w:bCs/>
          <w:noProof/>
        </w:rPr>
      </w:pPr>
      <w:r>
        <w:rPr>
          <w:noProof/>
        </w:rPr>
        <w:t>S. 431</w:t>
      </w:r>
      <w:r>
        <w:rPr>
          <w:noProof/>
        </w:rPr>
        <w:tab/>
      </w:r>
      <w:r>
        <w:rPr>
          <w:b/>
          <w:bCs/>
          <w:noProof/>
        </w:rPr>
        <w:t>23</w:t>
      </w:r>
    </w:p>
    <w:p w:rsidR="00B23AF9" w:rsidRDefault="00B23AF9">
      <w:pPr>
        <w:pStyle w:val="Index1"/>
        <w:tabs>
          <w:tab w:val="right" w:leader="dot" w:pos="2798"/>
        </w:tabs>
        <w:rPr>
          <w:bCs/>
          <w:noProof/>
        </w:rPr>
      </w:pPr>
      <w:r>
        <w:rPr>
          <w:noProof/>
        </w:rPr>
        <w:t>S. 457</w:t>
      </w:r>
      <w:r>
        <w:rPr>
          <w:noProof/>
        </w:rPr>
        <w:tab/>
      </w:r>
      <w:r>
        <w:rPr>
          <w:b/>
          <w:bCs/>
          <w:noProof/>
        </w:rPr>
        <w:t>24</w:t>
      </w:r>
    </w:p>
    <w:p w:rsidR="00B23AF9" w:rsidRDefault="00B23AF9">
      <w:pPr>
        <w:pStyle w:val="Index1"/>
        <w:tabs>
          <w:tab w:val="right" w:leader="dot" w:pos="2798"/>
        </w:tabs>
        <w:rPr>
          <w:bCs/>
          <w:noProof/>
        </w:rPr>
      </w:pPr>
      <w:r>
        <w:rPr>
          <w:noProof/>
        </w:rPr>
        <w:t>S. 475</w:t>
      </w:r>
      <w:r>
        <w:rPr>
          <w:noProof/>
        </w:rPr>
        <w:tab/>
      </w:r>
      <w:r>
        <w:rPr>
          <w:b/>
          <w:bCs/>
          <w:noProof/>
        </w:rPr>
        <w:t>14</w:t>
      </w:r>
    </w:p>
    <w:p w:rsidR="00B23AF9" w:rsidRDefault="00B23AF9">
      <w:pPr>
        <w:pStyle w:val="Index1"/>
        <w:tabs>
          <w:tab w:val="right" w:leader="dot" w:pos="2798"/>
        </w:tabs>
        <w:rPr>
          <w:bCs/>
          <w:noProof/>
        </w:rPr>
      </w:pPr>
      <w:r>
        <w:rPr>
          <w:noProof/>
        </w:rPr>
        <w:t>S. 491</w:t>
      </w:r>
      <w:r>
        <w:rPr>
          <w:noProof/>
        </w:rPr>
        <w:tab/>
      </w:r>
      <w:r>
        <w:rPr>
          <w:b/>
          <w:bCs/>
          <w:noProof/>
        </w:rPr>
        <w:t>28</w:t>
      </w:r>
    </w:p>
    <w:p w:rsidR="00B23AF9" w:rsidRDefault="00B23AF9">
      <w:pPr>
        <w:pStyle w:val="Index1"/>
        <w:tabs>
          <w:tab w:val="right" w:leader="dot" w:pos="2798"/>
        </w:tabs>
        <w:rPr>
          <w:bCs/>
          <w:noProof/>
        </w:rPr>
      </w:pPr>
      <w:r>
        <w:rPr>
          <w:noProof/>
        </w:rPr>
        <w:t>S. 497</w:t>
      </w:r>
      <w:r>
        <w:rPr>
          <w:noProof/>
        </w:rPr>
        <w:tab/>
      </w:r>
      <w:r>
        <w:rPr>
          <w:b/>
          <w:bCs/>
          <w:noProof/>
        </w:rPr>
        <w:t>24</w:t>
      </w:r>
    </w:p>
    <w:p w:rsidR="00B23AF9" w:rsidRDefault="00B23AF9">
      <w:pPr>
        <w:pStyle w:val="Index1"/>
        <w:tabs>
          <w:tab w:val="right" w:leader="dot" w:pos="2798"/>
        </w:tabs>
        <w:rPr>
          <w:bCs/>
          <w:noProof/>
        </w:rPr>
      </w:pPr>
      <w:r>
        <w:rPr>
          <w:noProof/>
        </w:rPr>
        <w:t>S. 593</w:t>
      </w:r>
      <w:r>
        <w:rPr>
          <w:noProof/>
        </w:rPr>
        <w:tab/>
      </w:r>
      <w:r>
        <w:rPr>
          <w:b/>
          <w:bCs/>
          <w:noProof/>
        </w:rPr>
        <w:t>13</w:t>
      </w:r>
    </w:p>
    <w:p w:rsidR="00B23AF9" w:rsidRDefault="00B23AF9">
      <w:pPr>
        <w:pStyle w:val="Index1"/>
        <w:tabs>
          <w:tab w:val="right" w:leader="dot" w:pos="2798"/>
        </w:tabs>
        <w:rPr>
          <w:bCs/>
          <w:noProof/>
        </w:rPr>
      </w:pPr>
      <w:r>
        <w:rPr>
          <w:noProof/>
        </w:rPr>
        <w:t>S. 602</w:t>
      </w:r>
      <w:r>
        <w:rPr>
          <w:noProof/>
        </w:rPr>
        <w:tab/>
      </w:r>
      <w:r>
        <w:rPr>
          <w:b/>
          <w:bCs/>
          <w:noProof/>
        </w:rPr>
        <w:t>4</w:t>
      </w:r>
    </w:p>
    <w:p w:rsidR="00B23AF9" w:rsidRDefault="00B23AF9">
      <w:pPr>
        <w:pStyle w:val="Index1"/>
        <w:tabs>
          <w:tab w:val="right" w:leader="dot" w:pos="2798"/>
        </w:tabs>
        <w:rPr>
          <w:bCs/>
          <w:noProof/>
        </w:rPr>
      </w:pPr>
      <w:r>
        <w:rPr>
          <w:noProof/>
        </w:rPr>
        <w:t>S. 603</w:t>
      </w:r>
      <w:r>
        <w:rPr>
          <w:noProof/>
        </w:rPr>
        <w:tab/>
      </w:r>
      <w:r>
        <w:rPr>
          <w:b/>
          <w:bCs/>
          <w:noProof/>
        </w:rPr>
        <w:t>4</w:t>
      </w:r>
    </w:p>
    <w:p w:rsidR="00B23AF9" w:rsidRDefault="00B23AF9">
      <w:pPr>
        <w:pStyle w:val="Index1"/>
        <w:tabs>
          <w:tab w:val="right" w:leader="dot" w:pos="2798"/>
        </w:tabs>
        <w:rPr>
          <w:bCs/>
          <w:noProof/>
        </w:rPr>
      </w:pPr>
      <w:r>
        <w:rPr>
          <w:noProof/>
        </w:rPr>
        <w:t>S. 604</w:t>
      </w:r>
      <w:r>
        <w:rPr>
          <w:noProof/>
        </w:rPr>
        <w:tab/>
      </w:r>
      <w:r>
        <w:rPr>
          <w:b/>
          <w:bCs/>
          <w:noProof/>
        </w:rPr>
        <w:t>4</w:t>
      </w:r>
    </w:p>
    <w:p w:rsidR="00B23AF9" w:rsidRDefault="00B23AF9">
      <w:pPr>
        <w:pStyle w:val="Index1"/>
        <w:tabs>
          <w:tab w:val="right" w:leader="dot" w:pos="2798"/>
        </w:tabs>
        <w:rPr>
          <w:bCs/>
          <w:noProof/>
        </w:rPr>
      </w:pPr>
      <w:r>
        <w:rPr>
          <w:noProof/>
        </w:rPr>
        <w:t>S. 605</w:t>
      </w:r>
      <w:r>
        <w:rPr>
          <w:noProof/>
        </w:rPr>
        <w:tab/>
      </w:r>
      <w:r>
        <w:rPr>
          <w:b/>
          <w:bCs/>
          <w:noProof/>
        </w:rPr>
        <w:t>5</w:t>
      </w:r>
    </w:p>
    <w:p w:rsidR="00B23AF9" w:rsidRDefault="00B23AF9">
      <w:pPr>
        <w:pStyle w:val="Index1"/>
        <w:tabs>
          <w:tab w:val="right" w:leader="dot" w:pos="2798"/>
        </w:tabs>
        <w:rPr>
          <w:bCs/>
          <w:noProof/>
        </w:rPr>
      </w:pPr>
      <w:r>
        <w:rPr>
          <w:noProof/>
        </w:rPr>
        <w:t>S. 606</w:t>
      </w:r>
      <w:r>
        <w:rPr>
          <w:noProof/>
        </w:rPr>
        <w:tab/>
      </w:r>
      <w:r>
        <w:rPr>
          <w:b/>
          <w:bCs/>
          <w:noProof/>
        </w:rPr>
        <w:t>5</w:t>
      </w:r>
    </w:p>
    <w:p w:rsidR="00B23AF9" w:rsidRDefault="00B23AF9">
      <w:pPr>
        <w:pStyle w:val="Index1"/>
        <w:tabs>
          <w:tab w:val="right" w:leader="dot" w:pos="2798"/>
        </w:tabs>
        <w:rPr>
          <w:bCs/>
          <w:noProof/>
        </w:rPr>
      </w:pPr>
      <w:r>
        <w:rPr>
          <w:noProof/>
        </w:rPr>
        <w:t>S. 607</w:t>
      </w:r>
      <w:r>
        <w:rPr>
          <w:noProof/>
        </w:rPr>
        <w:tab/>
      </w:r>
      <w:r>
        <w:rPr>
          <w:b/>
          <w:bCs/>
          <w:noProof/>
        </w:rPr>
        <w:t>5</w:t>
      </w:r>
    </w:p>
    <w:p w:rsidR="00B23AF9" w:rsidRDefault="00B23AF9">
      <w:pPr>
        <w:pStyle w:val="Index1"/>
        <w:tabs>
          <w:tab w:val="right" w:leader="dot" w:pos="2798"/>
        </w:tabs>
        <w:rPr>
          <w:bCs/>
          <w:noProof/>
        </w:rPr>
      </w:pPr>
      <w:r>
        <w:rPr>
          <w:noProof/>
        </w:rPr>
        <w:t>S. 608</w:t>
      </w:r>
      <w:r>
        <w:rPr>
          <w:noProof/>
        </w:rPr>
        <w:tab/>
      </w:r>
      <w:r>
        <w:rPr>
          <w:b/>
          <w:bCs/>
          <w:noProof/>
        </w:rPr>
        <w:t>6</w:t>
      </w:r>
    </w:p>
    <w:p w:rsidR="00B23AF9" w:rsidRDefault="00B23AF9">
      <w:pPr>
        <w:pStyle w:val="Index1"/>
        <w:tabs>
          <w:tab w:val="right" w:leader="dot" w:pos="2798"/>
        </w:tabs>
        <w:rPr>
          <w:bCs/>
          <w:noProof/>
        </w:rPr>
      </w:pPr>
      <w:r>
        <w:rPr>
          <w:noProof/>
        </w:rPr>
        <w:t>S. 609</w:t>
      </w:r>
      <w:r>
        <w:rPr>
          <w:noProof/>
        </w:rPr>
        <w:tab/>
      </w:r>
      <w:r>
        <w:rPr>
          <w:b/>
          <w:bCs/>
          <w:noProof/>
        </w:rPr>
        <w:t>6</w:t>
      </w:r>
    </w:p>
    <w:p w:rsidR="00B23AF9" w:rsidRDefault="00B23AF9">
      <w:pPr>
        <w:pStyle w:val="Index1"/>
        <w:tabs>
          <w:tab w:val="right" w:leader="dot" w:pos="2798"/>
        </w:tabs>
        <w:rPr>
          <w:bCs/>
          <w:noProof/>
        </w:rPr>
      </w:pPr>
      <w:r>
        <w:rPr>
          <w:noProof/>
        </w:rPr>
        <w:t>S. 610</w:t>
      </w:r>
      <w:r>
        <w:rPr>
          <w:noProof/>
        </w:rPr>
        <w:tab/>
      </w:r>
      <w:r>
        <w:rPr>
          <w:b/>
          <w:bCs/>
          <w:noProof/>
        </w:rPr>
        <w:t>6</w:t>
      </w:r>
    </w:p>
    <w:p w:rsidR="00B23AF9" w:rsidRDefault="00B23AF9">
      <w:pPr>
        <w:pStyle w:val="Index1"/>
        <w:tabs>
          <w:tab w:val="right" w:leader="dot" w:pos="2798"/>
        </w:tabs>
        <w:rPr>
          <w:bCs/>
          <w:noProof/>
        </w:rPr>
      </w:pPr>
      <w:r>
        <w:rPr>
          <w:noProof/>
        </w:rPr>
        <w:t>S. 611</w:t>
      </w:r>
      <w:r>
        <w:rPr>
          <w:noProof/>
        </w:rPr>
        <w:tab/>
      </w:r>
      <w:r>
        <w:rPr>
          <w:b/>
          <w:bCs/>
          <w:noProof/>
        </w:rPr>
        <w:t>7</w:t>
      </w:r>
    </w:p>
    <w:p w:rsidR="00B23AF9" w:rsidRDefault="00B23AF9">
      <w:pPr>
        <w:pStyle w:val="Index1"/>
        <w:tabs>
          <w:tab w:val="right" w:leader="dot" w:pos="2798"/>
        </w:tabs>
        <w:rPr>
          <w:noProof/>
        </w:rPr>
      </w:pPr>
    </w:p>
    <w:p w:rsidR="00B23AF9" w:rsidRDefault="00B23AF9">
      <w:pPr>
        <w:pStyle w:val="Index1"/>
        <w:tabs>
          <w:tab w:val="right" w:leader="dot" w:pos="2798"/>
        </w:tabs>
        <w:rPr>
          <w:bCs/>
          <w:noProof/>
        </w:rPr>
      </w:pPr>
      <w:r>
        <w:rPr>
          <w:noProof/>
        </w:rPr>
        <w:t>H. 3539</w:t>
      </w:r>
      <w:r>
        <w:rPr>
          <w:noProof/>
        </w:rPr>
        <w:tab/>
      </w:r>
      <w:r>
        <w:rPr>
          <w:b/>
          <w:bCs/>
          <w:noProof/>
        </w:rPr>
        <w:t>7</w:t>
      </w:r>
    </w:p>
    <w:p w:rsidR="00B23AF9" w:rsidRDefault="00B23AF9">
      <w:pPr>
        <w:pStyle w:val="Index1"/>
        <w:tabs>
          <w:tab w:val="right" w:leader="dot" w:pos="2798"/>
        </w:tabs>
        <w:rPr>
          <w:bCs/>
          <w:noProof/>
        </w:rPr>
      </w:pPr>
      <w:r>
        <w:rPr>
          <w:noProof/>
        </w:rPr>
        <w:t>H. 3548</w:t>
      </w:r>
      <w:r>
        <w:rPr>
          <w:noProof/>
        </w:rPr>
        <w:tab/>
      </w:r>
      <w:r>
        <w:rPr>
          <w:b/>
          <w:bCs/>
          <w:noProof/>
        </w:rPr>
        <w:t>8</w:t>
      </w:r>
    </w:p>
    <w:p w:rsidR="00B23AF9" w:rsidRDefault="00B23AF9">
      <w:pPr>
        <w:pStyle w:val="Index1"/>
        <w:tabs>
          <w:tab w:val="right" w:leader="dot" w:pos="2798"/>
        </w:tabs>
        <w:rPr>
          <w:bCs/>
          <w:noProof/>
        </w:rPr>
      </w:pPr>
      <w:r>
        <w:rPr>
          <w:noProof/>
        </w:rPr>
        <w:t>H. 3549</w:t>
      </w:r>
      <w:r>
        <w:rPr>
          <w:noProof/>
        </w:rPr>
        <w:tab/>
      </w:r>
      <w:r>
        <w:rPr>
          <w:b/>
          <w:bCs/>
          <w:noProof/>
        </w:rPr>
        <w:t>8</w:t>
      </w:r>
    </w:p>
    <w:p w:rsidR="00B23AF9" w:rsidRDefault="00B23AF9">
      <w:pPr>
        <w:pStyle w:val="Index1"/>
        <w:tabs>
          <w:tab w:val="right" w:leader="dot" w:pos="2798"/>
        </w:tabs>
        <w:rPr>
          <w:bCs/>
          <w:noProof/>
        </w:rPr>
      </w:pPr>
      <w:r>
        <w:rPr>
          <w:noProof/>
        </w:rPr>
        <w:t>H. 3567</w:t>
      </w:r>
      <w:r>
        <w:rPr>
          <w:noProof/>
        </w:rPr>
        <w:tab/>
      </w:r>
      <w:r>
        <w:rPr>
          <w:b/>
          <w:bCs/>
          <w:noProof/>
        </w:rPr>
        <w:t>8</w:t>
      </w:r>
    </w:p>
    <w:p w:rsidR="00B23AF9" w:rsidRDefault="00B23AF9">
      <w:pPr>
        <w:pStyle w:val="Index1"/>
        <w:tabs>
          <w:tab w:val="right" w:leader="dot" w:pos="2798"/>
        </w:tabs>
        <w:rPr>
          <w:bCs/>
          <w:noProof/>
        </w:rPr>
      </w:pPr>
      <w:r>
        <w:rPr>
          <w:noProof/>
        </w:rPr>
        <w:t>H. 3584</w:t>
      </w:r>
      <w:r>
        <w:rPr>
          <w:noProof/>
        </w:rPr>
        <w:tab/>
      </w:r>
      <w:r>
        <w:rPr>
          <w:b/>
          <w:bCs/>
          <w:noProof/>
        </w:rPr>
        <w:t>12</w:t>
      </w:r>
    </w:p>
    <w:p w:rsidR="00B23AF9" w:rsidRDefault="00B23AF9">
      <w:pPr>
        <w:pStyle w:val="Index1"/>
        <w:tabs>
          <w:tab w:val="right" w:leader="dot" w:pos="2798"/>
        </w:tabs>
        <w:rPr>
          <w:bCs/>
          <w:noProof/>
        </w:rPr>
      </w:pPr>
      <w:r>
        <w:rPr>
          <w:noProof/>
        </w:rPr>
        <w:t>H. 3610</w:t>
      </w:r>
      <w:r>
        <w:rPr>
          <w:noProof/>
        </w:rPr>
        <w:tab/>
      </w:r>
      <w:r>
        <w:rPr>
          <w:b/>
          <w:bCs/>
          <w:noProof/>
        </w:rPr>
        <w:t>9</w:t>
      </w:r>
    </w:p>
    <w:p w:rsidR="00B23AF9" w:rsidRDefault="00B23AF9">
      <w:pPr>
        <w:pStyle w:val="Index1"/>
        <w:tabs>
          <w:tab w:val="right" w:leader="dot" w:pos="2798"/>
        </w:tabs>
        <w:rPr>
          <w:bCs/>
          <w:noProof/>
        </w:rPr>
      </w:pPr>
      <w:r>
        <w:rPr>
          <w:noProof/>
        </w:rPr>
        <w:t>H. 3684</w:t>
      </w:r>
      <w:r>
        <w:rPr>
          <w:noProof/>
        </w:rPr>
        <w:tab/>
      </w:r>
      <w:r>
        <w:rPr>
          <w:b/>
          <w:bCs/>
          <w:noProof/>
        </w:rPr>
        <w:t>9</w:t>
      </w:r>
    </w:p>
    <w:p w:rsidR="00B23AF9" w:rsidRDefault="00B23AF9">
      <w:pPr>
        <w:pStyle w:val="Index1"/>
        <w:tabs>
          <w:tab w:val="right" w:leader="dot" w:pos="2798"/>
        </w:tabs>
        <w:rPr>
          <w:bCs/>
          <w:noProof/>
        </w:rPr>
      </w:pPr>
      <w:r>
        <w:rPr>
          <w:noProof/>
        </w:rPr>
        <w:t>H. 3808</w:t>
      </w:r>
      <w:r>
        <w:rPr>
          <w:noProof/>
        </w:rPr>
        <w:tab/>
      </w:r>
      <w:r>
        <w:rPr>
          <w:b/>
          <w:bCs/>
          <w:noProof/>
        </w:rPr>
        <w:t>3</w:t>
      </w:r>
    </w:p>
    <w:p w:rsidR="00B23AF9" w:rsidRDefault="00B23AF9">
      <w:pPr>
        <w:pStyle w:val="Index1"/>
        <w:tabs>
          <w:tab w:val="right" w:leader="dot" w:pos="2798"/>
        </w:tabs>
        <w:rPr>
          <w:bCs/>
          <w:noProof/>
        </w:rPr>
      </w:pPr>
      <w:r>
        <w:rPr>
          <w:noProof/>
        </w:rPr>
        <w:t>H. 3955</w:t>
      </w:r>
      <w:r>
        <w:rPr>
          <w:noProof/>
        </w:rPr>
        <w:tab/>
      </w:r>
      <w:r>
        <w:rPr>
          <w:b/>
          <w:bCs/>
          <w:noProof/>
        </w:rPr>
        <w:t>9</w:t>
      </w:r>
    </w:p>
    <w:p w:rsidR="00B23AF9" w:rsidRDefault="00B23AF9" w:rsidP="00AA4E53">
      <w:pPr>
        <w:pStyle w:val="Header"/>
        <w:tabs>
          <w:tab w:val="clear" w:pos="8640"/>
          <w:tab w:val="left" w:pos="4320"/>
        </w:tabs>
        <w:rPr>
          <w:noProof/>
        </w:rPr>
        <w:sectPr w:rsidR="00B23AF9" w:rsidSect="00B23AF9">
          <w:type w:val="continuous"/>
          <w:pgSz w:w="12240" w:h="15840"/>
          <w:pgMar w:top="1008" w:right="4666" w:bottom="3499" w:left="1238" w:header="1008" w:footer="3499" w:gutter="0"/>
          <w:cols w:num="2" w:space="720"/>
          <w:titlePg/>
          <w:docGrid w:linePitch="360"/>
        </w:sectPr>
      </w:pPr>
    </w:p>
    <w:p w:rsidR="00AA4E53" w:rsidRPr="00AA4E53" w:rsidRDefault="00B23AF9" w:rsidP="00AA4E53">
      <w:pPr>
        <w:pStyle w:val="Header"/>
        <w:tabs>
          <w:tab w:val="clear" w:pos="8640"/>
          <w:tab w:val="left" w:pos="4320"/>
        </w:tabs>
      </w:pPr>
      <w:r>
        <w:fldChar w:fldCharType="end"/>
      </w:r>
    </w:p>
    <w:sectPr w:rsidR="00AA4E53" w:rsidRPr="00AA4E53" w:rsidSect="00B23AF9">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E6A" w:rsidRDefault="002C3E6A">
      <w:r>
        <w:separator/>
      </w:r>
    </w:p>
  </w:endnote>
  <w:endnote w:type="continuationSeparator" w:id="0">
    <w:p w:rsidR="002C3E6A" w:rsidRDefault="002C3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E6A" w:rsidRDefault="002C3E6A">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6926C4">
      <w:rPr>
        <w:rStyle w:val="PageNumber"/>
        <w:noProof/>
      </w:rPr>
      <w:t>20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E6A" w:rsidRDefault="002C3E6A">
      <w:r>
        <w:separator/>
      </w:r>
    </w:p>
  </w:footnote>
  <w:footnote w:type="continuationSeparator" w:id="0">
    <w:p w:rsidR="002C3E6A" w:rsidRDefault="002C3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E6A" w:rsidRPr="007B0893" w:rsidRDefault="002C3E6A">
    <w:pPr>
      <w:pStyle w:val="Header"/>
      <w:spacing w:after="120"/>
      <w:jc w:val="center"/>
      <w:rPr>
        <w:b/>
      </w:rPr>
    </w:pPr>
    <w:r>
      <w:rPr>
        <w:b/>
      </w:rPr>
      <w:t>WEDNESDAY, FEBRUARY 24,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57B"/>
    <w:rsid w:val="00002228"/>
    <w:rsid w:val="000074E0"/>
    <w:rsid w:val="0001047D"/>
    <w:rsid w:val="00011183"/>
    <w:rsid w:val="00015500"/>
    <w:rsid w:val="00022CE8"/>
    <w:rsid w:val="0002352C"/>
    <w:rsid w:val="000309AD"/>
    <w:rsid w:val="00035014"/>
    <w:rsid w:val="00040485"/>
    <w:rsid w:val="00042056"/>
    <w:rsid w:val="00043EAF"/>
    <w:rsid w:val="00050AAF"/>
    <w:rsid w:val="0005126F"/>
    <w:rsid w:val="0005498E"/>
    <w:rsid w:val="000566AC"/>
    <w:rsid w:val="0006162D"/>
    <w:rsid w:val="00064200"/>
    <w:rsid w:val="0006797B"/>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4EFF"/>
    <w:rsid w:val="00105369"/>
    <w:rsid w:val="00106BC4"/>
    <w:rsid w:val="00114764"/>
    <w:rsid w:val="00125EFD"/>
    <w:rsid w:val="00131C49"/>
    <w:rsid w:val="00136078"/>
    <w:rsid w:val="0013630B"/>
    <w:rsid w:val="001401C9"/>
    <w:rsid w:val="00145529"/>
    <w:rsid w:val="001458BA"/>
    <w:rsid w:val="00146098"/>
    <w:rsid w:val="001462F5"/>
    <w:rsid w:val="001507B6"/>
    <w:rsid w:val="001541ED"/>
    <w:rsid w:val="00162528"/>
    <w:rsid w:val="00165D46"/>
    <w:rsid w:val="0017112B"/>
    <w:rsid w:val="00171CDC"/>
    <w:rsid w:val="001754F6"/>
    <w:rsid w:val="00177E7A"/>
    <w:rsid w:val="00181C55"/>
    <w:rsid w:val="00183ECB"/>
    <w:rsid w:val="00184F42"/>
    <w:rsid w:val="001A5E0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76DF"/>
    <w:rsid w:val="002538CE"/>
    <w:rsid w:val="002564BD"/>
    <w:rsid w:val="00257B63"/>
    <w:rsid w:val="002675D8"/>
    <w:rsid w:val="002802BF"/>
    <w:rsid w:val="00280411"/>
    <w:rsid w:val="00291DC0"/>
    <w:rsid w:val="00296ECF"/>
    <w:rsid w:val="00297E55"/>
    <w:rsid w:val="002A300C"/>
    <w:rsid w:val="002A4A4D"/>
    <w:rsid w:val="002B010F"/>
    <w:rsid w:val="002B6286"/>
    <w:rsid w:val="002B6DF2"/>
    <w:rsid w:val="002B73E5"/>
    <w:rsid w:val="002B7EBD"/>
    <w:rsid w:val="002C3E6A"/>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1750"/>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86B86"/>
    <w:rsid w:val="00390F72"/>
    <w:rsid w:val="003C0D69"/>
    <w:rsid w:val="003C13E2"/>
    <w:rsid w:val="003C3DEA"/>
    <w:rsid w:val="003D0840"/>
    <w:rsid w:val="003D0B99"/>
    <w:rsid w:val="003D3A0A"/>
    <w:rsid w:val="003E1C83"/>
    <w:rsid w:val="003E4D85"/>
    <w:rsid w:val="00406659"/>
    <w:rsid w:val="00411040"/>
    <w:rsid w:val="004114EF"/>
    <w:rsid w:val="00412368"/>
    <w:rsid w:val="00426E5F"/>
    <w:rsid w:val="00434E3B"/>
    <w:rsid w:val="004406C2"/>
    <w:rsid w:val="004465AD"/>
    <w:rsid w:val="00457427"/>
    <w:rsid w:val="00457AF6"/>
    <w:rsid w:val="004627E1"/>
    <w:rsid w:val="0047134A"/>
    <w:rsid w:val="004746F3"/>
    <w:rsid w:val="00483532"/>
    <w:rsid w:val="00486C2F"/>
    <w:rsid w:val="00486D6C"/>
    <w:rsid w:val="00487367"/>
    <w:rsid w:val="004876AD"/>
    <w:rsid w:val="00494996"/>
    <w:rsid w:val="004A2459"/>
    <w:rsid w:val="004A2E06"/>
    <w:rsid w:val="004B5149"/>
    <w:rsid w:val="004B6674"/>
    <w:rsid w:val="004C1061"/>
    <w:rsid w:val="004C4518"/>
    <w:rsid w:val="004C7F5D"/>
    <w:rsid w:val="004D0F10"/>
    <w:rsid w:val="004D1B38"/>
    <w:rsid w:val="004D4DAE"/>
    <w:rsid w:val="004D5629"/>
    <w:rsid w:val="004D5C8A"/>
    <w:rsid w:val="004E40D1"/>
    <w:rsid w:val="004E545F"/>
    <w:rsid w:val="004E5C40"/>
    <w:rsid w:val="004F184B"/>
    <w:rsid w:val="004F50DD"/>
    <w:rsid w:val="004F5D4E"/>
    <w:rsid w:val="004F5E02"/>
    <w:rsid w:val="004F7F16"/>
    <w:rsid w:val="00500D37"/>
    <w:rsid w:val="0051245F"/>
    <w:rsid w:val="005135B8"/>
    <w:rsid w:val="00526742"/>
    <w:rsid w:val="005307A8"/>
    <w:rsid w:val="005311A6"/>
    <w:rsid w:val="005353B7"/>
    <w:rsid w:val="00536861"/>
    <w:rsid w:val="0054021B"/>
    <w:rsid w:val="00552462"/>
    <w:rsid w:val="0055344A"/>
    <w:rsid w:val="005574BD"/>
    <w:rsid w:val="00560D12"/>
    <w:rsid w:val="00563980"/>
    <w:rsid w:val="005659D2"/>
    <w:rsid w:val="00566E22"/>
    <w:rsid w:val="005674BA"/>
    <w:rsid w:val="00567D6D"/>
    <w:rsid w:val="005769B1"/>
    <w:rsid w:val="00577488"/>
    <w:rsid w:val="00580847"/>
    <w:rsid w:val="00582641"/>
    <w:rsid w:val="00585E6B"/>
    <w:rsid w:val="00586CC8"/>
    <w:rsid w:val="005A17A5"/>
    <w:rsid w:val="005B0124"/>
    <w:rsid w:val="005B0224"/>
    <w:rsid w:val="005B2A00"/>
    <w:rsid w:val="005B2C22"/>
    <w:rsid w:val="005C1EAC"/>
    <w:rsid w:val="005C3A62"/>
    <w:rsid w:val="005C7D17"/>
    <w:rsid w:val="005D031D"/>
    <w:rsid w:val="005D7083"/>
    <w:rsid w:val="005E7E11"/>
    <w:rsid w:val="005F0B90"/>
    <w:rsid w:val="005F14C9"/>
    <w:rsid w:val="005F4D8E"/>
    <w:rsid w:val="005F796D"/>
    <w:rsid w:val="005F7C5E"/>
    <w:rsid w:val="006028FC"/>
    <w:rsid w:val="00606880"/>
    <w:rsid w:val="006072DB"/>
    <w:rsid w:val="00611EA7"/>
    <w:rsid w:val="00613CF9"/>
    <w:rsid w:val="006209C2"/>
    <w:rsid w:val="00621772"/>
    <w:rsid w:val="0062542A"/>
    <w:rsid w:val="00626C52"/>
    <w:rsid w:val="00627DD3"/>
    <w:rsid w:val="00631671"/>
    <w:rsid w:val="006326BE"/>
    <w:rsid w:val="00633FC1"/>
    <w:rsid w:val="00636B05"/>
    <w:rsid w:val="00646049"/>
    <w:rsid w:val="00656964"/>
    <w:rsid w:val="00663566"/>
    <w:rsid w:val="00671010"/>
    <w:rsid w:val="00672CAD"/>
    <w:rsid w:val="00677CE8"/>
    <w:rsid w:val="0068208C"/>
    <w:rsid w:val="0068752A"/>
    <w:rsid w:val="00690652"/>
    <w:rsid w:val="006926C4"/>
    <w:rsid w:val="0069732C"/>
    <w:rsid w:val="006A357B"/>
    <w:rsid w:val="006A5AD6"/>
    <w:rsid w:val="006B28AE"/>
    <w:rsid w:val="006D57A6"/>
    <w:rsid w:val="006D66FB"/>
    <w:rsid w:val="006E35F9"/>
    <w:rsid w:val="006E4035"/>
    <w:rsid w:val="006F334C"/>
    <w:rsid w:val="006F3859"/>
    <w:rsid w:val="006F7374"/>
    <w:rsid w:val="007013AE"/>
    <w:rsid w:val="0070401E"/>
    <w:rsid w:val="00711004"/>
    <w:rsid w:val="0071509E"/>
    <w:rsid w:val="0073055F"/>
    <w:rsid w:val="00731C91"/>
    <w:rsid w:val="00741C0C"/>
    <w:rsid w:val="00747C7B"/>
    <w:rsid w:val="00751963"/>
    <w:rsid w:val="00756560"/>
    <w:rsid w:val="0076441B"/>
    <w:rsid w:val="00772F7B"/>
    <w:rsid w:val="007748E4"/>
    <w:rsid w:val="0078320A"/>
    <w:rsid w:val="0078484B"/>
    <w:rsid w:val="007918FF"/>
    <w:rsid w:val="0079301E"/>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E2096"/>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972ED"/>
    <w:rsid w:val="008A0C28"/>
    <w:rsid w:val="008A32D8"/>
    <w:rsid w:val="008A7830"/>
    <w:rsid w:val="008C3846"/>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4A04"/>
    <w:rsid w:val="00965D93"/>
    <w:rsid w:val="00974FC2"/>
    <w:rsid w:val="009756AF"/>
    <w:rsid w:val="00977355"/>
    <w:rsid w:val="00980164"/>
    <w:rsid w:val="0098366A"/>
    <w:rsid w:val="009924D6"/>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16F5"/>
    <w:rsid w:val="00A447F5"/>
    <w:rsid w:val="00A45F58"/>
    <w:rsid w:val="00A50610"/>
    <w:rsid w:val="00A5400D"/>
    <w:rsid w:val="00A54E6A"/>
    <w:rsid w:val="00A627C2"/>
    <w:rsid w:val="00A66623"/>
    <w:rsid w:val="00A725C3"/>
    <w:rsid w:val="00A81228"/>
    <w:rsid w:val="00A85342"/>
    <w:rsid w:val="00A94329"/>
    <w:rsid w:val="00A949BC"/>
    <w:rsid w:val="00A9737B"/>
    <w:rsid w:val="00AA40EF"/>
    <w:rsid w:val="00AA4E53"/>
    <w:rsid w:val="00AA5FC1"/>
    <w:rsid w:val="00AB1303"/>
    <w:rsid w:val="00AB1557"/>
    <w:rsid w:val="00AD2376"/>
    <w:rsid w:val="00AD3288"/>
    <w:rsid w:val="00AD3757"/>
    <w:rsid w:val="00AD75AE"/>
    <w:rsid w:val="00AE01A9"/>
    <w:rsid w:val="00AE117A"/>
    <w:rsid w:val="00AE31D4"/>
    <w:rsid w:val="00AE4EF4"/>
    <w:rsid w:val="00AE69FD"/>
    <w:rsid w:val="00AF5C58"/>
    <w:rsid w:val="00AF6981"/>
    <w:rsid w:val="00B02528"/>
    <w:rsid w:val="00B02FE8"/>
    <w:rsid w:val="00B071DF"/>
    <w:rsid w:val="00B109F5"/>
    <w:rsid w:val="00B137C6"/>
    <w:rsid w:val="00B14936"/>
    <w:rsid w:val="00B23AF9"/>
    <w:rsid w:val="00B319F1"/>
    <w:rsid w:val="00B371FE"/>
    <w:rsid w:val="00B411A2"/>
    <w:rsid w:val="00B44A85"/>
    <w:rsid w:val="00B51739"/>
    <w:rsid w:val="00B60301"/>
    <w:rsid w:val="00B634AA"/>
    <w:rsid w:val="00B65144"/>
    <w:rsid w:val="00B70CF8"/>
    <w:rsid w:val="00B72203"/>
    <w:rsid w:val="00B72821"/>
    <w:rsid w:val="00B742C7"/>
    <w:rsid w:val="00B824F8"/>
    <w:rsid w:val="00B8391B"/>
    <w:rsid w:val="00B85AEF"/>
    <w:rsid w:val="00B92901"/>
    <w:rsid w:val="00BA37B0"/>
    <w:rsid w:val="00BA53A9"/>
    <w:rsid w:val="00BB54FA"/>
    <w:rsid w:val="00BC1739"/>
    <w:rsid w:val="00BC4AE8"/>
    <w:rsid w:val="00BD3EE3"/>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60F07"/>
    <w:rsid w:val="00C62740"/>
    <w:rsid w:val="00C66E93"/>
    <w:rsid w:val="00C74913"/>
    <w:rsid w:val="00C81078"/>
    <w:rsid w:val="00CA0486"/>
    <w:rsid w:val="00CA0742"/>
    <w:rsid w:val="00CA598C"/>
    <w:rsid w:val="00CB7E2D"/>
    <w:rsid w:val="00CC19DB"/>
    <w:rsid w:val="00CC2D08"/>
    <w:rsid w:val="00CC37C0"/>
    <w:rsid w:val="00CC4990"/>
    <w:rsid w:val="00CC4DB3"/>
    <w:rsid w:val="00CD2DA6"/>
    <w:rsid w:val="00CD49A3"/>
    <w:rsid w:val="00CD63D0"/>
    <w:rsid w:val="00CD68E8"/>
    <w:rsid w:val="00CF0706"/>
    <w:rsid w:val="00CF18D5"/>
    <w:rsid w:val="00CF36FD"/>
    <w:rsid w:val="00CF3E6C"/>
    <w:rsid w:val="00CF651D"/>
    <w:rsid w:val="00D056CE"/>
    <w:rsid w:val="00D1058A"/>
    <w:rsid w:val="00D12F00"/>
    <w:rsid w:val="00D16DBE"/>
    <w:rsid w:val="00D170C6"/>
    <w:rsid w:val="00D23922"/>
    <w:rsid w:val="00D274A5"/>
    <w:rsid w:val="00D27795"/>
    <w:rsid w:val="00D30D6F"/>
    <w:rsid w:val="00D329A6"/>
    <w:rsid w:val="00D3722C"/>
    <w:rsid w:val="00D40A56"/>
    <w:rsid w:val="00D43E8F"/>
    <w:rsid w:val="00D64B8E"/>
    <w:rsid w:val="00D651F9"/>
    <w:rsid w:val="00D66B41"/>
    <w:rsid w:val="00D66BD9"/>
    <w:rsid w:val="00D67C14"/>
    <w:rsid w:val="00D70A39"/>
    <w:rsid w:val="00D72705"/>
    <w:rsid w:val="00D7282B"/>
    <w:rsid w:val="00D72A30"/>
    <w:rsid w:val="00D77B40"/>
    <w:rsid w:val="00D811A3"/>
    <w:rsid w:val="00D860AA"/>
    <w:rsid w:val="00D90D45"/>
    <w:rsid w:val="00D9150A"/>
    <w:rsid w:val="00D94AFD"/>
    <w:rsid w:val="00D95217"/>
    <w:rsid w:val="00DA0502"/>
    <w:rsid w:val="00DA11E1"/>
    <w:rsid w:val="00DB0A54"/>
    <w:rsid w:val="00DB74A4"/>
    <w:rsid w:val="00DC3BDB"/>
    <w:rsid w:val="00DE2062"/>
    <w:rsid w:val="00DF6C3E"/>
    <w:rsid w:val="00E01FE7"/>
    <w:rsid w:val="00E267C2"/>
    <w:rsid w:val="00E36EC2"/>
    <w:rsid w:val="00E42E95"/>
    <w:rsid w:val="00E504FB"/>
    <w:rsid w:val="00E5410C"/>
    <w:rsid w:val="00E54B63"/>
    <w:rsid w:val="00E65C2A"/>
    <w:rsid w:val="00E7053C"/>
    <w:rsid w:val="00E811D2"/>
    <w:rsid w:val="00E84287"/>
    <w:rsid w:val="00E848CB"/>
    <w:rsid w:val="00E95397"/>
    <w:rsid w:val="00EA195D"/>
    <w:rsid w:val="00EA4292"/>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0D87"/>
    <w:rsid w:val="00EF130A"/>
    <w:rsid w:val="00EF38F8"/>
    <w:rsid w:val="00EF4D8E"/>
    <w:rsid w:val="00EF60FF"/>
    <w:rsid w:val="00F01451"/>
    <w:rsid w:val="00F02106"/>
    <w:rsid w:val="00F05B33"/>
    <w:rsid w:val="00F07403"/>
    <w:rsid w:val="00F15E49"/>
    <w:rsid w:val="00F24C7E"/>
    <w:rsid w:val="00F27DE7"/>
    <w:rsid w:val="00F32CA2"/>
    <w:rsid w:val="00F40F8D"/>
    <w:rsid w:val="00F44DD1"/>
    <w:rsid w:val="00F50227"/>
    <w:rsid w:val="00F5027D"/>
    <w:rsid w:val="00F51222"/>
    <w:rsid w:val="00F56161"/>
    <w:rsid w:val="00F5635C"/>
    <w:rsid w:val="00F62C6D"/>
    <w:rsid w:val="00F65760"/>
    <w:rsid w:val="00F6585E"/>
    <w:rsid w:val="00F678CA"/>
    <w:rsid w:val="00F704C8"/>
    <w:rsid w:val="00F70C9E"/>
    <w:rsid w:val="00F71474"/>
    <w:rsid w:val="00F71744"/>
    <w:rsid w:val="00F806A5"/>
    <w:rsid w:val="00F815D7"/>
    <w:rsid w:val="00F90CBC"/>
    <w:rsid w:val="00F91965"/>
    <w:rsid w:val="00F91ADE"/>
    <w:rsid w:val="00F96041"/>
    <w:rsid w:val="00FA230B"/>
    <w:rsid w:val="00FA319B"/>
    <w:rsid w:val="00FA3B5B"/>
    <w:rsid w:val="00FA3CFE"/>
    <w:rsid w:val="00FB10DF"/>
    <w:rsid w:val="00FD30A6"/>
    <w:rsid w:val="00FD5E44"/>
    <w:rsid w:val="00FD6A24"/>
    <w:rsid w:val="00FE24E5"/>
    <w:rsid w:val="00FE263F"/>
    <w:rsid w:val="00FE7F9A"/>
    <w:rsid w:val="00FF204D"/>
    <w:rsid w:val="00FF2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51205C5D-E2F4-4CAD-886C-628F7BB5C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odyText">
    <w:name w:val="Body Text"/>
    <w:basedOn w:val="Normal"/>
    <w:link w:val="BodyTextChar"/>
    <w:uiPriority w:val="1"/>
    <w:qFormat/>
    <w:rsid w:val="000512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2"/>
    </w:rPr>
  </w:style>
  <w:style w:type="character" w:customStyle="1" w:styleId="BodyTextChar">
    <w:name w:val="Body Text Char"/>
    <w:basedOn w:val="DefaultParagraphFont"/>
    <w:link w:val="BodyText"/>
    <w:uiPriority w:val="1"/>
    <w:rsid w:val="0005126F"/>
    <w:rPr>
      <w:rFonts w:eastAsiaTheme="minorHAnsi" w:cstheme="minorBidi"/>
      <w:sz w:val="22"/>
      <w:szCs w:val="22"/>
    </w:rPr>
  </w:style>
  <w:style w:type="paragraph" w:styleId="Index1">
    <w:name w:val="index 1"/>
    <w:basedOn w:val="Normal"/>
    <w:next w:val="Normal"/>
    <w:autoRedefine/>
    <w:uiPriority w:val="99"/>
    <w:semiHidden/>
    <w:unhideWhenUsed/>
    <w:rsid w:val="00B23AF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33098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32BF9-9722-4B01-937B-94858DFF5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8696</Words>
  <Characters>46133</Characters>
  <Application>Microsoft Office Word</Application>
  <DocSecurity>0</DocSecurity>
  <Lines>1401</Lines>
  <Paragraphs>528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2/24/2021 - South Carolina Legislature Online</dc:title>
  <dc:creator>Michele Neal</dc:creator>
  <cp:lastModifiedBy>Danny Crook</cp:lastModifiedBy>
  <cp:revision>2</cp:revision>
  <cp:lastPrinted>2001-08-15T14:41:00Z</cp:lastPrinted>
  <dcterms:created xsi:type="dcterms:W3CDTF">2021-02-24T23:44:00Z</dcterms:created>
  <dcterms:modified xsi:type="dcterms:W3CDTF">2021-02-24T23:44:00Z</dcterms:modified>
</cp:coreProperties>
</file>