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r>
      <w:r w:rsidR="00195B70">
        <w:rPr>
          <w:b/>
          <w:sz w:val="26"/>
          <w:szCs w:val="26"/>
        </w:rPr>
        <w:tab/>
        <w:t>NO. 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87754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195B70">
        <w:rPr>
          <w:b/>
        </w:rPr>
        <w:t>MARCH 30</w:t>
      </w:r>
      <w:r w:rsidR="000A7610" w:rsidRPr="00854A6C">
        <w:rPr>
          <w:b/>
        </w:rPr>
        <w:t>, 20</w:t>
      </w:r>
      <w:r>
        <w:rPr>
          <w:b/>
        </w:rPr>
        <w:t>21</w:t>
      </w:r>
    </w:p>
    <w:p w:rsidR="00DB74A4" w:rsidRDefault="00DB74A4"/>
    <w:p w:rsidR="00DB74A4" w:rsidRDefault="000A7610">
      <w:r>
        <w:br w:type="page"/>
      </w:r>
    </w:p>
    <w:p w:rsidR="00DB74A4" w:rsidRDefault="00195B70">
      <w:pPr>
        <w:jc w:val="center"/>
        <w:rPr>
          <w:b/>
        </w:rPr>
      </w:pPr>
      <w:r>
        <w:rPr>
          <w:b/>
        </w:rPr>
        <w:lastRenderedPageBreak/>
        <w:t>Tuesday, March 30</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46B04" w:rsidRDefault="00346B04" w:rsidP="00346B04">
      <w:pPr>
        <w:rPr>
          <w:szCs w:val="22"/>
        </w:rPr>
      </w:pPr>
      <w:r w:rsidRPr="009F189C">
        <w:rPr>
          <w:szCs w:val="22"/>
        </w:rPr>
        <w:t>Psalm 34:2</w:t>
      </w:r>
      <w:r>
        <w:rPr>
          <w:szCs w:val="22"/>
        </w:rPr>
        <w:tab/>
      </w:r>
    </w:p>
    <w:p w:rsidR="00346B04" w:rsidRPr="009F189C" w:rsidRDefault="00346B04" w:rsidP="00346B04">
      <w:pPr>
        <w:rPr>
          <w:szCs w:val="22"/>
        </w:rPr>
      </w:pPr>
      <w:r>
        <w:rPr>
          <w:szCs w:val="22"/>
        </w:rPr>
        <w:tab/>
      </w:r>
      <w:r w:rsidRPr="009F189C">
        <w:rPr>
          <w:szCs w:val="22"/>
        </w:rPr>
        <w:t>The Psalmist reminds us that:</w:t>
      </w:r>
      <w:r>
        <w:rPr>
          <w:szCs w:val="22"/>
        </w:rPr>
        <w:t xml:space="preserve">  </w:t>
      </w:r>
      <w:r w:rsidRPr="009F189C">
        <w:rPr>
          <w:szCs w:val="22"/>
        </w:rPr>
        <w:t>“My soul makes its boast in the Lord; let the humble hear and be glad.”</w:t>
      </w:r>
    </w:p>
    <w:p w:rsidR="00346B04" w:rsidRPr="009F189C" w:rsidRDefault="00346B04" w:rsidP="00346B04">
      <w:pPr>
        <w:rPr>
          <w:szCs w:val="22"/>
        </w:rPr>
      </w:pPr>
      <w:r>
        <w:rPr>
          <w:szCs w:val="22"/>
        </w:rPr>
        <w:tab/>
      </w:r>
      <w:r w:rsidRPr="009F189C">
        <w:rPr>
          <w:szCs w:val="22"/>
        </w:rPr>
        <w:t>Join me as we bow in prayer, please:</w:t>
      </w:r>
      <w:r>
        <w:rPr>
          <w:szCs w:val="22"/>
        </w:rPr>
        <w:t xml:space="preserve">  </w:t>
      </w:r>
      <w:r w:rsidRPr="009F189C">
        <w:rPr>
          <w:szCs w:val="22"/>
        </w:rPr>
        <w:t>O Glorio</w:t>
      </w:r>
      <w:r>
        <w:rPr>
          <w:szCs w:val="22"/>
        </w:rPr>
        <w:t>us Lord, even here during Holy w</w:t>
      </w:r>
      <w:r w:rsidRPr="009F189C">
        <w:rPr>
          <w:szCs w:val="22"/>
        </w:rPr>
        <w:t>eek it remains a challenge for a lot of us to be the kind of servant You want us to be.  The stereotype of a public servant is that she or he needs to be not only capable and dedicated, but also a hard-driving, no-nonsense individual in order to accomplish the good she or he strives to do.  Some of that may be true, Lord.  Yet the evidence clearly tells us that the Senators and staff members who routinely make the greatest impact on those they serve possess a genuine servant’s heart.  They are the ones who grasp the reality that being humble is perhaps one of the very best ways of honoring You, O God, even as they labor on behalf of the people of our State.  May that ever be so in this Senate, Lord.  In Your loving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57614" w:rsidRPr="00D57614" w:rsidRDefault="00D57614" w:rsidP="00D57614">
      <w:pPr>
        <w:pStyle w:val="Header"/>
        <w:tabs>
          <w:tab w:val="clear" w:pos="8640"/>
          <w:tab w:val="left" w:pos="4320"/>
        </w:tabs>
        <w:jc w:val="center"/>
      </w:pPr>
      <w:r>
        <w:rPr>
          <w:b/>
        </w:rPr>
        <w:t>Point of Quorum</w:t>
      </w:r>
    </w:p>
    <w:p w:rsidR="00D57614" w:rsidRDefault="00D57614">
      <w:pPr>
        <w:pStyle w:val="Header"/>
        <w:tabs>
          <w:tab w:val="clear" w:pos="8640"/>
          <w:tab w:val="left" w:pos="4320"/>
        </w:tabs>
      </w:pPr>
      <w:r>
        <w:tab/>
        <w:t>At 12:04 P.M., Senator ALEXANDER made the point that a quorum was not present.  It was ascertained that a quorum was not present.</w:t>
      </w:r>
    </w:p>
    <w:p w:rsidR="00D57614" w:rsidRDefault="00D57614">
      <w:pPr>
        <w:pStyle w:val="Header"/>
        <w:tabs>
          <w:tab w:val="clear" w:pos="8640"/>
          <w:tab w:val="left" w:pos="4320"/>
        </w:tabs>
      </w:pPr>
    </w:p>
    <w:p w:rsidR="00D57614" w:rsidRPr="00D57614" w:rsidRDefault="00D57614" w:rsidP="00D57614">
      <w:pPr>
        <w:pStyle w:val="Header"/>
        <w:tabs>
          <w:tab w:val="clear" w:pos="8640"/>
          <w:tab w:val="left" w:pos="4320"/>
        </w:tabs>
        <w:jc w:val="center"/>
      </w:pPr>
      <w:r>
        <w:rPr>
          <w:b/>
        </w:rPr>
        <w:t>Call of the Senate</w:t>
      </w:r>
    </w:p>
    <w:p w:rsidR="00D57614" w:rsidRDefault="00D57614">
      <w:pPr>
        <w:pStyle w:val="Header"/>
        <w:tabs>
          <w:tab w:val="clear" w:pos="8640"/>
          <w:tab w:val="left" w:pos="4320"/>
        </w:tabs>
      </w:pPr>
      <w:r>
        <w:tab/>
        <w:t>Senator ALEXANDER moved that a Call of the Senate be made.  The following Senators answered the Call:</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Adams</w:t>
      </w:r>
      <w:r>
        <w:tab/>
      </w:r>
      <w:r w:rsidRPr="00D57614">
        <w:t>Alexander</w:t>
      </w:r>
      <w:r>
        <w:tab/>
      </w:r>
      <w:r w:rsidRPr="00D57614">
        <w:t>Bennett</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Cash</w:t>
      </w:r>
      <w:r>
        <w:tab/>
      </w:r>
      <w:r w:rsidRPr="00D57614">
        <w:t>Climer</w:t>
      </w:r>
      <w:r>
        <w:tab/>
      </w:r>
      <w:r w:rsidRPr="00D57614">
        <w:t>Corbin</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Cromer</w:t>
      </w:r>
      <w:r>
        <w:tab/>
      </w:r>
      <w:r w:rsidRPr="00D57614">
        <w:t>Davis</w:t>
      </w:r>
      <w:r>
        <w:tab/>
      </w:r>
      <w:r w:rsidRPr="00D57614">
        <w:t>Fanning</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Gambrell</w:t>
      </w:r>
      <w:r>
        <w:tab/>
      </w:r>
      <w:r w:rsidRPr="00D57614">
        <w:t>Garrett</w:t>
      </w:r>
      <w:r>
        <w:tab/>
      </w:r>
      <w:r w:rsidRPr="00D57614">
        <w:t>Gustafson</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7614">
        <w:t>Harpootlian</w:t>
      </w:r>
      <w:r>
        <w:tab/>
      </w:r>
      <w:r w:rsidRPr="00D57614">
        <w:t>Hutto</w:t>
      </w:r>
      <w:r>
        <w:tab/>
      </w:r>
      <w:r w:rsidRPr="00D57614">
        <w:rPr>
          <w:i/>
        </w:rPr>
        <w:t>Johnson, Michael</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lastRenderedPageBreak/>
        <w:t>Kimbrell</w:t>
      </w:r>
      <w:r>
        <w:tab/>
      </w:r>
      <w:r w:rsidRPr="00D57614">
        <w:t>Leatherman</w:t>
      </w:r>
      <w:r>
        <w:tab/>
      </w:r>
      <w:r w:rsidRPr="00D57614">
        <w:t>Loftis</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Malloy</w:t>
      </w:r>
      <w:r>
        <w:tab/>
      </w:r>
      <w:r w:rsidRPr="00D57614">
        <w:t>Massey</w:t>
      </w:r>
      <w:r>
        <w:tab/>
      </w:r>
      <w:r w:rsidRPr="00D57614">
        <w:t>McElveen</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Peeler</w:t>
      </w:r>
      <w:r>
        <w:tab/>
      </w:r>
      <w:r w:rsidRPr="00D57614">
        <w:t>Rice</w:t>
      </w:r>
      <w:r>
        <w:tab/>
      </w:r>
      <w:r w:rsidRPr="00D57614">
        <w:t>Sabb</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Scott</w:t>
      </w:r>
      <w:r>
        <w:tab/>
      </w:r>
      <w:r w:rsidRPr="00D57614">
        <w:t>Senn</w:t>
      </w:r>
      <w:r>
        <w:tab/>
      </w:r>
      <w:r w:rsidRPr="00D57614">
        <w:t>Setzler</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Shealy</w:t>
      </w:r>
      <w:r>
        <w:tab/>
      </w:r>
      <w:r w:rsidRPr="00D57614">
        <w:t>Stephens</w:t>
      </w:r>
      <w:r>
        <w:tab/>
      </w:r>
      <w:r w:rsidRPr="00D57614">
        <w:t>Talley</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Turner</w:t>
      </w:r>
      <w:r>
        <w:tab/>
      </w:r>
      <w:r w:rsidRPr="00D57614">
        <w:t>Verdin</w:t>
      </w:r>
      <w:r>
        <w:tab/>
      </w:r>
      <w:r w:rsidRPr="00D57614">
        <w:t>Williams</w:t>
      </w:r>
    </w:p>
    <w:p w:rsidR="00D57614" w:rsidRDefault="00D57614" w:rsidP="00D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7614">
        <w:t>Young</w:t>
      </w:r>
    </w:p>
    <w:p w:rsidR="00D57614" w:rsidRDefault="00D57614" w:rsidP="00D57614">
      <w:pPr>
        <w:pStyle w:val="Header"/>
        <w:tabs>
          <w:tab w:val="clear" w:pos="8640"/>
          <w:tab w:val="left" w:pos="4320"/>
        </w:tabs>
      </w:pPr>
    </w:p>
    <w:p w:rsidR="00D57614" w:rsidRDefault="00D57614">
      <w:pPr>
        <w:pStyle w:val="Header"/>
        <w:tabs>
          <w:tab w:val="clear" w:pos="8640"/>
          <w:tab w:val="left" w:pos="4320"/>
        </w:tabs>
      </w:pPr>
      <w:r>
        <w:tab/>
        <w:t>A quorum being present, the Senate resumed.</w:t>
      </w:r>
    </w:p>
    <w:p w:rsidR="00D57614" w:rsidRDefault="00D57614">
      <w:pPr>
        <w:pStyle w:val="Header"/>
        <w:tabs>
          <w:tab w:val="clear" w:pos="8640"/>
          <w:tab w:val="left" w:pos="4320"/>
        </w:tabs>
      </w:pPr>
    </w:p>
    <w:p w:rsidR="00244C6A" w:rsidRDefault="00244C6A" w:rsidP="00244C6A">
      <w:pPr>
        <w:jc w:val="center"/>
        <w:rPr>
          <w:b/>
        </w:rPr>
      </w:pPr>
      <w:r w:rsidRPr="00974476">
        <w:rPr>
          <w:b/>
        </w:rPr>
        <w:t xml:space="preserve">MESSAGE FROM </w:t>
      </w:r>
      <w:r>
        <w:rPr>
          <w:b/>
        </w:rPr>
        <w:t>THE HORRY COUNTY COUNCIL</w:t>
      </w:r>
    </w:p>
    <w:p w:rsidR="00244C6A" w:rsidRPr="00974476" w:rsidRDefault="00244C6A" w:rsidP="00244C6A">
      <w:pPr>
        <w:rPr>
          <w:b/>
        </w:rPr>
      </w:pPr>
      <w:r w:rsidRPr="00974476">
        <w:t>The following appointment w</w:t>
      </w:r>
      <w:r>
        <w:t>as</w:t>
      </w:r>
      <w:r w:rsidRPr="00974476">
        <w:t xml:space="preserve"> transmitted by the </w:t>
      </w:r>
      <w:r>
        <w:t>Horry County Council</w:t>
      </w:r>
      <w:r w:rsidRPr="00974476">
        <w:t>:</w:t>
      </w:r>
    </w:p>
    <w:p w:rsidR="00244C6A" w:rsidRPr="00974476" w:rsidRDefault="00244C6A" w:rsidP="00244C6A">
      <w:pPr>
        <w:ind w:firstLine="216"/>
        <w:jc w:val="center"/>
      </w:pPr>
    </w:p>
    <w:p w:rsidR="00244C6A" w:rsidRPr="00974476" w:rsidRDefault="00244C6A" w:rsidP="00244C6A">
      <w:pPr>
        <w:jc w:val="center"/>
        <w:rPr>
          <w:b/>
        </w:rPr>
      </w:pPr>
      <w:r w:rsidRPr="00974476">
        <w:rPr>
          <w:b/>
        </w:rPr>
        <w:t>Local Appointment</w:t>
      </w:r>
    </w:p>
    <w:p w:rsidR="00244C6A" w:rsidRPr="00974476" w:rsidRDefault="00244C6A" w:rsidP="00244C6A">
      <w:pPr>
        <w:keepNext/>
        <w:ind w:firstLine="216"/>
        <w:rPr>
          <w:u w:val="single"/>
        </w:rPr>
      </w:pPr>
      <w:r w:rsidRPr="00974476">
        <w:rPr>
          <w:u w:val="single"/>
        </w:rPr>
        <w:t>Initial Appointment, Myrtle Beach Air Force Base Redevelopment Authority, with the term to commence June 30, 2020, and to expire June 30, 2024</w:t>
      </w:r>
    </w:p>
    <w:p w:rsidR="00244C6A" w:rsidRPr="00974476" w:rsidRDefault="00244C6A" w:rsidP="00244C6A">
      <w:pPr>
        <w:keepNext/>
        <w:ind w:firstLine="216"/>
        <w:rPr>
          <w:u w:val="single"/>
        </w:rPr>
      </w:pPr>
      <w:r w:rsidRPr="00974476">
        <w:rPr>
          <w:u w:val="single"/>
        </w:rPr>
        <w:t>County Council:</w:t>
      </w:r>
    </w:p>
    <w:p w:rsidR="00244C6A" w:rsidRDefault="00244C6A" w:rsidP="00244C6A">
      <w:pPr>
        <w:ind w:firstLine="216"/>
      </w:pPr>
      <w:r>
        <w:t>D. Blaine Garren, 5727 Downybrook Road, Myrtle Beach, SC 29588</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7EBA" w:rsidRPr="00083ADE" w:rsidRDefault="00517EBA" w:rsidP="00517EBA">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517EBA" w:rsidRPr="00083ADE" w:rsidRDefault="00517EBA" w:rsidP="00517EBA">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VERDIN </w:t>
      </w:r>
      <w:r w:rsidRPr="00083ADE">
        <w:rPr>
          <w:color w:val="auto"/>
          <w:szCs w:val="22"/>
        </w:rPr>
        <w:t xml:space="preserve">introduced Dr. </w:t>
      </w:r>
      <w:r>
        <w:rPr>
          <w:color w:val="auto"/>
          <w:szCs w:val="22"/>
        </w:rPr>
        <w:t>C</w:t>
      </w:r>
      <w:r w:rsidR="006A6BD2">
        <w:rPr>
          <w:color w:val="auto"/>
          <w:szCs w:val="22"/>
        </w:rPr>
        <w:t>.</w:t>
      </w:r>
      <w:r>
        <w:rPr>
          <w:color w:val="auto"/>
          <w:szCs w:val="22"/>
        </w:rPr>
        <w:t xml:space="preserve"> Wendell James</w:t>
      </w:r>
      <w:r w:rsidR="00244C6A">
        <w:rPr>
          <w:color w:val="auto"/>
          <w:szCs w:val="22"/>
        </w:rPr>
        <w:t xml:space="preserve"> of </w:t>
      </w:r>
      <w:r>
        <w:rPr>
          <w:color w:val="auto"/>
          <w:szCs w:val="22"/>
        </w:rPr>
        <w:t>Greenville</w:t>
      </w:r>
      <w:r w:rsidRPr="00083ADE">
        <w:rPr>
          <w:color w:val="auto"/>
          <w:szCs w:val="22"/>
        </w:rPr>
        <w:t>, S.C., Doctor of the Day.</w:t>
      </w:r>
    </w:p>
    <w:p w:rsidR="00517EBA" w:rsidRPr="00083ADE" w:rsidRDefault="00517EBA" w:rsidP="00517EBA">
      <w:pPr>
        <w:pStyle w:val="Header"/>
        <w:tabs>
          <w:tab w:val="clear" w:pos="8640"/>
          <w:tab w:val="left" w:pos="4320"/>
        </w:tabs>
        <w:jc w:val="center"/>
        <w:rPr>
          <w:b/>
          <w:color w:val="auto"/>
          <w:szCs w:val="22"/>
        </w:rPr>
      </w:pPr>
    </w:p>
    <w:p w:rsidR="00517EBA" w:rsidRPr="00083ADE" w:rsidRDefault="00517EBA" w:rsidP="00517EBA">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17EBA" w:rsidRPr="00083ADE" w:rsidRDefault="00517EBA" w:rsidP="00517EBA">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Senator McLEOD until 12:35 P.M.</w:t>
      </w:r>
    </w:p>
    <w:p w:rsidR="00DB74A4" w:rsidRDefault="00DB74A4">
      <w:pPr>
        <w:pStyle w:val="Header"/>
        <w:tabs>
          <w:tab w:val="clear" w:pos="8640"/>
          <w:tab w:val="left" w:pos="4320"/>
        </w:tabs>
      </w:pPr>
    </w:p>
    <w:p w:rsidR="00517EBA" w:rsidRPr="00083ADE" w:rsidRDefault="00517EBA" w:rsidP="00517EBA">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17EBA" w:rsidRPr="00083ADE" w:rsidRDefault="00517EBA" w:rsidP="00517EBA">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Senator JACKSON for the day.</w:t>
      </w:r>
    </w:p>
    <w:p w:rsidR="00517EBA" w:rsidRDefault="00517EBA" w:rsidP="00517EBA">
      <w:pPr>
        <w:pStyle w:val="Header"/>
        <w:tabs>
          <w:tab w:val="clear" w:pos="8640"/>
          <w:tab w:val="left" w:pos="4320"/>
        </w:tabs>
      </w:pPr>
    </w:p>
    <w:p w:rsidR="00517EBA" w:rsidRPr="00083ADE" w:rsidRDefault="00517EBA" w:rsidP="00517EBA">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17EBA" w:rsidRPr="00083ADE" w:rsidRDefault="00517EBA" w:rsidP="00517EBA">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Senator MATTHEWS for the day.</w:t>
      </w:r>
    </w:p>
    <w:p w:rsidR="00517EBA" w:rsidRDefault="00517EBA" w:rsidP="00517EB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44C6A" w:rsidRDefault="00244C6A">
      <w:pPr>
        <w:pStyle w:val="Header"/>
        <w:tabs>
          <w:tab w:val="clear" w:pos="8640"/>
          <w:tab w:val="left" w:pos="4320"/>
        </w:tabs>
      </w:pPr>
      <w:r>
        <w:t>S. 145</w:t>
      </w:r>
      <w:r>
        <w:tab/>
      </w:r>
      <w:r>
        <w:tab/>
        <w:t>Sen. Alexander</w:t>
      </w:r>
    </w:p>
    <w:p w:rsidR="00916D60" w:rsidRDefault="00916D60">
      <w:pPr>
        <w:pStyle w:val="Header"/>
        <w:tabs>
          <w:tab w:val="clear" w:pos="8640"/>
          <w:tab w:val="left" w:pos="4320"/>
        </w:tabs>
      </w:pPr>
      <w:r>
        <w:t>S. 245</w:t>
      </w:r>
      <w:r>
        <w:tab/>
      </w:r>
      <w:r>
        <w:tab/>
        <w:t>Sen. Turner</w:t>
      </w:r>
    </w:p>
    <w:p w:rsidR="00916D60" w:rsidRDefault="00916D60">
      <w:pPr>
        <w:pStyle w:val="Header"/>
        <w:tabs>
          <w:tab w:val="clear" w:pos="8640"/>
          <w:tab w:val="left" w:pos="4320"/>
        </w:tabs>
      </w:pPr>
      <w:r>
        <w:lastRenderedPageBreak/>
        <w:t>S. 248</w:t>
      </w:r>
      <w:r>
        <w:tab/>
      </w:r>
      <w:r>
        <w:tab/>
        <w:t>Sen. Turner</w:t>
      </w:r>
    </w:p>
    <w:p w:rsidR="00DB74A4" w:rsidRDefault="0066590D">
      <w:pPr>
        <w:pStyle w:val="Header"/>
        <w:tabs>
          <w:tab w:val="clear" w:pos="8640"/>
          <w:tab w:val="left" w:pos="4320"/>
        </w:tabs>
      </w:pPr>
      <w:r>
        <w:t>S. 614</w:t>
      </w:r>
      <w:r>
        <w:tab/>
      </w:r>
      <w:r>
        <w:tab/>
        <w:t>Sen. Verdin</w:t>
      </w:r>
    </w:p>
    <w:p w:rsidR="00244C6A" w:rsidRDefault="00244C6A">
      <w:pPr>
        <w:pStyle w:val="Header"/>
        <w:tabs>
          <w:tab w:val="clear" w:pos="8640"/>
          <w:tab w:val="left" w:pos="4320"/>
        </w:tabs>
      </w:pPr>
      <w:r>
        <w:t>S. 464</w:t>
      </w:r>
      <w:r>
        <w:tab/>
      </w:r>
      <w:r>
        <w:tab/>
        <w:t>Sen. McElveen</w:t>
      </w:r>
    </w:p>
    <w:p w:rsidR="00553328" w:rsidRDefault="00553328">
      <w:pPr>
        <w:pStyle w:val="Header"/>
        <w:tabs>
          <w:tab w:val="clear" w:pos="8640"/>
          <w:tab w:val="left" w:pos="4320"/>
        </w:tabs>
      </w:pPr>
      <w:r>
        <w:t>S. 677</w:t>
      </w:r>
      <w:r>
        <w:tab/>
      </w:r>
      <w:r>
        <w:tab/>
        <w:t>Sen. Williams</w:t>
      </w:r>
    </w:p>
    <w:p w:rsidR="00DB74A4" w:rsidRDefault="00297E09">
      <w:pPr>
        <w:pStyle w:val="Header"/>
        <w:tabs>
          <w:tab w:val="clear" w:pos="8640"/>
          <w:tab w:val="left" w:pos="4320"/>
        </w:tabs>
      </w:pPr>
      <w:r>
        <w:t>S. 698</w:t>
      </w:r>
      <w:r>
        <w:tab/>
      </w:r>
      <w:r>
        <w:tab/>
        <w:t>Sen. Campsen</w:t>
      </w:r>
    </w:p>
    <w:p w:rsidR="00297E09" w:rsidRDefault="00297E09">
      <w:pPr>
        <w:pStyle w:val="Header"/>
        <w:tabs>
          <w:tab w:val="clear" w:pos="8640"/>
          <w:tab w:val="left" w:pos="4320"/>
        </w:tabs>
      </w:pPr>
    </w:p>
    <w:p w:rsidR="00297E09" w:rsidRPr="00F372C8" w:rsidRDefault="00297E09" w:rsidP="00297E09">
      <w:pPr>
        <w:pStyle w:val="Header"/>
        <w:tabs>
          <w:tab w:val="left" w:pos="4320"/>
        </w:tabs>
        <w:ind w:left="216"/>
        <w:jc w:val="center"/>
        <w:rPr>
          <w:b/>
          <w:bCs/>
          <w:szCs w:val="22"/>
        </w:rPr>
      </w:pPr>
      <w:r w:rsidRPr="00F372C8">
        <w:rPr>
          <w:b/>
          <w:bCs/>
          <w:szCs w:val="22"/>
        </w:rPr>
        <w:t>CO-SPONSOR</w:t>
      </w:r>
      <w:r w:rsidR="007E07ED">
        <w:rPr>
          <w:b/>
          <w:bCs/>
          <w:szCs w:val="22"/>
        </w:rPr>
        <w:t>S</w:t>
      </w:r>
      <w:r w:rsidRPr="00F372C8">
        <w:rPr>
          <w:b/>
          <w:bCs/>
          <w:szCs w:val="22"/>
        </w:rPr>
        <w:t xml:space="preserve"> REMOVED</w:t>
      </w:r>
    </w:p>
    <w:p w:rsidR="00297E09" w:rsidRPr="00F372C8" w:rsidRDefault="00297E09" w:rsidP="00297E09">
      <w:pPr>
        <w:pStyle w:val="Header"/>
        <w:tabs>
          <w:tab w:val="left" w:pos="4320"/>
        </w:tabs>
        <w:rPr>
          <w:bCs/>
          <w:szCs w:val="22"/>
        </w:rPr>
      </w:pPr>
      <w:r w:rsidRPr="00F372C8">
        <w:rPr>
          <w:bCs/>
          <w:szCs w:val="22"/>
        </w:rPr>
        <w:tab/>
        <w:t>The following co-sponsor</w:t>
      </w:r>
      <w:r w:rsidR="007E07ED">
        <w:rPr>
          <w:bCs/>
          <w:szCs w:val="22"/>
        </w:rPr>
        <w:t>s were</w:t>
      </w:r>
      <w:r w:rsidRPr="00F372C8">
        <w:rPr>
          <w:bCs/>
          <w:szCs w:val="22"/>
        </w:rPr>
        <w:t xml:space="preserve"> removed from the respective Bill</w:t>
      </w:r>
      <w:r w:rsidR="007E07ED">
        <w:rPr>
          <w:bCs/>
          <w:szCs w:val="22"/>
        </w:rPr>
        <w:t>s</w:t>
      </w:r>
      <w:r w:rsidRPr="00F372C8">
        <w:rPr>
          <w:bCs/>
          <w:szCs w:val="22"/>
        </w:rPr>
        <w:t>:</w:t>
      </w:r>
    </w:p>
    <w:p w:rsidR="00297E09" w:rsidRDefault="00297E09" w:rsidP="00297E09">
      <w:pPr>
        <w:pStyle w:val="Header"/>
        <w:tabs>
          <w:tab w:val="left" w:pos="4320"/>
        </w:tabs>
        <w:rPr>
          <w:bCs/>
          <w:szCs w:val="22"/>
        </w:rPr>
      </w:pPr>
      <w:r w:rsidRPr="00F372C8">
        <w:rPr>
          <w:bCs/>
          <w:szCs w:val="22"/>
        </w:rPr>
        <w:t xml:space="preserve">S. </w:t>
      </w:r>
      <w:r>
        <w:rPr>
          <w:bCs/>
          <w:szCs w:val="22"/>
        </w:rPr>
        <w:t>536</w:t>
      </w:r>
      <w:r w:rsidRPr="00F372C8">
        <w:rPr>
          <w:bCs/>
          <w:szCs w:val="22"/>
        </w:rPr>
        <w:tab/>
      </w:r>
      <w:r>
        <w:rPr>
          <w:bCs/>
          <w:szCs w:val="22"/>
        </w:rPr>
        <w:tab/>
      </w:r>
      <w:r w:rsidRPr="00F372C8">
        <w:rPr>
          <w:bCs/>
          <w:szCs w:val="22"/>
        </w:rPr>
        <w:t xml:space="preserve">Sen. </w:t>
      </w:r>
      <w:r>
        <w:rPr>
          <w:bCs/>
          <w:szCs w:val="22"/>
        </w:rPr>
        <w:t>Kimbrell</w:t>
      </w:r>
    </w:p>
    <w:p w:rsidR="007E07ED" w:rsidRDefault="007E07ED" w:rsidP="00297E09">
      <w:pPr>
        <w:pStyle w:val="Header"/>
        <w:tabs>
          <w:tab w:val="left" w:pos="4320"/>
        </w:tabs>
        <w:rPr>
          <w:bCs/>
          <w:szCs w:val="22"/>
        </w:rPr>
      </w:pPr>
      <w:r>
        <w:rPr>
          <w:bCs/>
          <w:szCs w:val="22"/>
        </w:rPr>
        <w:t>S. 587</w:t>
      </w:r>
      <w:r>
        <w:rPr>
          <w:bCs/>
          <w:szCs w:val="22"/>
        </w:rPr>
        <w:tab/>
      </w:r>
      <w:r>
        <w:rPr>
          <w:bCs/>
          <w:szCs w:val="22"/>
        </w:rPr>
        <w:tab/>
        <w:t>Sen. Loftis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37D3B" w:rsidRDefault="00437D3B" w:rsidP="00437D3B"/>
    <w:p w:rsidR="00437D3B" w:rsidRDefault="00437D3B" w:rsidP="00437D3B">
      <w:r>
        <w:tab/>
        <w:t>S. 709</w:t>
      </w:r>
      <w:r>
        <w:fldChar w:fldCharType="begin"/>
      </w:r>
      <w:r>
        <w:instrText xml:space="preserve"> XE "</w:instrText>
      </w:r>
      <w:r>
        <w:tab/>
        <w:instrText>S. 709" \b</w:instrText>
      </w:r>
      <w:r>
        <w:fldChar w:fldCharType="end"/>
      </w:r>
      <w:r>
        <w:t xml:space="preserve"> -- Senator Jackson:  A SENATE RESOLUTION TO EXPRESS THE PROFOUND SORROW OF THE SOUTH CAROLINA SENATE UPON THE PASSING OF REVEREND DR. AZALEE REBEKAH CHAPLIN BISHOP AND TO EXTEND THE DEEPEST SYMPATHY TO HER FAMILY AND MANY FRIENDS.</w:t>
      </w:r>
    </w:p>
    <w:p w:rsidR="00437D3B" w:rsidRDefault="00437D3B" w:rsidP="00437D3B">
      <w:r>
        <w:t>l:\council\bills\lk\9053dg21.docx</w:t>
      </w:r>
    </w:p>
    <w:p w:rsidR="00437D3B" w:rsidRDefault="00437D3B" w:rsidP="00437D3B">
      <w:r>
        <w:tab/>
        <w:t>The Senate Resolution was adopted.</w:t>
      </w:r>
    </w:p>
    <w:p w:rsidR="00437D3B" w:rsidRDefault="00437D3B" w:rsidP="00437D3B"/>
    <w:p w:rsidR="00437D3B" w:rsidRDefault="00437D3B" w:rsidP="00437D3B">
      <w:r>
        <w:tab/>
        <w:t>S. 710</w:t>
      </w:r>
      <w:r>
        <w:fldChar w:fldCharType="begin"/>
      </w:r>
      <w:r>
        <w:instrText xml:space="preserve"> XE "</w:instrText>
      </w:r>
      <w:r>
        <w:tab/>
        <w:instrText>S. 710" \b</w:instrText>
      </w:r>
      <w:r>
        <w:fldChar w:fldCharType="end"/>
      </w:r>
      <w:r>
        <w:t xml:space="preserve"> -- Senator Gambrell:  A BILL TO AMEND SECTION 6-1-320, CODE OF LAWS OF SOUTH CAROLINA, 1976, RELATING TO MILLAGE RATE INCREASE LIMITATIONS, SO AS TO ALLOW A MUNICIPALITY WITHOUT AN OPERATING MILLAGE ON JANUARY 1, 2021, OR A MUNICIPALITY THAT INCORPORATES AFTER JANUARY 1, 2021, TO IMPOSE AN OPERATING MILLAGE AND TO IMPOSE LIMITATIONS.</w:t>
      </w:r>
    </w:p>
    <w:p w:rsidR="00437D3B" w:rsidRDefault="00437D3B" w:rsidP="00437D3B">
      <w:r>
        <w:t>l:\council\bills\nbd\11215dg21.docx</w:t>
      </w:r>
    </w:p>
    <w:p w:rsidR="00437D3B" w:rsidRDefault="00437D3B" w:rsidP="00437D3B">
      <w:r>
        <w:tab/>
        <w:t>Read the first time and referred to the Committee on Finance.</w:t>
      </w:r>
    </w:p>
    <w:p w:rsidR="00437D3B" w:rsidRDefault="00437D3B" w:rsidP="00437D3B"/>
    <w:p w:rsidR="00437D3B" w:rsidRDefault="00437D3B" w:rsidP="00437D3B">
      <w:r>
        <w:tab/>
        <w:t>S. 711</w:t>
      </w:r>
      <w:r>
        <w:fldChar w:fldCharType="begin"/>
      </w:r>
      <w:r>
        <w:instrText xml:space="preserve"> XE "</w:instrText>
      </w:r>
      <w:r>
        <w:tab/>
        <w:instrText>S. 711" \b</w:instrText>
      </w:r>
      <w:r>
        <w:fldChar w:fldCharType="end"/>
      </w:r>
      <w:r>
        <w:t xml:space="preserve"> -- Senator Corbin:  A BILL TO ESTABLISH AND RECOGNIZE THE BLUE RIDGE-GREENBELT COMMUNITY IN GREENVILLE COUNTY, AND TO PROVIDE THAT THE BLUE RIDGE-GREENBELT COMMUNITY IS NOT A GOVERNMENTAL ENTITY AND MAY NOT EXERCISE ANY GOVERNMENTAL FUNCTIONS.</w:t>
      </w:r>
    </w:p>
    <w:p w:rsidR="00437D3B" w:rsidRDefault="00437D3B" w:rsidP="00437D3B">
      <w:r>
        <w:t>l:\s-res\tdc\011esta.kmm.tdc.docx</w:t>
      </w:r>
    </w:p>
    <w:p w:rsidR="00437D3B" w:rsidRDefault="00437D3B" w:rsidP="00437D3B">
      <w:r>
        <w:lastRenderedPageBreak/>
        <w:tab/>
        <w:t>Read the first time and ordered placed on the Local and Uncontested Calendar.</w:t>
      </w:r>
    </w:p>
    <w:p w:rsidR="00437D3B" w:rsidRDefault="00437D3B" w:rsidP="00437D3B">
      <w:r>
        <w:tab/>
        <w:t>S. 712</w:t>
      </w:r>
      <w:r>
        <w:fldChar w:fldCharType="begin"/>
      </w:r>
      <w:r>
        <w:instrText xml:space="preserve"> XE "</w:instrText>
      </w:r>
      <w:r>
        <w:tab/>
        <w:instrText>S. 712" \b</w:instrText>
      </w:r>
      <w:r>
        <w:fldChar w:fldCharType="end"/>
      </w:r>
      <w:r>
        <w:t xml:space="preserve"> -- Senator Davis: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437D3B" w:rsidRDefault="00437D3B" w:rsidP="00437D3B">
      <w:r>
        <w:t>l:\s-res\td\013heal.sp.td.docx</w:t>
      </w:r>
    </w:p>
    <w:p w:rsidR="00437D3B" w:rsidRDefault="00437D3B" w:rsidP="00437D3B">
      <w:r>
        <w:tab/>
        <w:t>Read the first time and referred to the Committee on Education.</w:t>
      </w:r>
    </w:p>
    <w:p w:rsidR="00437D3B" w:rsidRDefault="00437D3B" w:rsidP="00437D3B"/>
    <w:p w:rsidR="00437D3B" w:rsidRDefault="00437D3B" w:rsidP="00437D3B">
      <w:r>
        <w:tab/>
        <w:t>S. 713</w:t>
      </w:r>
      <w:r>
        <w:fldChar w:fldCharType="begin"/>
      </w:r>
      <w:r>
        <w:instrText xml:space="preserve"> XE "</w:instrText>
      </w:r>
      <w:r>
        <w:tab/>
        <w:instrText>S. 713" \b</w:instrText>
      </w:r>
      <w:r>
        <w:fldChar w:fldCharType="end"/>
      </w:r>
      <w:r>
        <w:t xml:space="preserve"> -- Senator Williams:  A BILL TO AMEND SECTIONS 4-10-470 AND 4-10-420, CODE OF LAWS OF SOUTH CAROLINA, 1976, BOTH RELATING TO THE EDUCATION CAPITAL IMPROVEMENTS SALES AND USE TAX, SO AS TO AUTHORIZE ITS IMPOSITION IN CERTAIN SITUATIONS.</w:t>
      </w:r>
    </w:p>
    <w:p w:rsidR="00437D3B" w:rsidRDefault="00437D3B" w:rsidP="00437D3B">
      <w:r>
        <w:t>l:\council\bills\nbd\11216dg21.docx</w:t>
      </w:r>
    </w:p>
    <w:p w:rsidR="00437D3B" w:rsidRDefault="00437D3B" w:rsidP="00437D3B">
      <w:r>
        <w:tab/>
        <w:t>Read the first time and referred to the Committee on Finance.</w:t>
      </w:r>
    </w:p>
    <w:p w:rsidR="00437D3B" w:rsidRDefault="00437D3B" w:rsidP="00437D3B"/>
    <w:p w:rsidR="00437D3B" w:rsidRDefault="00437D3B" w:rsidP="00437D3B">
      <w:r>
        <w:tab/>
        <w:t>S. 714</w:t>
      </w:r>
      <w:r>
        <w:fldChar w:fldCharType="begin"/>
      </w:r>
      <w:r>
        <w:instrText xml:space="preserve"> XE "</w:instrText>
      </w:r>
      <w:r>
        <w:tab/>
        <w:instrText>S. 714" \b</w:instrText>
      </w:r>
      <w:r>
        <w:fldChar w:fldCharType="end"/>
      </w:r>
      <w:r>
        <w:t xml:space="preserve"> -- Senator Martin:  A SENATE RESOLUTION TO EXTEND THE PERIOD AFTER WHICH AN APPOINTMENT TO THE BOARD OF PROBATION, PAROLE AND PARDON SERVICES IS CONSIDERED REJECTED UNTIL MAY 13, 2021.</w:t>
      </w:r>
    </w:p>
    <w:p w:rsidR="00437D3B" w:rsidRDefault="00437D3B" w:rsidP="00437D3B">
      <w:r>
        <w:t>l:\s-res\srm\004prob.sp.srm.docx</w:t>
      </w:r>
    </w:p>
    <w:p w:rsidR="00437D3B" w:rsidRDefault="00437D3B" w:rsidP="00437D3B">
      <w:r>
        <w:tab/>
        <w:t>The Senate Resolution was adopted.</w:t>
      </w:r>
    </w:p>
    <w:p w:rsidR="00437D3B" w:rsidRDefault="00437D3B" w:rsidP="00437D3B"/>
    <w:p w:rsidR="00DB74A4" w:rsidRDefault="000A7610">
      <w:pPr>
        <w:pStyle w:val="Header"/>
        <w:tabs>
          <w:tab w:val="clear" w:pos="8640"/>
          <w:tab w:val="left" w:pos="4320"/>
        </w:tabs>
        <w:jc w:val="center"/>
      </w:pPr>
      <w:r>
        <w:rPr>
          <w:b/>
        </w:rPr>
        <w:t>REPORTS OF STANDING COMMITTEES</w:t>
      </w:r>
    </w:p>
    <w:p w:rsidR="00DB74A4" w:rsidRDefault="00E6114B">
      <w:pPr>
        <w:pStyle w:val="Header"/>
        <w:tabs>
          <w:tab w:val="clear" w:pos="8640"/>
          <w:tab w:val="left" w:pos="4320"/>
        </w:tabs>
      </w:pPr>
      <w:r>
        <w:tab/>
        <w:t>Senator ALEXANDER from the Committee on Labor, Commerce and Industry submitted a favorable with amendment report on:</w:t>
      </w:r>
    </w:p>
    <w:p w:rsidR="00E6114B" w:rsidRPr="00317415" w:rsidRDefault="00E6114B" w:rsidP="00E6114B">
      <w:r>
        <w:tab/>
      </w:r>
      <w:r w:rsidRPr="00317415">
        <w:t>S. 500</w:t>
      </w:r>
      <w:r w:rsidRPr="00317415">
        <w:fldChar w:fldCharType="begin"/>
      </w:r>
      <w:r w:rsidRPr="00317415">
        <w:instrText xml:space="preserve"> XE "S. 500" \b </w:instrText>
      </w:r>
      <w:r w:rsidRPr="00317415">
        <w:fldChar w:fldCharType="end"/>
      </w:r>
      <w:r w:rsidRPr="00317415">
        <w:t xml:space="preserve"> -- </w:t>
      </w:r>
      <w:r>
        <w:t>Senators Scott, Loftis, Kimbrell, Allen and Stephens</w:t>
      </w:r>
      <w:r w:rsidRPr="00317415">
        <w:t xml:space="preserve">:  </w:t>
      </w:r>
      <w:r w:rsidRPr="00317415">
        <w:rPr>
          <w:szCs w:val="30"/>
        </w:rPr>
        <w:t xml:space="preserve">A BILL </w:t>
      </w:r>
      <w:r w:rsidRPr="00317415">
        <w:rPr>
          <w:color w:val="000000" w:themeColor="text1"/>
          <w:u w:color="000000" w:themeColor="text1"/>
        </w:rPr>
        <w:t>TO AMEND SECTION 40</w:t>
      </w:r>
      <w:r w:rsidRPr="00317415">
        <w:rPr>
          <w:color w:val="000000" w:themeColor="text1"/>
          <w:u w:color="000000" w:themeColor="text1"/>
        </w:rPr>
        <w:noBreakHyphen/>
        <w:t>3</w:t>
      </w:r>
      <w:r w:rsidRPr="00317415">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p>
    <w:p w:rsidR="00E6114B" w:rsidRDefault="00E6114B">
      <w:pPr>
        <w:pStyle w:val="Header"/>
        <w:tabs>
          <w:tab w:val="clear" w:pos="8640"/>
          <w:tab w:val="left" w:pos="4320"/>
        </w:tabs>
      </w:pPr>
      <w:r>
        <w:tab/>
        <w:t>Ordered for consideration tomorrow.</w:t>
      </w:r>
    </w:p>
    <w:p w:rsidR="00E6114B" w:rsidRDefault="00E6114B">
      <w:pPr>
        <w:pStyle w:val="Header"/>
        <w:tabs>
          <w:tab w:val="clear" w:pos="8640"/>
          <w:tab w:val="left" w:pos="4320"/>
        </w:tabs>
      </w:pPr>
    </w:p>
    <w:p w:rsidR="00E6114B" w:rsidRDefault="00E6114B" w:rsidP="00437D3B">
      <w:pPr>
        <w:pStyle w:val="Header"/>
        <w:keepNext/>
        <w:keepLines/>
        <w:tabs>
          <w:tab w:val="clear" w:pos="8640"/>
          <w:tab w:val="left" w:pos="4320"/>
        </w:tabs>
      </w:pPr>
      <w:r>
        <w:lastRenderedPageBreak/>
        <w:tab/>
        <w:t>Senator CLIMER from the Committee on Agriculture and Natural Resources submitted a favorable report on:</w:t>
      </w:r>
    </w:p>
    <w:p w:rsidR="00E6114B" w:rsidRPr="00F00DF7" w:rsidRDefault="00E6114B" w:rsidP="00437D3B">
      <w:pPr>
        <w:keepNext/>
        <w:keepLines/>
      </w:pPr>
      <w: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E6114B" w:rsidRDefault="00E6114B">
      <w:pPr>
        <w:pStyle w:val="Header"/>
        <w:tabs>
          <w:tab w:val="clear" w:pos="8640"/>
          <w:tab w:val="left" w:pos="4320"/>
        </w:tabs>
      </w:pPr>
      <w:r>
        <w:tab/>
        <w:t>Ordered for consideration tomorrow.</w:t>
      </w:r>
    </w:p>
    <w:p w:rsidR="00E6114B" w:rsidRDefault="00E6114B">
      <w:pPr>
        <w:pStyle w:val="Header"/>
        <w:tabs>
          <w:tab w:val="clear" w:pos="8640"/>
          <w:tab w:val="left" w:pos="4320"/>
        </w:tabs>
      </w:pPr>
    </w:p>
    <w:p w:rsidR="00244C6A" w:rsidRDefault="00244C6A" w:rsidP="00244C6A">
      <w:pPr>
        <w:jc w:val="center"/>
      </w:pPr>
      <w:r>
        <w:rPr>
          <w:b/>
        </w:rPr>
        <w:t>Appointment Reported</w:t>
      </w:r>
    </w:p>
    <w:p w:rsidR="00244C6A" w:rsidRDefault="00244C6A" w:rsidP="00244C6A">
      <w:r>
        <w:tab/>
        <w:t>Senator CLIMER from the Committee on Agriculture and Natural Resources submitted a favorable report on:</w:t>
      </w:r>
    </w:p>
    <w:p w:rsidR="00244C6A" w:rsidRDefault="00244C6A" w:rsidP="00244C6A"/>
    <w:p w:rsidR="00244C6A" w:rsidRPr="008718ED" w:rsidRDefault="00244C6A" w:rsidP="00244C6A">
      <w:pPr>
        <w:jc w:val="center"/>
        <w:rPr>
          <w:b/>
        </w:rPr>
      </w:pPr>
      <w:r w:rsidRPr="008718ED">
        <w:rPr>
          <w:b/>
        </w:rPr>
        <w:t>Statewide Appointment</w:t>
      </w:r>
    </w:p>
    <w:p w:rsidR="00244C6A" w:rsidRPr="008718ED" w:rsidRDefault="00244C6A" w:rsidP="00244C6A">
      <w:pPr>
        <w:keepNext/>
        <w:ind w:firstLine="216"/>
        <w:rPr>
          <w:u w:val="single"/>
        </w:rPr>
      </w:pPr>
      <w:r w:rsidRPr="008718ED">
        <w:rPr>
          <w:u w:val="single"/>
        </w:rPr>
        <w:t>Initial Appointment, C</w:t>
      </w:r>
      <w:r>
        <w:rPr>
          <w:u w:val="single"/>
        </w:rPr>
        <w:t>h</w:t>
      </w:r>
      <w:r w:rsidRPr="008718ED">
        <w:rPr>
          <w:u w:val="single"/>
        </w:rPr>
        <w:t>ief Resilience Officer, with term coterminous with Governor</w:t>
      </w:r>
    </w:p>
    <w:p w:rsidR="00244C6A" w:rsidRDefault="00244C6A" w:rsidP="00244C6A">
      <w:pPr>
        <w:ind w:firstLine="216"/>
      </w:pPr>
      <w:r>
        <w:t>Benjamin I. Duncan, II, 205 Running Fox Rd., Columbia, SC 29223-3022</w:t>
      </w:r>
    </w:p>
    <w:p w:rsidR="00244C6A" w:rsidRDefault="00244C6A" w:rsidP="00244C6A">
      <w:pPr>
        <w:ind w:firstLine="216"/>
      </w:pPr>
    </w:p>
    <w:p w:rsidR="00244C6A" w:rsidRDefault="00244C6A" w:rsidP="00244C6A">
      <w:r>
        <w:tab/>
        <w:t>Received as information.</w:t>
      </w:r>
    </w:p>
    <w:p w:rsidR="00244C6A" w:rsidRDefault="00244C6A" w:rsidP="00244C6A">
      <w:pPr>
        <w:rPr>
          <w:snapToGrid w:val="0"/>
          <w:color w:val="auto"/>
        </w:rPr>
      </w:pPr>
    </w:p>
    <w:p w:rsidR="00244C6A" w:rsidRPr="006A6262" w:rsidRDefault="00244C6A" w:rsidP="00244C6A">
      <w:pPr>
        <w:pStyle w:val="Header"/>
        <w:tabs>
          <w:tab w:val="clear" w:pos="8640"/>
          <w:tab w:val="left" w:pos="4320"/>
        </w:tabs>
        <w:jc w:val="center"/>
      </w:pPr>
      <w:r>
        <w:rPr>
          <w:b/>
        </w:rPr>
        <w:t>Motion Adopted</w:t>
      </w:r>
    </w:p>
    <w:p w:rsidR="00244C6A" w:rsidRPr="00AE1453" w:rsidRDefault="00244C6A" w:rsidP="00244C6A">
      <w:pPr>
        <w:rPr>
          <w:color w:val="auto"/>
          <w:szCs w:val="22"/>
        </w:rPr>
      </w:pPr>
      <w:r>
        <w:tab/>
        <w:t xml:space="preserve">On motion of Senator MASSEY, the Senate agreed that if and when the Senate stands adjourned on Wednesday, March 31, 2021, that it will adjourn to meet Thursday, April 1, 2021 at 11:00 A.M., </w:t>
      </w:r>
      <w:r w:rsidRPr="00AE1453">
        <w:rPr>
          <w:color w:val="auto"/>
          <w:szCs w:val="22"/>
        </w:rPr>
        <w:t>under the provisions of Rule 1B.</w:t>
      </w:r>
    </w:p>
    <w:p w:rsidR="00244C6A" w:rsidRDefault="00244C6A" w:rsidP="00244C6A">
      <w:pPr>
        <w:rPr>
          <w:snapToGrid w:val="0"/>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20093" w:rsidRPr="008366D2" w:rsidRDefault="0008189C" w:rsidP="0008189C">
      <w:pPr>
        <w:pStyle w:val="Header"/>
        <w:tabs>
          <w:tab w:val="left" w:pos="4320"/>
        </w:tabs>
        <w:jc w:val="center"/>
        <w:rPr>
          <w:color w:val="auto"/>
          <w:szCs w:val="22"/>
        </w:rPr>
      </w:pPr>
      <w:r>
        <w:rPr>
          <w:b/>
          <w:color w:val="auto"/>
        </w:rPr>
        <w:t>CARRIED OVER</w:t>
      </w:r>
    </w:p>
    <w:p w:rsidR="00D20093" w:rsidRDefault="00D20093" w:rsidP="00D20093">
      <w:pPr>
        <w:suppressAutoHyphens/>
        <w:rPr>
          <w:color w:val="000000" w:themeColor="text1"/>
          <w:u w:color="000000" w:themeColor="text1"/>
        </w:rPr>
      </w:pPr>
      <w:r w:rsidRPr="008366D2">
        <w:rPr>
          <w:color w:val="auto"/>
          <w:szCs w:val="22"/>
        </w:rPr>
        <w:tab/>
      </w:r>
      <w:r w:rsidRPr="008366D2">
        <w:rPr>
          <w:color w:val="auto"/>
        </w:rPr>
        <w:t>S. 527</w:t>
      </w:r>
      <w:r w:rsidRPr="008366D2">
        <w:rPr>
          <w:color w:val="auto"/>
        </w:rPr>
        <w:fldChar w:fldCharType="begin"/>
      </w:r>
      <w:r w:rsidRPr="008366D2">
        <w:rPr>
          <w:color w:val="auto"/>
        </w:rPr>
        <w:instrText xml:space="preserve"> XE "S. 527" \b </w:instrText>
      </w:r>
      <w:r w:rsidRPr="008366D2">
        <w:rPr>
          <w:color w:val="auto"/>
        </w:rPr>
        <w:fldChar w:fldCharType="end"/>
      </w:r>
      <w:r w:rsidRPr="008366D2">
        <w:rPr>
          <w:color w:val="auto"/>
        </w:rPr>
        <w:t xml:space="preserve"> -- Senator Alexander:  </w:t>
      </w:r>
      <w:r w:rsidRPr="008366D2">
        <w:rPr>
          <w:color w:val="auto"/>
          <w:szCs w:val="30"/>
        </w:rPr>
        <w:t xml:space="preserve">A BILL </w:t>
      </w:r>
      <w:r w:rsidRPr="008366D2">
        <w:rPr>
          <w:color w:val="auto"/>
          <w:u w:color="000000" w:themeColor="text1"/>
        </w:rPr>
        <w:t xml:space="preserve">TO AMEND SECTION </w:t>
      </w:r>
      <w:r w:rsidRPr="00BA7158">
        <w:rPr>
          <w:color w:val="000000" w:themeColor="text1"/>
          <w:u w:color="000000" w:themeColor="text1"/>
        </w:rPr>
        <w:t>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w:t>
      </w:r>
      <w:r w:rsidRPr="00BA7158">
        <w:rPr>
          <w:color w:val="000000" w:themeColor="text1"/>
          <w:u w:color="000000" w:themeColor="text1"/>
        </w:rPr>
        <w:lastRenderedPageBreak/>
        <w:t xml:space="preserve">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08189C" w:rsidRDefault="0008189C" w:rsidP="00D20093">
      <w:pPr>
        <w:suppressAutoHyphens/>
        <w:rPr>
          <w:color w:val="000000" w:themeColor="text1"/>
          <w:u w:color="000000" w:themeColor="text1"/>
        </w:rPr>
      </w:pPr>
      <w:r>
        <w:rPr>
          <w:color w:val="000000" w:themeColor="text1"/>
          <w:u w:color="000000" w:themeColor="text1"/>
        </w:rPr>
        <w:tab/>
        <w:t>On motion of Senator ALEXANDER, the Bill was carried over.</w:t>
      </w:r>
    </w:p>
    <w:p w:rsidR="00D20093" w:rsidRDefault="00D20093" w:rsidP="00D20093">
      <w:pPr>
        <w:pStyle w:val="Header"/>
        <w:tabs>
          <w:tab w:val="left" w:pos="4320"/>
        </w:tabs>
        <w:rPr>
          <w:color w:val="FF0000"/>
          <w:szCs w:val="22"/>
        </w:rPr>
      </w:pPr>
    </w:p>
    <w:p w:rsidR="00CD49DF" w:rsidRPr="005B3151" w:rsidRDefault="00CD49DF" w:rsidP="00CD49DF">
      <w:pPr>
        <w:pStyle w:val="Header"/>
        <w:tabs>
          <w:tab w:val="left" w:pos="4320"/>
        </w:tabs>
        <w:jc w:val="center"/>
        <w:rPr>
          <w:b/>
        </w:rPr>
      </w:pPr>
      <w:r w:rsidRPr="005B3151">
        <w:rPr>
          <w:b/>
        </w:rPr>
        <w:t>HOUSE BILL RETURNED</w:t>
      </w:r>
    </w:p>
    <w:p w:rsidR="00CD49DF" w:rsidRPr="00337DE4" w:rsidRDefault="00CD49DF" w:rsidP="00CD49DF">
      <w:pPr>
        <w:pStyle w:val="Header"/>
      </w:pPr>
      <w:r w:rsidRPr="00337DE4">
        <w:tab/>
        <w:t>The following Resolution was read the third time and ordered return</w:t>
      </w:r>
      <w:r>
        <w:t>ed to the House with amendments:</w:t>
      </w:r>
    </w:p>
    <w:p w:rsidR="00CD49DF" w:rsidRPr="003A6C00" w:rsidRDefault="00CD49DF" w:rsidP="00CD49DF">
      <w:r>
        <w:tab/>
      </w:r>
      <w:r w:rsidRPr="003A6C00">
        <w:t>H. 3770</w:t>
      </w:r>
      <w:r w:rsidRPr="003A6C00">
        <w:fldChar w:fldCharType="begin"/>
      </w:r>
      <w:r w:rsidRPr="003A6C00">
        <w:instrText xml:space="preserve"> XE "H. 3770" \b </w:instrText>
      </w:r>
      <w:r w:rsidRPr="003A6C00">
        <w:fldChar w:fldCharType="end"/>
      </w:r>
      <w:r w:rsidRPr="003A6C00">
        <w:t xml:space="preserve"> -- </w:t>
      </w:r>
      <w:r>
        <w:t>Reps. G.M. Smith, Stavrinakis, Wetmore, Weeks, Hewitt, Wheeler, Erickson, Bradley, W. Newton and Dillard</w:t>
      </w:r>
      <w:r w:rsidRPr="003A6C00">
        <w:t xml:space="preserve">:  </w:t>
      </w:r>
      <w:r w:rsidRPr="003A6C00">
        <w:rPr>
          <w:szCs w:val="30"/>
        </w:rPr>
        <w:t xml:space="preserve">A JOINT RESOLUTION </w:t>
      </w:r>
      <w:r w:rsidRPr="003A6C00">
        <w:rPr>
          <w:color w:val="000000" w:themeColor="text1"/>
          <w:u w:color="000000" w:themeColor="text1"/>
        </w:rPr>
        <w:t>TO AUTHORIZE THE USE OF FEDERAL FUNDS FROM THE EMERGENCY RENTAL ASSISTANCE PROGRAM, AND TO PROVIDE THE MANNER IN WHICH THE FUNDS MUST BE DISTRIBUTED.</w:t>
      </w:r>
    </w:p>
    <w:p w:rsidR="00CD49DF" w:rsidRDefault="00CD49DF" w:rsidP="00CD49D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 xml:space="preserve">ideration of the </w:t>
      </w:r>
      <w:r w:rsidR="00244C6A">
        <w:t>Resolution</w:t>
      </w:r>
      <w:r w:rsidRPr="0063614E">
        <w:rPr>
          <w:bCs/>
          <w:color w:val="auto"/>
          <w:szCs w:val="22"/>
        </w:rPr>
        <w:t>.</w:t>
      </w:r>
    </w:p>
    <w:p w:rsidR="00CD49DF" w:rsidRDefault="00CD49DF" w:rsidP="00CD49DF">
      <w:pPr>
        <w:suppressAutoHyphens/>
      </w:pPr>
    </w:p>
    <w:p w:rsidR="00CD49DF" w:rsidRDefault="00CD49DF" w:rsidP="00CD49DF">
      <w:pPr>
        <w:suppressAutoHyphens/>
      </w:pPr>
      <w:r>
        <w:tab/>
        <w:t xml:space="preserve">Senator SETZLER explained the </w:t>
      </w:r>
      <w:r w:rsidR="00244C6A">
        <w:t>Resolution</w:t>
      </w:r>
      <w:r>
        <w:t>.</w:t>
      </w:r>
    </w:p>
    <w:p w:rsidR="00CD49DF" w:rsidRDefault="00CD49DF" w:rsidP="00CD49DF">
      <w:pPr>
        <w:suppressAutoHyphens/>
      </w:pPr>
    </w:p>
    <w:p w:rsidR="00CD49DF" w:rsidRDefault="00CD49DF" w:rsidP="00CD49DF">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 xml:space="preserve">d reading of the </w:t>
      </w:r>
      <w:r w:rsidR="00244C6A">
        <w:t>Resolution</w:t>
      </w:r>
      <w:r w:rsidRPr="0063614E">
        <w:rPr>
          <w:bCs/>
          <w:color w:val="auto"/>
          <w:szCs w:val="22"/>
        </w:rPr>
        <w:t>.</w:t>
      </w:r>
    </w:p>
    <w:p w:rsidR="00CD49DF" w:rsidRDefault="00CD49DF" w:rsidP="00CD49DF">
      <w:pPr>
        <w:pStyle w:val="Header"/>
        <w:rPr>
          <w:bCs/>
          <w:color w:val="auto"/>
          <w:szCs w:val="22"/>
        </w:rPr>
      </w:pPr>
    </w:p>
    <w:p w:rsidR="00CD49DF" w:rsidRDefault="00CD49DF" w:rsidP="00CD49DF">
      <w:pPr>
        <w:pStyle w:val="Header"/>
        <w:rPr>
          <w:bCs/>
          <w:color w:val="auto"/>
          <w:szCs w:val="22"/>
        </w:rPr>
      </w:pPr>
      <w:r w:rsidRPr="0063614E">
        <w:rPr>
          <w:bCs/>
          <w:color w:val="auto"/>
          <w:szCs w:val="22"/>
        </w:rPr>
        <w:tab/>
      </w:r>
      <w:r>
        <w:rPr>
          <w:bCs/>
          <w:color w:val="auto"/>
          <w:szCs w:val="22"/>
        </w:rPr>
        <w:t xml:space="preserve">The </w:t>
      </w:r>
      <w:r w:rsidRPr="00337DE4">
        <w:t xml:space="preserve">Resolution </w:t>
      </w:r>
      <w:r>
        <w:rPr>
          <w:bCs/>
          <w:color w:val="auto"/>
          <w:szCs w:val="22"/>
        </w:rPr>
        <w:t>was read the third time passed and ordered sent to the House.</w:t>
      </w:r>
    </w:p>
    <w:p w:rsidR="00063CAF" w:rsidRDefault="00063CAF" w:rsidP="00063CAF">
      <w:pPr>
        <w:suppressAutoHyphens/>
      </w:pPr>
    </w:p>
    <w:p w:rsidR="0008189C" w:rsidRPr="00337DE4" w:rsidRDefault="0008189C" w:rsidP="0008189C">
      <w:pPr>
        <w:pStyle w:val="Header"/>
        <w:jc w:val="center"/>
      </w:pPr>
      <w:r>
        <w:rPr>
          <w:b/>
        </w:rPr>
        <w:t>OBJECTION</w:t>
      </w:r>
    </w:p>
    <w:p w:rsidR="0008189C" w:rsidRPr="000C2C3A" w:rsidRDefault="0008189C" w:rsidP="0008189C">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 xml:space="preserve">ONE WHO IS SERVING A SUSPENSION OR DENIAL OF A LICENSE OR PERMIT TO ENROLL IN THE IGNITION INTERLOCK DEVICE PROGRAM; TO AMEND </w:t>
      </w:r>
      <w:r w:rsidRPr="000C2C3A">
        <w:lastRenderedPageBreak/>
        <w:t>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 xml:space="preserve">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w:t>
      </w:r>
      <w:r w:rsidRPr="000C2C3A">
        <w:lastRenderedPageBreak/>
        <w:t>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08189C" w:rsidRDefault="0008189C" w:rsidP="0008189C">
      <w:pPr>
        <w:pStyle w:val="Header"/>
        <w:rPr>
          <w:bCs/>
          <w:color w:val="auto"/>
          <w:szCs w:val="22"/>
        </w:rPr>
      </w:pPr>
      <w:r>
        <w:rPr>
          <w:bCs/>
          <w:color w:val="auto"/>
          <w:szCs w:val="22"/>
        </w:rPr>
        <w:tab/>
        <w:t>Senator MALLOY objected to consideration of the Bill.</w:t>
      </w:r>
    </w:p>
    <w:p w:rsidR="0008189C" w:rsidRDefault="0008189C" w:rsidP="00063CAF">
      <w:pPr>
        <w:suppressAutoHyphens/>
      </w:pPr>
    </w:p>
    <w:p w:rsidR="008366D2" w:rsidRPr="00D20093" w:rsidRDefault="008366D2" w:rsidP="008366D2">
      <w:pPr>
        <w:pStyle w:val="Header"/>
        <w:tabs>
          <w:tab w:val="clear" w:pos="8640"/>
          <w:tab w:val="left" w:pos="4320"/>
        </w:tabs>
        <w:jc w:val="center"/>
        <w:rPr>
          <w:b/>
          <w:color w:val="auto"/>
        </w:rPr>
      </w:pPr>
      <w:r w:rsidRPr="00D20093">
        <w:rPr>
          <w:b/>
          <w:color w:val="auto"/>
        </w:rPr>
        <w:t>READ THE THIRD TIME</w:t>
      </w:r>
    </w:p>
    <w:p w:rsidR="008366D2" w:rsidRPr="00D20093" w:rsidRDefault="008366D2" w:rsidP="008366D2">
      <w:pPr>
        <w:pStyle w:val="Header"/>
        <w:tabs>
          <w:tab w:val="clear" w:pos="8640"/>
          <w:tab w:val="left" w:pos="4320"/>
        </w:tabs>
        <w:jc w:val="center"/>
        <w:rPr>
          <w:b/>
          <w:color w:val="auto"/>
        </w:rPr>
      </w:pPr>
      <w:r w:rsidRPr="00D20093">
        <w:rPr>
          <w:b/>
          <w:color w:val="auto"/>
        </w:rPr>
        <w:t>SENT TO THE HOUSE</w:t>
      </w:r>
    </w:p>
    <w:p w:rsidR="008366D2" w:rsidRPr="00D20093" w:rsidRDefault="008366D2" w:rsidP="008366D2">
      <w:pPr>
        <w:pStyle w:val="Header"/>
        <w:tabs>
          <w:tab w:val="left" w:pos="4320"/>
        </w:tabs>
        <w:rPr>
          <w:color w:val="auto"/>
          <w:szCs w:val="22"/>
        </w:rPr>
      </w:pPr>
      <w:r w:rsidRPr="00D20093">
        <w:rPr>
          <w:color w:val="auto"/>
          <w:szCs w:val="22"/>
        </w:rPr>
        <w:tab/>
        <w:t>The following Bill</w:t>
      </w:r>
      <w:r>
        <w:rPr>
          <w:color w:val="auto"/>
          <w:szCs w:val="22"/>
        </w:rPr>
        <w:t xml:space="preserve"> was</w:t>
      </w:r>
      <w:r w:rsidRPr="00D20093">
        <w:rPr>
          <w:color w:val="auto"/>
          <w:szCs w:val="22"/>
        </w:rPr>
        <w:t xml:space="preserve"> read the third time and ordered sent to the House of Representatives:</w:t>
      </w:r>
    </w:p>
    <w:p w:rsidR="00D20093" w:rsidRPr="00691DFE" w:rsidRDefault="00D20093" w:rsidP="00D20093">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D20093" w:rsidRDefault="00D20093" w:rsidP="00D20093">
      <w:pPr>
        <w:suppressAutoHyphens/>
      </w:pPr>
    </w:p>
    <w:p w:rsidR="0008189C" w:rsidRPr="008366D2" w:rsidRDefault="0008189C" w:rsidP="0008189C">
      <w:pPr>
        <w:pStyle w:val="Header"/>
        <w:tabs>
          <w:tab w:val="left" w:pos="4320"/>
        </w:tabs>
        <w:jc w:val="center"/>
        <w:rPr>
          <w:color w:val="auto"/>
          <w:szCs w:val="22"/>
        </w:rPr>
      </w:pPr>
      <w:r>
        <w:rPr>
          <w:b/>
          <w:color w:val="auto"/>
        </w:rPr>
        <w:t>CARRIED OVER</w:t>
      </w:r>
    </w:p>
    <w:p w:rsidR="0008189C" w:rsidRPr="00005B68" w:rsidRDefault="0008189C" w:rsidP="0008189C">
      <w:pPr>
        <w:suppressAutoHyphens/>
      </w:pPr>
      <w:r>
        <w:rPr>
          <w:color w:val="auto"/>
          <w:szCs w:val="22"/>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08189C" w:rsidRDefault="0008189C" w:rsidP="0008189C">
      <w:pPr>
        <w:suppressAutoHyphens/>
        <w:rPr>
          <w:color w:val="000000" w:themeColor="text1"/>
          <w:u w:color="000000" w:themeColor="text1"/>
        </w:rPr>
      </w:pPr>
      <w:r>
        <w:rPr>
          <w:color w:val="000000" w:themeColor="text1"/>
          <w:u w:color="000000" w:themeColor="text1"/>
        </w:rPr>
        <w:tab/>
        <w:t xml:space="preserve">On motion of Senator </w:t>
      </w:r>
      <w:r w:rsidR="00CD49DF">
        <w:rPr>
          <w:color w:val="000000" w:themeColor="text1"/>
          <w:u w:color="000000" w:themeColor="text1"/>
        </w:rPr>
        <w:t>TURNER</w:t>
      </w:r>
      <w:r>
        <w:rPr>
          <w:color w:val="000000" w:themeColor="text1"/>
          <w:u w:color="000000" w:themeColor="text1"/>
        </w:rPr>
        <w:t>, the Bill was carried over.</w:t>
      </w:r>
    </w:p>
    <w:p w:rsidR="0008189C" w:rsidRDefault="0008189C" w:rsidP="00D20093">
      <w:pPr>
        <w:suppressAutoHyphens/>
      </w:pPr>
    </w:p>
    <w:p w:rsidR="008366D2" w:rsidRPr="00D20093" w:rsidRDefault="008366D2" w:rsidP="008366D2">
      <w:pPr>
        <w:pStyle w:val="Header"/>
        <w:tabs>
          <w:tab w:val="clear" w:pos="8640"/>
          <w:tab w:val="left" w:pos="4320"/>
        </w:tabs>
        <w:jc w:val="center"/>
        <w:rPr>
          <w:b/>
          <w:color w:val="auto"/>
        </w:rPr>
      </w:pPr>
      <w:r w:rsidRPr="00D20093">
        <w:rPr>
          <w:b/>
          <w:color w:val="auto"/>
        </w:rPr>
        <w:t>READ THE THIRD TIME</w:t>
      </w:r>
    </w:p>
    <w:p w:rsidR="008366D2" w:rsidRPr="00D20093" w:rsidRDefault="008366D2" w:rsidP="008366D2">
      <w:pPr>
        <w:pStyle w:val="Header"/>
        <w:tabs>
          <w:tab w:val="clear" w:pos="8640"/>
          <w:tab w:val="left" w:pos="4320"/>
        </w:tabs>
        <w:jc w:val="center"/>
        <w:rPr>
          <w:b/>
          <w:color w:val="auto"/>
        </w:rPr>
      </w:pPr>
      <w:r w:rsidRPr="00D20093">
        <w:rPr>
          <w:b/>
          <w:color w:val="auto"/>
        </w:rPr>
        <w:t>SENT TO THE HOUSE</w:t>
      </w:r>
    </w:p>
    <w:p w:rsidR="008366D2" w:rsidRPr="00D20093" w:rsidRDefault="008366D2" w:rsidP="008366D2">
      <w:pPr>
        <w:pStyle w:val="Header"/>
        <w:tabs>
          <w:tab w:val="left" w:pos="4320"/>
        </w:tabs>
        <w:rPr>
          <w:color w:val="auto"/>
          <w:szCs w:val="22"/>
        </w:rPr>
      </w:pPr>
      <w:r w:rsidRPr="00D20093">
        <w:rPr>
          <w:color w:val="auto"/>
          <w:szCs w:val="22"/>
        </w:rPr>
        <w:tab/>
        <w:t>The following Bill</w:t>
      </w:r>
      <w:r>
        <w:rPr>
          <w:color w:val="auto"/>
          <w:szCs w:val="22"/>
        </w:rPr>
        <w:t>s were r</w:t>
      </w:r>
      <w:r w:rsidRPr="00D20093">
        <w:rPr>
          <w:color w:val="auto"/>
          <w:szCs w:val="22"/>
        </w:rPr>
        <w:t>ead the third time and ordered sent to the House of Representatives:</w:t>
      </w:r>
    </w:p>
    <w:p w:rsidR="00CD49DF" w:rsidRPr="00DE51A6" w:rsidRDefault="00CD49DF" w:rsidP="00CD49DF">
      <w:pPr>
        <w:suppressAutoHyphens/>
      </w:pPr>
      <w:r>
        <w:tab/>
      </w:r>
      <w:r w:rsidRPr="00DE51A6">
        <w:t>S. 461</w:t>
      </w:r>
      <w:r w:rsidRPr="00DE51A6">
        <w:fldChar w:fldCharType="begin"/>
      </w:r>
      <w:r w:rsidRPr="00DE51A6">
        <w:instrText xml:space="preserve"> XE "S. 461" \b </w:instrText>
      </w:r>
      <w:r w:rsidRPr="00DE51A6">
        <w:fldChar w:fldCharType="end"/>
      </w:r>
      <w:r w:rsidRPr="00DE51A6">
        <w:t xml:space="preserve"> -- </w:t>
      </w:r>
      <w:r>
        <w:t>Senators Alexander, Setzler and Cromer</w:t>
      </w:r>
      <w:r w:rsidRPr="00DE51A6">
        <w:t xml:space="preserve">:  </w:t>
      </w:r>
      <w:r w:rsidRPr="00DE51A6">
        <w:rPr>
          <w:szCs w:val="30"/>
        </w:rPr>
        <w:t xml:space="preserve">A BILL </w:t>
      </w:r>
      <w:r w:rsidRPr="00DE51A6">
        <w:rPr>
          <w:color w:val="000000" w:themeColor="text1"/>
          <w:u w:color="000000" w:themeColor="text1"/>
        </w:rPr>
        <w:t xml:space="preserve">TO ENACT THE </w:t>
      </w:r>
      <w:r>
        <w:rPr>
          <w:color w:val="000000" w:themeColor="text1"/>
          <w:u w:color="000000" w:themeColor="text1"/>
        </w:rPr>
        <w:t>“</w:t>
      </w:r>
      <w:r w:rsidRPr="00DE51A6">
        <w:rPr>
          <w:color w:val="000000" w:themeColor="text1"/>
          <w:u w:color="000000" w:themeColor="text1"/>
        </w:rPr>
        <w:t>SOUTH CAROLINA PAY FOR SUCCESS PERFORMANCE ACCOUNTABILITY ACT</w:t>
      </w:r>
      <w:r>
        <w:rPr>
          <w:color w:val="000000" w:themeColor="text1"/>
          <w:u w:color="000000" w:themeColor="text1"/>
        </w:rPr>
        <w:t>”</w:t>
      </w:r>
      <w:r w:rsidRPr="00DE51A6">
        <w:rPr>
          <w:color w:val="000000" w:themeColor="text1"/>
          <w:u w:color="000000" w:themeColor="text1"/>
        </w:rPr>
        <w:t xml:space="preserve">; TO AMEND TITLE </w:t>
      </w:r>
      <w:r w:rsidRPr="00DE51A6">
        <w:rPr>
          <w:color w:val="000000" w:themeColor="text1"/>
          <w:u w:color="000000" w:themeColor="text1"/>
        </w:rPr>
        <w:lastRenderedPageBreak/>
        <w:t>11 OF THE 1976 CODE, RELATING TO PUBLIC FINANCE, BY ADDING CHAPTER 60, TO ESTABLISH THE TRUST FUND FOR PERFORMANCE ACCOUNTABILITY TO FUND PAY</w:t>
      </w:r>
      <w:r w:rsidRPr="00DE51A6">
        <w:rPr>
          <w:color w:val="000000" w:themeColor="text1"/>
          <w:u w:color="000000" w:themeColor="text1"/>
        </w:rPr>
        <w:noBreakHyphen/>
        <w:t>FOR</w:t>
      </w:r>
      <w:r w:rsidRPr="00DE51A6">
        <w:rPr>
          <w:color w:val="000000" w:themeColor="text1"/>
          <w:u w:color="000000" w:themeColor="text1"/>
        </w:rPr>
        <w:noBreakHyphen/>
        <w:t>SUCCESS CONTRACTS, WHEREBY THE STATE CONTRACTS WITH A PRIVATE</w:t>
      </w:r>
      <w:r w:rsidRPr="00DE51A6">
        <w:rPr>
          <w:color w:val="000000" w:themeColor="text1"/>
          <w:u w:color="000000" w:themeColor="text1"/>
        </w:rPr>
        <w:noBreakHyphen/>
        <w:t>SECTOR ORGANIZATION TO ACHIEVE SPECIFICALLY DEFINED MEASUREABLE OUTCOMES IN WHICH THE STATE PAYS ONLY TO THE EXTENT THAT THE DESIRED OUTCOMES ARE ACHIEVED.</w:t>
      </w:r>
    </w:p>
    <w:p w:rsidR="008366D2" w:rsidRDefault="008366D2" w:rsidP="00D20093">
      <w:pPr>
        <w:suppressAutoHyphens/>
      </w:pPr>
    </w:p>
    <w:p w:rsidR="00CD49DF" w:rsidRPr="00A347FC" w:rsidRDefault="00CD49DF" w:rsidP="00CD49DF">
      <w:r>
        <w:tab/>
      </w:r>
      <w:r w:rsidRPr="00A347FC">
        <w:t>S. 556</w:t>
      </w:r>
      <w:r w:rsidRPr="00A347FC">
        <w:fldChar w:fldCharType="begin"/>
      </w:r>
      <w:r w:rsidRPr="00A347FC">
        <w:instrText xml:space="preserve"> XE "S. 556" \b </w:instrText>
      </w:r>
      <w:r w:rsidRPr="00A347FC">
        <w:fldChar w:fldCharType="end"/>
      </w:r>
      <w:r w:rsidRPr="00A347FC">
        <w:t xml:space="preserve"> -- </w:t>
      </w:r>
      <w:r>
        <w:t>Senators Goldfinch and Campsen</w:t>
      </w:r>
      <w:r w:rsidRPr="00A347FC">
        <w:t xml:space="preserve">:  </w:t>
      </w:r>
      <w:r w:rsidRPr="00A347FC">
        <w:rPr>
          <w:szCs w:val="30"/>
        </w:rPr>
        <w:t xml:space="preserve">A BILL </w:t>
      </w:r>
      <w:r w:rsidRPr="00A347FC">
        <w:rPr>
          <w:color w:val="000000" w:themeColor="text1"/>
          <w:u w:color="000000" w:themeColor="text1"/>
        </w:rPr>
        <w:t>TO AMEND THE CODE OF LAWS OF SOUTH CAROLINA, 1976, BY ADDING SECTION 50</w:t>
      </w:r>
      <w:r w:rsidRPr="00A347FC">
        <w:rPr>
          <w:color w:val="000000" w:themeColor="text1"/>
          <w:u w:color="000000" w:themeColor="text1"/>
        </w:rPr>
        <w:noBreakHyphen/>
        <w:t>11</w:t>
      </w:r>
      <w:r w:rsidRPr="00A347FC">
        <w:rPr>
          <w:color w:val="000000" w:themeColor="text1"/>
          <w:u w:color="000000" w:themeColor="text1"/>
        </w:rPr>
        <w:noBreakHyphen/>
        <w:t>107 SO AS TO PROVIDE A PENALTY FOR A VIOLATION OF THE PROVISIONS OF CHAPTER 11, TITLE 50; TO AMEND SECTION 50</w:t>
      </w:r>
      <w:r w:rsidRPr="00A347FC">
        <w:rPr>
          <w:color w:val="000000" w:themeColor="text1"/>
          <w:u w:color="000000" w:themeColor="text1"/>
        </w:rPr>
        <w:noBreakHyphen/>
        <w:t>9</w:t>
      </w:r>
      <w:r w:rsidRPr="00A347FC">
        <w:rPr>
          <w:color w:val="000000" w:themeColor="text1"/>
          <w:u w:color="000000" w:themeColor="text1"/>
        </w:rPr>
        <w:noBreakHyphen/>
        <w:t>450, RELATING TO COMMERCIAL FUR LICENSES, SO AS TO REMOVE THE LICENSE REQUIREMENT FOR PERSONS WHO TRAP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2200, RELATING TO UNLAWFUL CONDUCT ON WILDLIFE MANAGEMENT AREAS, SO AS TO REMOVE THE PROHIBITION ON TRAPPING;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2400, RELATING TO DEFINITIONS, SO AS TO LIMIT THE DEFINITION OF THE TERM </w:t>
      </w:r>
      <w:r>
        <w:rPr>
          <w:color w:val="000000" w:themeColor="text1"/>
          <w:u w:color="000000" w:themeColor="text1"/>
        </w:rPr>
        <w:t>“</w:t>
      </w:r>
      <w:r w:rsidRPr="00A347FC">
        <w:rPr>
          <w:color w:val="000000" w:themeColor="text1"/>
          <w:u w:color="000000" w:themeColor="text1"/>
        </w:rPr>
        <w:t>COMMERCIAL PURPOSES</w:t>
      </w:r>
      <w:r>
        <w:rPr>
          <w:color w:val="000000" w:themeColor="text1"/>
          <w:u w:color="000000" w:themeColor="text1"/>
        </w:rPr>
        <w:t>”</w:t>
      </w:r>
      <w:r w:rsidRPr="00A347FC">
        <w:rPr>
          <w:color w:val="000000" w:themeColor="text1"/>
          <w:u w:color="000000" w:themeColor="text1"/>
        </w:rPr>
        <w:t xml:space="preserve"> TO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2430, RELATING TO THE PROOF OF OWNERSHIP OR PERMISSION TO SET TRAPS ON LAND, SO AS TO LIMIT THE USE OF TRAPS ON PRIVATE LAND TO THE OWNER OR HIS AGENT;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2445, RELATING TO THE REMOVAL OF TRAPPED WILDLIFE, SO AS TO REMOVE REFERENCES TO A DESIGNEE AND INSERT THE TERM </w:t>
      </w:r>
      <w:r>
        <w:rPr>
          <w:color w:val="000000" w:themeColor="text1"/>
          <w:u w:color="000000" w:themeColor="text1"/>
        </w:rPr>
        <w:t>“</w:t>
      </w:r>
      <w:r w:rsidRPr="00A347FC">
        <w:rPr>
          <w:color w:val="000000" w:themeColor="text1"/>
          <w:u w:color="000000" w:themeColor="text1"/>
        </w:rPr>
        <w:t>AGENT</w:t>
      </w:r>
      <w:r>
        <w:rPr>
          <w:color w:val="000000" w:themeColor="text1"/>
          <w:u w:color="000000" w:themeColor="text1"/>
        </w:rPr>
        <w:t>”</w:t>
      </w:r>
      <w:r w:rsidRPr="00A347FC">
        <w:rPr>
          <w:color w:val="000000" w:themeColor="text1"/>
          <w:u w:color="000000" w:themeColor="text1"/>
        </w:rPr>
        <w:t>; TO AMEND SECTION 50</w:t>
      </w:r>
      <w:r w:rsidRPr="00A347FC">
        <w:rPr>
          <w:color w:val="000000" w:themeColor="text1"/>
          <w:u w:color="000000" w:themeColor="text1"/>
        </w:rPr>
        <w:noBreakHyphen/>
        <w:t>11</w:t>
      </w:r>
      <w:r w:rsidRPr="00A347FC">
        <w:rPr>
          <w:color w:val="000000" w:themeColor="text1"/>
          <w:u w:color="000000" w:themeColor="text1"/>
        </w:rPr>
        <w:noBreakHyphen/>
        <w:t>2450, RELATING TO REPORTING REQUIREMENTS FOR COMMERCIAL FUR LICENSEES, SO AS TO REMOVE A REFERENCE TO A REPEALED CODE SECTION; TO AMEND SECTION 50</w:t>
      </w:r>
      <w:r w:rsidRPr="00A347FC">
        <w:rPr>
          <w:color w:val="000000" w:themeColor="text1"/>
          <w:u w:color="000000" w:themeColor="text1"/>
        </w:rPr>
        <w:noBreakHyphen/>
        <w:t>11</w:t>
      </w:r>
      <w:r w:rsidRPr="00A347FC">
        <w:rPr>
          <w:color w:val="000000" w:themeColor="text1"/>
          <w:u w:color="000000" w:themeColor="text1"/>
        </w:rPr>
        <w:noBreakHyphen/>
        <w:t>2460, RELATING TO TRAPS ALLOWED FOR TRAPPING, SO AS TO REQUIRE ONLY CERTAIN INFORMATION TO BE ON TRAPS ON PUBLIC LAND; TO AMEND SECTION 50</w:t>
      </w:r>
      <w:r w:rsidRPr="00A347FC">
        <w:rPr>
          <w:color w:val="000000" w:themeColor="text1"/>
          <w:u w:color="000000" w:themeColor="text1"/>
        </w:rPr>
        <w:noBreakHyphen/>
        <w:t>11</w:t>
      </w:r>
      <w:r w:rsidRPr="00A347FC">
        <w:rPr>
          <w:color w:val="000000" w:themeColor="text1"/>
          <w:u w:color="000000" w:themeColor="text1"/>
        </w:rPr>
        <w:noBreakHyphen/>
        <w:t>2515, RELATING TO PROHIBITED ACTS, SO AS TO ESTABLISH A PENALTY FOR CERTAIN ACTS; TO AMEND SECTION 50</w:t>
      </w:r>
      <w:r w:rsidRPr="00A347FC">
        <w:rPr>
          <w:color w:val="000000" w:themeColor="text1"/>
          <w:u w:color="000000" w:themeColor="text1"/>
        </w:rPr>
        <w:noBreakHyphen/>
        <w:t>11</w:t>
      </w:r>
      <w:r w:rsidRPr="00A347FC">
        <w:rPr>
          <w:color w:val="000000" w:themeColor="text1"/>
          <w:u w:color="000000" w:themeColor="text1"/>
        </w:rPr>
        <w:noBreakHyphen/>
        <w:t>2540, RELATING TO TRAPPING SEASON, SO AS TO ESTABLISH TRAPPING SEASONS ON PUBLIC AND PRIVATE LAND AND TO REMOVE CERTAIN PROHIBITIONS ON TRAPPING COYOTES;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2565, </w:t>
      </w:r>
      <w:r w:rsidRPr="00A347FC">
        <w:rPr>
          <w:color w:val="000000" w:themeColor="text1"/>
          <w:u w:color="000000" w:themeColor="text1"/>
        </w:rPr>
        <w:lastRenderedPageBreak/>
        <w:t>RELATING TO PENALTIES FOR VIOLATIONS OF ARTICLE 12, SO AS TO REMOVE A REFERENCE; TO AMEND SECTION 50</w:t>
      </w:r>
      <w:r w:rsidRPr="00A347FC">
        <w:rPr>
          <w:color w:val="000000" w:themeColor="text1"/>
          <w:u w:color="000000" w:themeColor="text1"/>
        </w:rPr>
        <w:noBreakHyphen/>
        <w:t>11</w:t>
      </w:r>
      <w:r w:rsidRPr="00A347FC">
        <w:rPr>
          <w:color w:val="000000" w:themeColor="text1"/>
          <w:u w:color="000000" w:themeColor="text1"/>
        </w:rPr>
        <w:noBreakHyphen/>
        <w:t>2570, RELATING TO SPECIAL PERMITS TO CAPTURE DESTRUCTIVE WILDLIFE, SO AS TO ALLOW A PROPERTY OWNER OR HIS AGENT TO TAKE FUR</w:t>
      </w:r>
      <w:r w:rsidRPr="00A347FC">
        <w:rPr>
          <w:color w:val="000000" w:themeColor="text1"/>
          <w:u w:color="000000" w:themeColor="text1"/>
        </w:rPr>
        <w:noBreakHyphen/>
        <w:t>BEARING ANIMALS OR SQUIRRELS FOR AGRICULTURAL OR WILDLIFE MANAGEMENT PURPOSES WITHOUT A LICENSE OR PERMIT AND TO REMOVE THE PROHIBITION ON THE COMMERCIAL DISPOSAL OF A FUR</w:t>
      </w:r>
      <w:r w:rsidRPr="00A347FC">
        <w:rPr>
          <w:color w:val="000000" w:themeColor="text1"/>
          <w:u w:color="000000" w:themeColor="text1"/>
        </w:rPr>
        <w:noBreakHyphen/>
        <w:t>BEARING ANIMAL TAKEN IN ACCORDANCE WITH A DEPREDATION PERMIT; AND TO REPEAL SECTION 50</w:t>
      </w:r>
      <w:r w:rsidRPr="00A347FC">
        <w:rPr>
          <w:color w:val="000000" w:themeColor="text1"/>
          <w:u w:color="000000" w:themeColor="text1"/>
        </w:rPr>
        <w:noBreakHyphen/>
        <w:t>11</w:t>
      </w:r>
      <w:r w:rsidRPr="00A347FC">
        <w:rPr>
          <w:color w:val="000000" w:themeColor="text1"/>
          <w:u w:color="000000" w:themeColor="text1"/>
        </w:rPr>
        <w:noBreakHyphen/>
        <w:t>2560 RELATING TO PENALTIES FOR VIOLATIONS OF ARTICLE 12.</w:t>
      </w:r>
    </w:p>
    <w:p w:rsidR="00CD49DF" w:rsidRDefault="00CD49DF" w:rsidP="00D20093">
      <w:pPr>
        <w:suppressAutoHyphens/>
      </w:pPr>
    </w:p>
    <w:p w:rsidR="00367FB0" w:rsidRPr="00D20093" w:rsidRDefault="000264EF" w:rsidP="00367FB0">
      <w:pPr>
        <w:pStyle w:val="Header"/>
        <w:tabs>
          <w:tab w:val="clear" w:pos="8640"/>
          <w:tab w:val="left" w:pos="4320"/>
        </w:tabs>
        <w:jc w:val="center"/>
        <w:rPr>
          <w:b/>
          <w:color w:val="auto"/>
        </w:rPr>
      </w:pPr>
      <w:r>
        <w:rPr>
          <w:b/>
          <w:color w:val="auto"/>
        </w:rPr>
        <w:t xml:space="preserve">AMENDED, </w:t>
      </w:r>
      <w:r w:rsidR="00367FB0" w:rsidRPr="00D20093">
        <w:rPr>
          <w:b/>
          <w:color w:val="auto"/>
        </w:rPr>
        <w:t>READ THE THIRD TIME</w:t>
      </w:r>
    </w:p>
    <w:p w:rsidR="00367FB0" w:rsidRPr="00D20093" w:rsidRDefault="00367FB0" w:rsidP="00367FB0">
      <w:pPr>
        <w:pStyle w:val="Header"/>
        <w:tabs>
          <w:tab w:val="clear" w:pos="8640"/>
          <w:tab w:val="left" w:pos="4320"/>
        </w:tabs>
        <w:jc w:val="center"/>
        <w:rPr>
          <w:b/>
          <w:color w:val="auto"/>
        </w:rPr>
      </w:pPr>
      <w:r w:rsidRPr="00D20093">
        <w:rPr>
          <w:b/>
          <w:color w:val="auto"/>
        </w:rPr>
        <w:t>SENT TO THE HOUSE</w:t>
      </w:r>
    </w:p>
    <w:p w:rsidR="00367FB0" w:rsidRPr="00D20093" w:rsidRDefault="00367FB0" w:rsidP="00367FB0">
      <w:pPr>
        <w:pStyle w:val="Header"/>
        <w:tabs>
          <w:tab w:val="left" w:pos="4320"/>
        </w:tabs>
        <w:rPr>
          <w:color w:val="auto"/>
          <w:szCs w:val="22"/>
        </w:rPr>
      </w:pPr>
      <w:r w:rsidRPr="00D20093">
        <w:rPr>
          <w:color w:val="auto"/>
          <w:szCs w:val="22"/>
        </w:rPr>
        <w:tab/>
        <w:t>The following Bill was read the third time and ordered sent to the House of Representatives:</w:t>
      </w:r>
    </w:p>
    <w:p w:rsidR="008366D2" w:rsidRPr="0015249E" w:rsidRDefault="008366D2" w:rsidP="008366D2">
      <w:r>
        <w:tab/>
      </w:r>
      <w:r w:rsidRPr="0015249E">
        <w:t>S. 503</w:t>
      </w:r>
      <w:r w:rsidRPr="0015249E">
        <w:fldChar w:fldCharType="begin"/>
      </w:r>
      <w:r w:rsidRPr="0015249E">
        <w:instrText xml:space="preserve"> XE "S. 503" \b </w:instrText>
      </w:r>
      <w:r w:rsidRPr="0015249E">
        <w:fldChar w:fldCharType="end"/>
      </w:r>
      <w:r w:rsidRPr="0015249E">
        <w:t xml:space="preserve"> -- Senator Hutto:  </w:t>
      </w:r>
      <w:r w:rsidRPr="0015249E">
        <w:rPr>
          <w:szCs w:val="30"/>
        </w:rPr>
        <w:t xml:space="preserve">A BILL </w:t>
      </w:r>
      <w:r w:rsidRPr="0015249E">
        <w:rPr>
          <w:color w:val="000000" w:themeColor="text1"/>
          <w:u w:color="000000" w:themeColor="text1"/>
        </w:rPr>
        <w:t>TO AMEND SECTION 40</w:t>
      </w:r>
      <w:r w:rsidRPr="0015249E">
        <w:rPr>
          <w:color w:val="000000" w:themeColor="text1"/>
          <w:u w:color="000000" w:themeColor="text1"/>
        </w:rPr>
        <w:noBreakHyphen/>
        <w:t>33</w:t>
      </w:r>
      <w:r w:rsidRPr="0015249E">
        <w:rPr>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15249E">
        <w:rPr>
          <w:color w:val="000000" w:themeColor="text1"/>
          <w:u w:color="000000" w:themeColor="text1"/>
        </w:rPr>
        <w:noBreakHyphen/>
        <w:t>47</w:t>
      </w:r>
      <w:r w:rsidRPr="0015249E">
        <w:rPr>
          <w:color w:val="000000" w:themeColor="text1"/>
          <w:u w:color="000000" w:themeColor="text1"/>
        </w:rPr>
        <w:noBreakHyphen/>
        <w:t>935, AS AMENDED, RELATING TO MEDICAL ACTS THAT PHYSICIAN ASSISTANTS MAY PERFORM, SO AS TO INCLUDE ISSUING ORDERS FOR CERTAIN HOME HEALTH SERVICES.</w:t>
      </w:r>
    </w:p>
    <w:p w:rsidR="00367FB0" w:rsidRDefault="00367FB0" w:rsidP="00367FB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366D2" w:rsidRDefault="008366D2" w:rsidP="00D20093">
      <w:pPr>
        <w:suppressAutoHyphens/>
      </w:pPr>
    </w:p>
    <w:p w:rsidR="00367FB0" w:rsidRDefault="00367FB0" w:rsidP="00367FB0">
      <w:pPr>
        <w:rPr>
          <w:snapToGrid w:val="0"/>
        </w:rPr>
      </w:pPr>
      <w:r>
        <w:rPr>
          <w:snapToGrid w:val="0"/>
        </w:rPr>
        <w:tab/>
        <w:t>Senators DAVIS and HUTTO proposed the following amendment (503R001.SP.DBV)</w:t>
      </w:r>
      <w:r w:rsidR="0055570D" w:rsidRPr="0055570D">
        <w:rPr>
          <w:snapToGrid w:val="0"/>
        </w:rPr>
        <w:t>, which was adopted</w:t>
      </w:r>
      <w:r>
        <w:rPr>
          <w:snapToGrid w:val="0"/>
        </w:rPr>
        <w:t>:</w:t>
      </w:r>
    </w:p>
    <w:p w:rsidR="00367FB0" w:rsidRPr="009A5B90" w:rsidRDefault="00367FB0" w:rsidP="00367FB0">
      <w:pPr>
        <w:rPr>
          <w:snapToGrid w:val="0"/>
          <w:color w:val="auto"/>
        </w:rPr>
      </w:pPr>
      <w:r w:rsidRPr="009A5B90">
        <w:rPr>
          <w:snapToGrid w:val="0"/>
          <w:color w:val="auto"/>
        </w:rPr>
        <w:tab/>
        <w:t>Amend the bill, as and if amended, on page 2, line 33, by inserting an appropriately numbered new SECTION to read:</w:t>
      </w:r>
    </w:p>
    <w:p w:rsidR="00367FB0" w:rsidRPr="009A5B90" w:rsidRDefault="00367FB0" w:rsidP="00367FB0">
      <w:pPr>
        <w:rPr>
          <w:snapToGrid w:val="0"/>
          <w:color w:val="auto"/>
        </w:rPr>
      </w:pPr>
      <w:r w:rsidRPr="009A5B90">
        <w:rPr>
          <w:snapToGrid w:val="0"/>
          <w:color w:val="auto"/>
        </w:rPr>
        <w:tab/>
      </w:r>
      <w:r w:rsidRPr="009A5B90">
        <w:rPr>
          <w:snapToGrid w:val="0"/>
          <w:color w:val="auto"/>
        </w:rPr>
        <w:tab/>
        <w:t>/SECTION</w:t>
      </w:r>
      <w:r w:rsidRPr="009A5B90">
        <w:rPr>
          <w:snapToGrid w:val="0"/>
          <w:color w:val="auto"/>
        </w:rPr>
        <w:tab/>
        <w:t>__.</w:t>
      </w:r>
      <w:r w:rsidRPr="009A5B90">
        <w:rPr>
          <w:snapToGrid w:val="0"/>
          <w:color w:val="auto"/>
        </w:rPr>
        <w:tab/>
        <w:t>Section 44-69-20(5)(a) of the 1976 Code is amended to read:</w:t>
      </w:r>
    </w:p>
    <w:p w:rsidR="00367FB0" w:rsidRPr="009A5B90" w:rsidRDefault="00367FB0" w:rsidP="00367FB0">
      <w:pPr>
        <w:rPr>
          <w:color w:val="auto"/>
          <w:lang w:val="en-PH"/>
        </w:rPr>
      </w:pPr>
      <w:r w:rsidRPr="009A5B90">
        <w:rPr>
          <w:color w:val="auto"/>
          <w:lang w:val="en-PH"/>
        </w:rPr>
        <w:tab/>
        <w:t>“(a)</w:t>
      </w:r>
      <w:r w:rsidRPr="009A5B90">
        <w:rPr>
          <w:color w:val="auto"/>
          <w:lang w:val="en-PH"/>
        </w:rPr>
        <w:tab/>
        <w:t>Part</w:t>
      </w:r>
      <w:r w:rsidRPr="009A5B90">
        <w:rPr>
          <w:color w:val="auto"/>
          <w:lang w:val="en-PH"/>
        </w:rPr>
        <w:noBreakHyphen/>
        <w:t>time or intermittent skilled nursing care as ordered by a physician</w:t>
      </w:r>
      <w:r w:rsidRPr="009A5B90">
        <w:rPr>
          <w:color w:val="auto"/>
          <w:u w:val="single"/>
          <w:lang w:val="en-PH"/>
        </w:rPr>
        <w:t>, an APRN pursuant to Section 40-33-34(D)(2)(h), or a PA pursuant to Section 40-47-935(B)(8)</w:t>
      </w:r>
      <w:r w:rsidRPr="009A5B90">
        <w:rPr>
          <w:color w:val="auto"/>
          <w:lang w:val="en-PH"/>
        </w:rPr>
        <w:t xml:space="preserve"> and </w:t>
      </w:r>
      <w:r w:rsidRPr="009A5B90">
        <w:rPr>
          <w:color w:val="auto"/>
          <w:u w:val="single"/>
          <w:lang w:val="en-PH"/>
        </w:rPr>
        <w:t>as</w:t>
      </w:r>
      <w:r w:rsidRPr="009A5B90">
        <w:rPr>
          <w:color w:val="auto"/>
          <w:lang w:val="en-PH"/>
        </w:rPr>
        <w:t xml:space="preserve"> provided by or under the supervision of a registered nurse and at least one other service listed below;”</w:t>
      </w:r>
      <w:r w:rsidRPr="009A5B90">
        <w:rPr>
          <w:color w:val="auto"/>
          <w:lang w:val="en-PH"/>
        </w:rPr>
        <w:tab/>
      </w:r>
      <w:r w:rsidRPr="009A5B90">
        <w:rPr>
          <w:color w:val="auto"/>
          <w:lang w:val="en-PH"/>
        </w:rPr>
        <w:tab/>
        <w:t>/</w:t>
      </w:r>
    </w:p>
    <w:p w:rsidR="00367FB0" w:rsidRPr="009A5B90" w:rsidRDefault="00367FB0" w:rsidP="00367FB0">
      <w:pPr>
        <w:rPr>
          <w:snapToGrid w:val="0"/>
          <w:color w:val="auto"/>
        </w:rPr>
      </w:pPr>
      <w:r w:rsidRPr="009A5B90">
        <w:rPr>
          <w:snapToGrid w:val="0"/>
          <w:color w:val="auto"/>
        </w:rPr>
        <w:tab/>
        <w:t>Amend the bill further, as and if amended, on page 2, by striking line 34 and inserting:</w:t>
      </w:r>
    </w:p>
    <w:p w:rsidR="00367FB0" w:rsidRPr="009A5B90" w:rsidRDefault="00367FB0" w:rsidP="00367FB0">
      <w:pPr>
        <w:rPr>
          <w:snapToGrid w:val="0"/>
          <w:color w:val="auto"/>
        </w:rPr>
      </w:pPr>
      <w:r w:rsidRPr="009A5B90">
        <w:rPr>
          <w:snapToGrid w:val="0"/>
          <w:color w:val="auto"/>
        </w:rPr>
        <w:lastRenderedPageBreak/>
        <w:tab/>
      </w:r>
      <w:r w:rsidRPr="009A5B90">
        <w:rPr>
          <w:snapToGrid w:val="0"/>
          <w:color w:val="auto"/>
        </w:rPr>
        <w:tab/>
        <w:t>/</w:t>
      </w:r>
      <w:r w:rsidRPr="009A5B90">
        <w:rPr>
          <w:color w:val="auto"/>
          <w:u w:color="000000" w:themeColor="text1"/>
        </w:rPr>
        <w:t>SECTION</w:t>
      </w:r>
      <w:r w:rsidRPr="009A5B90">
        <w:rPr>
          <w:color w:val="auto"/>
          <w:u w:color="000000" w:themeColor="text1"/>
        </w:rPr>
        <w:tab/>
        <w:t>3.</w:t>
      </w:r>
      <w:r w:rsidRPr="009A5B90">
        <w:rPr>
          <w:color w:val="auto"/>
          <w:u w:color="000000" w:themeColor="text1"/>
        </w:rPr>
        <w:tab/>
        <w:t>This act takes effect sixty days after the approval of the Governor.</w:t>
      </w:r>
      <w:r w:rsidRPr="009A5B90">
        <w:rPr>
          <w:snapToGrid w:val="0"/>
          <w:color w:val="auto"/>
        </w:rPr>
        <w:tab/>
      </w:r>
      <w:r w:rsidRPr="009A5B90">
        <w:rPr>
          <w:snapToGrid w:val="0"/>
          <w:color w:val="auto"/>
        </w:rPr>
        <w:tab/>
        <w:t>/</w:t>
      </w:r>
    </w:p>
    <w:p w:rsidR="00367FB0" w:rsidRPr="009A5B90" w:rsidRDefault="00367FB0" w:rsidP="00367FB0">
      <w:pPr>
        <w:rPr>
          <w:snapToGrid w:val="0"/>
          <w:color w:val="auto"/>
        </w:rPr>
      </w:pPr>
      <w:r w:rsidRPr="009A5B90">
        <w:rPr>
          <w:snapToGrid w:val="0"/>
          <w:color w:val="auto"/>
        </w:rPr>
        <w:tab/>
        <w:t>Renumber sections to conform.</w:t>
      </w:r>
    </w:p>
    <w:p w:rsidR="00367FB0" w:rsidRDefault="00367FB0" w:rsidP="00367FB0">
      <w:pPr>
        <w:rPr>
          <w:snapToGrid w:val="0"/>
        </w:rPr>
      </w:pPr>
      <w:r w:rsidRPr="009A5B90">
        <w:rPr>
          <w:snapToGrid w:val="0"/>
          <w:color w:val="auto"/>
        </w:rPr>
        <w:tab/>
        <w:t>Amend title to conform.</w:t>
      </w:r>
    </w:p>
    <w:p w:rsidR="00367FB0" w:rsidRDefault="00367FB0" w:rsidP="00D20093">
      <w:pPr>
        <w:suppressAutoHyphens/>
      </w:pPr>
    </w:p>
    <w:p w:rsidR="00367FB0" w:rsidRDefault="00367FB0" w:rsidP="00367FB0">
      <w:pPr>
        <w:suppressAutoHyphens/>
      </w:pPr>
      <w:r>
        <w:tab/>
        <w:t xml:space="preserve">Senator </w:t>
      </w:r>
      <w:r w:rsidR="0055570D">
        <w:t>DAVIS</w:t>
      </w:r>
      <w:r>
        <w:t xml:space="preserve"> explained the amendment.</w:t>
      </w:r>
    </w:p>
    <w:p w:rsidR="00367FB0" w:rsidRDefault="00367FB0" w:rsidP="00367FB0">
      <w:pPr>
        <w:suppressAutoHyphens/>
      </w:pPr>
    </w:p>
    <w:p w:rsidR="00367FB0" w:rsidRDefault="00367FB0" w:rsidP="00367FB0">
      <w:pPr>
        <w:suppressAutoHyphens/>
      </w:pPr>
      <w:r>
        <w:tab/>
        <w:t>The amendment was adopted.</w:t>
      </w:r>
    </w:p>
    <w:p w:rsidR="00367FB0" w:rsidRPr="008C3323" w:rsidRDefault="00367FB0" w:rsidP="00367FB0">
      <w:pPr>
        <w:rPr>
          <w:color w:val="auto"/>
        </w:rPr>
      </w:pPr>
    </w:p>
    <w:p w:rsidR="00367FB0" w:rsidRDefault="00367FB0" w:rsidP="00367FB0">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437D3B" w:rsidRDefault="00437D3B" w:rsidP="00367FB0">
      <w:pPr>
        <w:pStyle w:val="Header"/>
        <w:rPr>
          <w:bCs/>
          <w:color w:val="auto"/>
          <w:szCs w:val="22"/>
        </w:rPr>
      </w:pPr>
    </w:p>
    <w:p w:rsidR="00367FB0" w:rsidRDefault="00367FB0" w:rsidP="00367FB0">
      <w:pPr>
        <w:pStyle w:val="Header"/>
        <w:rPr>
          <w:bCs/>
          <w:color w:val="auto"/>
          <w:szCs w:val="22"/>
        </w:rPr>
      </w:pPr>
      <w:r>
        <w:rPr>
          <w:bCs/>
          <w:color w:val="auto"/>
          <w:szCs w:val="22"/>
        </w:rPr>
        <w:tab/>
        <w:t>There being no further amendments, the Bill</w:t>
      </w:r>
      <w:r w:rsidR="00244C6A">
        <w:rPr>
          <w:bCs/>
          <w:color w:val="auto"/>
          <w:szCs w:val="22"/>
        </w:rPr>
        <w:t>,</w:t>
      </w:r>
      <w:r>
        <w:rPr>
          <w:bCs/>
          <w:color w:val="auto"/>
          <w:szCs w:val="22"/>
        </w:rPr>
        <w:t xml:space="preserve"> as amended, was read the third time, passed and ordered sent to the House.</w:t>
      </w:r>
    </w:p>
    <w:p w:rsidR="00367FB0" w:rsidRDefault="00367FB0" w:rsidP="00D20093">
      <w:pPr>
        <w:suppressAutoHyphens/>
      </w:pPr>
    </w:p>
    <w:p w:rsidR="008366D2" w:rsidRPr="005B3151" w:rsidRDefault="008366D2" w:rsidP="008366D2">
      <w:pPr>
        <w:pStyle w:val="Header"/>
        <w:tabs>
          <w:tab w:val="left" w:pos="4320"/>
        </w:tabs>
        <w:jc w:val="center"/>
        <w:rPr>
          <w:b/>
        </w:rPr>
      </w:pPr>
      <w:r w:rsidRPr="005B3151">
        <w:rPr>
          <w:b/>
        </w:rPr>
        <w:t>HOUSE BILL RETURNED</w:t>
      </w:r>
    </w:p>
    <w:p w:rsidR="008366D2" w:rsidRPr="00337DE4" w:rsidRDefault="008366D2" w:rsidP="008366D2">
      <w:pPr>
        <w:pStyle w:val="Header"/>
      </w:pPr>
      <w:r w:rsidRPr="00337DE4">
        <w:tab/>
        <w:t xml:space="preserve">The following </w:t>
      </w:r>
      <w:r>
        <w:t>Bill</w:t>
      </w:r>
      <w:r w:rsidRPr="00337DE4">
        <w:t xml:space="preserve"> was read the third time and ordered return</w:t>
      </w:r>
      <w:r>
        <w:t>ed to the House with amendments:</w:t>
      </w:r>
    </w:p>
    <w:p w:rsidR="008366D2" w:rsidRDefault="008366D2" w:rsidP="008366D2">
      <w:pPr>
        <w:suppressAutoHyphens/>
      </w:pPr>
      <w: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6C2C9A" w:rsidRDefault="006C2C9A" w:rsidP="008366D2">
      <w:pPr>
        <w:suppressAutoHyphens/>
      </w:pPr>
    </w:p>
    <w:p w:rsidR="006C2C9A" w:rsidRPr="006C2C9A" w:rsidRDefault="006C2C9A" w:rsidP="006C2C9A">
      <w:pPr>
        <w:suppressAutoHyphens/>
        <w:jc w:val="center"/>
      </w:pPr>
      <w:r>
        <w:rPr>
          <w:b/>
        </w:rPr>
        <w:t>Recorded Vote</w:t>
      </w:r>
    </w:p>
    <w:p w:rsidR="006C2C9A" w:rsidRDefault="006C2C9A" w:rsidP="008366D2">
      <w:pPr>
        <w:suppressAutoHyphens/>
      </w:pPr>
      <w:r>
        <w:tab/>
        <w:t>Senator ADAMS desired to be recorded as voting against the third reading of the Bill.</w:t>
      </w:r>
    </w:p>
    <w:p w:rsidR="006C2C9A" w:rsidRDefault="006C2C9A" w:rsidP="008366D2">
      <w:pPr>
        <w:suppressAutoHyphens/>
      </w:pPr>
    </w:p>
    <w:p w:rsidR="0055570D" w:rsidRDefault="0055570D" w:rsidP="0055570D">
      <w:pPr>
        <w:pStyle w:val="Header"/>
        <w:tabs>
          <w:tab w:val="clear" w:pos="8640"/>
          <w:tab w:val="left" w:pos="4320"/>
        </w:tabs>
        <w:jc w:val="center"/>
        <w:rPr>
          <w:b/>
        </w:rPr>
      </w:pPr>
      <w:r>
        <w:rPr>
          <w:b/>
        </w:rPr>
        <w:t>READ THE SECOND TIME</w:t>
      </w:r>
    </w:p>
    <w:p w:rsidR="0055570D" w:rsidRPr="006C2B89" w:rsidRDefault="0055570D" w:rsidP="0055570D">
      <w:pPr>
        <w:suppressAutoHyphens/>
      </w:pPr>
      <w:r>
        <w:rPr>
          <w:b/>
        </w:rP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 xml:space="preserve">TO AMEND CHAPTER 54, TITLE 12 OF THE 1976 CODE, RELATING TO THE UNIFORM METHOD OF COLLECTION AND ENFORCEMENT OF TAXES LEVIED AND ASSESSED BY THE SOUTH CAROLINA DEPARTMENT OF REVENUE, BY ADDING SECTION 12-54-20, </w:t>
      </w:r>
      <w:r w:rsidRPr="006C2B89">
        <w:lastRenderedPageBreak/>
        <w:t>TO PROVIDE THAT A TAXPAYER THAT PREVAILS IN AN ACTION OR PROCEEDING TO RECOVER A TAX OR PENALTY IS ENTITLED TO REASONABLE ATTORNEYS</w:t>
      </w:r>
      <w:r>
        <w:t>’</w:t>
      </w:r>
      <w:r w:rsidRPr="006C2B89">
        <w:t xml:space="preserve"> FEES AND COSTS ASSOCIATED WITH DEFENDING THE ACTION OR PROCEEDING.</w:t>
      </w:r>
    </w:p>
    <w:p w:rsidR="0055570D" w:rsidRDefault="0055570D" w:rsidP="0055570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44C6A" w:rsidRDefault="00244C6A" w:rsidP="0055570D">
      <w:pPr>
        <w:pStyle w:val="Header"/>
        <w:rPr>
          <w:bCs/>
          <w:color w:val="auto"/>
          <w:szCs w:val="22"/>
        </w:rPr>
      </w:pPr>
    </w:p>
    <w:p w:rsidR="00244C6A" w:rsidRDefault="00244C6A" w:rsidP="0055570D">
      <w:pPr>
        <w:pStyle w:val="Header"/>
        <w:rPr>
          <w:bCs/>
          <w:color w:val="auto"/>
          <w:szCs w:val="22"/>
        </w:rPr>
      </w:pPr>
      <w:r>
        <w:rPr>
          <w:bCs/>
          <w:color w:val="auto"/>
          <w:szCs w:val="22"/>
        </w:rPr>
        <w:tab/>
        <w:t>Senator DAVIS spoke on the Bill.</w:t>
      </w:r>
    </w:p>
    <w:p w:rsidR="0055570D" w:rsidRDefault="0055570D" w:rsidP="0055570D">
      <w:pPr>
        <w:pStyle w:val="Header"/>
        <w:tabs>
          <w:tab w:val="clear" w:pos="8640"/>
          <w:tab w:val="left" w:pos="4320"/>
        </w:tabs>
        <w:rPr>
          <w:bCs/>
          <w:color w:val="auto"/>
          <w:szCs w:val="22"/>
        </w:rPr>
      </w:pPr>
    </w:p>
    <w:p w:rsidR="0055570D" w:rsidRDefault="0055570D" w:rsidP="0055570D">
      <w:pPr>
        <w:pStyle w:val="Header"/>
        <w:rPr>
          <w:bCs/>
          <w:color w:val="auto"/>
          <w:szCs w:val="22"/>
        </w:rPr>
      </w:pP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5570D" w:rsidRDefault="0055570D" w:rsidP="0055570D">
      <w:pPr>
        <w:pStyle w:val="Header"/>
        <w:rPr>
          <w:bCs/>
          <w:color w:val="auto"/>
          <w:szCs w:val="22"/>
        </w:rPr>
      </w:pPr>
    </w:p>
    <w:p w:rsidR="0055570D" w:rsidRDefault="0055570D" w:rsidP="0055570D">
      <w:pPr>
        <w:pStyle w:val="Header"/>
        <w:tabs>
          <w:tab w:val="clear" w:pos="8640"/>
          <w:tab w:val="left" w:pos="4320"/>
        </w:tabs>
        <w:rPr>
          <w:bCs/>
          <w:color w:val="auto"/>
          <w:szCs w:val="22"/>
        </w:rPr>
      </w:pPr>
      <w:r>
        <w:rPr>
          <w:bCs/>
          <w:color w:val="auto"/>
          <w:szCs w:val="22"/>
        </w:rPr>
        <w:tab/>
        <w:t>The Bill was read the second time, passed and ordered to a third reading.</w:t>
      </w:r>
    </w:p>
    <w:p w:rsidR="0055570D" w:rsidRPr="00CD49DF" w:rsidRDefault="0055570D" w:rsidP="0055570D">
      <w:pPr>
        <w:pStyle w:val="Header"/>
        <w:tabs>
          <w:tab w:val="clear" w:pos="8640"/>
          <w:tab w:val="left" w:pos="4320"/>
        </w:tabs>
        <w:rPr>
          <w:bCs/>
          <w:color w:val="auto"/>
          <w:szCs w:val="22"/>
        </w:rPr>
      </w:pPr>
    </w:p>
    <w:p w:rsidR="0055570D" w:rsidRPr="00CD49DF" w:rsidRDefault="0055570D" w:rsidP="00244C6A">
      <w:pPr>
        <w:pStyle w:val="Header"/>
        <w:keepNext/>
        <w:keepLines/>
        <w:tabs>
          <w:tab w:val="left" w:pos="4320"/>
        </w:tabs>
        <w:jc w:val="center"/>
        <w:rPr>
          <w:b/>
          <w:bCs/>
          <w:color w:val="auto"/>
        </w:rPr>
      </w:pPr>
      <w:r w:rsidRPr="00CD49DF">
        <w:rPr>
          <w:b/>
          <w:bCs/>
          <w:color w:val="auto"/>
        </w:rPr>
        <w:t>Motion Under Rule 26B</w:t>
      </w:r>
    </w:p>
    <w:p w:rsidR="0055570D" w:rsidRPr="00CD49DF" w:rsidRDefault="0055570D" w:rsidP="00244C6A">
      <w:pPr>
        <w:pStyle w:val="Header"/>
        <w:keepNext/>
        <w:keepLines/>
        <w:tabs>
          <w:tab w:val="left" w:pos="4320"/>
        </w:tabs>
        <w:rPr>
          <w:color w:val="auto"/>
        </w:rPr>
      </w:pPr>
      <w:r w:rsidRPr="00CD49DF">
        <w:rPr>
          <w:color w:val="auto"/>
        </w:rPr>
        <w:tab/>
        <w:t xml:space="preserve">Senator </w:t>
      </w:r>
      <w:r w:rsidR="00244C6A">
        <w:rPr>
          <w:color w:val="auto"/>
        </w:rPr>
        <w:t>DAVIS</w:t>
      </w:r>
      <w:r w:rsidRPr="00CD49DF">
        <w:rPr>
          <w:color w:val="auto"/>
        </w:rPr>
        <w:t xml:space="preserve"> asked unanimous consent to make a motion to take up further amendments pursuant to the provisions of Rule 26B.</w:t>
      </w:r>
    </w:p>
    <w:p w:rsidR="0055570D" w:rsidRPr="00CD49DF" w:rsidRDefault="0055570D" w:rsidP="0055570D">
      <w:pPr>
        <w:pStyle w:val="Header"/>
        <w:tabs>
          <w:tab w:val="left" w:pos="4320"/>
        </w:tabs>
        <w:rPr>
          <w:color w:val="auto"/>
        </w:rPr>
      </w:pPr>
      <w:r w:rsidRPr="00CD49DF">
        <w:rPr>
          <w:color w:val="auto"/>
        </w:rPr>
        <w:tab/>
        <w:t>There was no objection.</w:t>
      </w:r>
    </w:p>
    <w:p w:rsidR="0055570D" w:rsidRDefault="0055570D" w:rsidP="008366D2">
      <w:pPr>
        <w:suppressAutoHyphens/>
      </w:pPr>
    </w:p>
    <w:p w:rsidR="00396756" w:rsidRPr="008366D2" w:rsidRDefault="00396756" w:rsidP="00396756">
      <w:pPr>
        <w:pStyle w:val="Header"/>
        <w:tabs>
          <w:tab w:val="left" w:pos="4320"/>
        </w:tabs>
        <w:jc w:val="center"/>
        <w:rPr>
          <w:color w:val="auto"/>
          <w:szCs w:val="22"/>
        </w:rPr>
      </w:pPr>
      <w:r>
        <w:rPr>
          <w:b/>
          <w:color w:val="auto"/>
        </w:rPr>
        <w:t>CARRIED OVER</w:t>
      </w:r>
    </w:p>
    <w:p w:rsidR="00396756" w:rsidRDefault="00396756" w:rsidP="00396756">
      <w:pPr>
        <w:suppressAutoHyphens/>
      </w:pPr>
      <w:r>
        <w:rPr>
          <w:color w:val="auto"/>
          <w:szCs w:val="22"/>
        </w:rPr>
        <w:tab/>
      </w:r>
      <w:r w:rsidRPr="00D118A7">
        <w:t>S. 595</w:t>
      </w:r>
      <w:r w:rsidRPr="00D118A7">
        <w:fldChar w:fldCharType="begin"/>
      </w:r>
      <w:r w:rsidRPr="00D118A7">
        <w:instrText xml:space="preserve"> XE "S. 595" \b </w:instrText>
      </w:r>
      <w:r w:rsidRPr="00D118A7">
        <w:fldChar w:fldCharType="end"/>
      </w:r>
      <w:r w:rsidRPr="00D118A7">
        <w:t xml:space="preserve"> -- Senator Senn:  </w:t>
      </w:r>
      <w:r w:rsidRPr="00D118A7">
        <w:rPr>
          <w:szCs w:val="30"/>
        </w:rPr>
        <w:t xml:space="preserve">A BILL </w:t>
      </w:r>
      <w:r w:rsidRPr="00D118A7">
        <w:t>TO AMEND SECTION 54-3-10(B) OF THE 1976 CODE, RELATING TO THE CREATION AND MEMBERSHIP OF THE SOUTH CAROLINA STATE PORTS AUTHORITY, TO DELETE THE PROVISION PROHIBITING EX-OFFICIO MEMBERS FROM ATTENDING EXECUTIVE SESSION.</w:t>
      </w:r>
    </w:p>
    <w:p w:rsidR="00CD49DF" w:rsidRDefault="00CD49DF" w:rsidP="00CD49D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CD49DF" w:rsidRDefault="00CD49DF" w:rsidP="00396756">
      <w:pPr>
        <w:suppressAutoHyphens/>
      </w:pPr>
    </w:p>
    <w:p w:rsidR="00CD49DF" w:rsidRDefault="00CD49DF" w:rsidP="00396756">
      <w:pPr>
        <w:suppressAutoHyphens/>
      </w:pPr>
      <w:r>
        <w:tab/>
        <w:t>Senator BENNETT explained the Bill.</w:t>
      </w:r>
    </w:p>
    <w:p w:rsidR="00CD49DF" w:rsidRPr="00D118A7" w:rsidRDefault="00CD49DF" w:rsidP="00396756">
      <w:pPr>
        <w:suppressAutoHyphens/>
      </w:pPr>
    </w:p>
    <w:p w:rsidR="00396756" w:rsidRDefault="00396756" w:rsidP="00396756">
      <w:pPr>
        <w:suppressAutoHyphens/>
        <w:rPr>
          <w:color w:val="000000" w:themeColor="text1"/>
          <w:u w:color="000000" w:themeColor="text1"/>
        </w:rPr>
      </w:pPr>
      <w:r>
        <w:rPr>
          <w:color w:val="000000" w:themeColor="text1"/>
          <w:u w:color="000000" w:themeColor="text1"/>
        </w:rPr>
        <w:tab/>
        <w:t>On motion of Senator SETZLER, the Bill was carried over.</w:t>
      </w:r>
    </w:p>
    <w:p w:rsidR="00396756" w:rsidRDefault="00396756" w:rsidP="008366D2">
      <w:pPr>
        <w:suppressAutoHyphens/>
      </w:pPr>
    </w:p>
    <w:p w:rsidR="00396756" w:rsidRDefault="00396756" w:rsidP="00396756">
      <w:pPr>
        <w:pStyle w:val="Header"/>
        <w:tabs>
          <w:tab w:val="clear" w:pos="8640"/>
          <w:tab w:val="left" w:pos="4320"/>
        </w:tabs>
        <w:jc w:val="center"/>
        <w:rPr>
          <w:b/>
        </w:rPr>
      </w:pPr>
      <w:r>
        <w:rPr>
          <w:b/>
        </w:rPr>
        <w:t>COMMITTEE AMENDMENT ADOPTED</w:t>
      </w:r>
    </w:p>
    <w:p w:rsidR="00396756" w:rsidRPr="006C6367" w:rsidRDefault="00396756" w:rsidP="00396756">
      <w:pPr>
        <w:pStyle w:val="Header"/>
        <w:tabs>
          <w:tab w:val="clear" w:pos="8640"/>
          <w:tab w:val="left" w:pos="4320"/>
        </w:tabs>
        <w:jc w:val="center"/>
        <w:rPr>
          <w:b/>
        </w:rPr>
      </w:pPr>
      <w:r>
        <w:rPr>
          <w:b/>
        </w:rPr>
        <w:t>CARRIED OVER</w:t>
      </w:r>
    </w:p>
    <w:p w:rsidR="00396756" w:rsidRPr="00351C9C" w:rsidRDefault="00396756" w:rsidP="00396756">
      <w:pPr>
        <w:suppressAutoHyphens/>
      </w:pPr>
      <w:r>
        <w:rPr>
          <w:color w:val="FF0000"/>
        </w:rPr>
        <w:tab/>
      </w:r>
      <w:r w:rsidRPr="00351C9C">
        <w:t>S. 236</w:t>
      </w:r>
      <w:r w:rsidRPr="00351C9C">
        <w:fldChar w:fldCharType="begin"/>
      </w:r>
      <w:r w:rsidRPr="00351C9C">
        <w:instrText xml:space="preserve"> XE </w:instrText>
      </w:r>
      <w:r>
        <w:instrText>“</w:instrText>
      </w:r>
      <w:r w:rsidRPr="00351C9C">
        <w:instrText>S. 236</w:instrText>
      </w:r>
      <w:r>
        <w:instrText>”</w:instrText>
      </w:r>
      <w:r w:rsidRPr="00351C9C">
        <w:instrText xml:space="preserve"> \b </w:instrText>
      </w:r>
      <w:r w:rsidRPr="00351C9C">
        <w:fldChar w:fldCharType="end"/>
      </w:r>
      <w:r w:rsidRPr="00351C9C">
        <w:t xml:space="preserve"> -- Senator Young:  </w:t>
      </w:r>
      <w:r w:rsidRPr="00351C9C">
        <w:rPr>
          <w:szCs w:val="30"/>
        </w:rPr>
        <w:t xml:space="preserve">A BILL </w:t>
      </w:r>
      <w:r w:rsidRPr="00351C9C">
        <w:t xml:space="preserve">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w:t>
      </w:r>
      <w:r w:rsidRPr="00351C9C">
        <w:lastRenderedPageBreak/>
        <w:t>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396756" w:rsidRDefault="00396756" w:rsidP="0039675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396756" w:rsidRDefault="00396756" w:rsidP="00396756">
      <w:pPr>
        <w:pStyle w:val="Header"/>
        <w:tabs>
          <w:tab w:val="clear" w:pos="8640"/>
          <w:tab w:val="left" w:pos="4320"/>
        </w:tabs>
        <w:rPr>
          <w:b/>
        </w:rPr>
      </w:pPr>
    </w:p>
    <w:p w:rsidR="00396756" w:rsidRDefault="00396756" w:rsidP="00396756">
      <w:pPr>
        <w:rPr>
          <w:snapToGrid w:val="0"/>
        </w:rPr>
      </w:pPr>
      <w:r>
        <w:rPr>
          <w:snapToGrid w:val="0"/>
        </w:rPr>
        <w:tab/>
        <w:t>The Committee on Judiciary proposed the following amendment (JUD0236.004)</w:t>
      </w:r>
      <w:r w:rsidRPr="00396756">
        <w:rPr>
          <w:snapToGrid w:val="0"/>
        </w:rPr>
        <w:t>, which was adopted</w:t>
      </w:r>
      <w:r>
        <w:rPr>
          <w:snapToGrid w:val="0"/>
        </w:rPr>
        <w:t>:</w:t>
      </w:r>
    </w:p>
    <w:p w:rsidR="00396756" w:rsidRPr="002824C8" w:rsidRDefault="00396756" w:rsidP="00396756">
      <w:pPr>
        <w:rPr>
          <w:snapToGrid w:val="0"/>
          <w:color w:val="auto"/>
        </w:rPr>
      </w:pPr>
      <w:r w:rsidRPr="002824C8">
        <w:rPr>
          <w:snapToGrid w:val="0"/>
          <w:color w:val="auto"/>
        </w:rPr>
        <w:tab/>
        <w:t>Amend the bill, as and if amended, starting on page 1, line 31, and ending on page 2, line 13, by striking SECTION 1 in its entirety and inserting therein the following:</w:t>
      </w:r>
    </w:p>
    <w:p w:rsidR="00396756" w:rsidRPr="002824C8" w:rsidRDefault="00396756" w:rsidP="00396756">
      <w:pPr>
        <w:rPr>
          <w:color w:val="auto"/>
        </w:rPr>
      </w:pPr>
      <w:r w:rsidRPr="002824C8">
        <w:rPr>
          <w:snapToGrid w:val="0"/>
          <w:color w:val="auto"/>
        </w:rPr>
        <w:tab/>
        <w:t>/</w:t>
      </w:r>
      <w:r w:rsidRPr="002824C8">
        <w:rPr>
          <w:snapToGrid w:val="0"/>
          <w:color w:val="auto"/>
        </w:rPr>
        <w:tab/>
      </w:r>
      <w:r w:rsidRPr="002824C8">
        <w:rPr>
          <w:snapToGrid w:val="0"/>
          <w:color w:val="auto"/>
        </w:rPr>
        <w:tab/>
      </w:r>
      <w:r w:rsidRPr="002824C8">
        <w:rPr>
          <w:color w:val="auto"/>
        </w:rPr>
        <w:t>SECTION</w:t>
      </w:r>
      <w:r w:rsidRPr="002824C8">
        <w:rPr>
          <w:color w:val="auto"/>
        </w:rPr>
        <w:tab/>
        <w:t>1.</w:t>
      </w:r>
      <w:r w:rsidRPr="002824C8">
        <w:rPr>
          <w:color w:val="auto"/>
        </w:rPr>
        <w:tab/>
        <w:t>Section 7-7-1000 of the 1976 Code is amended to read:</w:t>
      </w:r>
    </w:p>
    <w:p w:rsidR="00396756" w:rsidRPr="002824C8" w:rsidRDefault="00396756" w:rsidP="00396756">
      <w:pPr>
        <w:rPr>
          <w:color w:val="auto"/>
        </w:rPr>
      </w:pPr>
      <w:r w:rsidRPr="002824C8">
        <w:rPr>
          <w:color w:val="auto"/>
        </w:rPr>
        <w:tab/>
        <w:t>“Section 7</w:t>
      </w:r>
      <w:r w:rsidRPr="002824C8">
        <w:rPr>
          <w:color w:val="auto"/>
        </w:rPr>
        <w:noBreakHyphen/>
        <w:t>7</w:t>
      </w:r>
      <w:r w:rsidRPr="002824C8">
        <w:rPr>
          <w:color w:val="auto"/>
        </w:rPr>
        <w:noBreakHyphen/>
        <w:t>1000.</w:t>
      </w:r>
      <w:r w:rsidRPr="002824C8">
        <w:rPr>
          <w:color w:val="auto"/>
        </w:rPr>
        <w:tab/>
      </w:r>
      <w:r w:rsidRPr="002824C8">
        <w:rPr>
          <w:color w:val="auto"/>
          <w:u w:val="single"/>
        </w:rPr>
        <w:t>(A)</w:t>
      </w:r>
      <w:r w:rsidRPr="002824C8">
        <w:rPr>
          <w:color w:val="auto"/>
        </w:rPr>
        <w:tab/>
        <w:t xml:space="preserve">For purposes of municipal </w:t>
      </w:r>
      <w:r w:rsidRPr="002824C8">
        <w:rPr>
          <w:color w:val="auto"/>
          <w:u w:val="single"/>
        </w:rPr>
        <w:t>general</w:t>
      </w:r>
      <w:r w:rsidRPr="002824C8">
        <w:rPr>
          <w:color w:val="auto"/>
        </w:rPr>
        <w:t xml:space="preserve"> elections only, a municipality may pool one or more precincts with other precincts and have one voting place for all of these pooled precincts upon the following conditions:</w:t>
      </w:r>
    </w:p>
    <w:p w:rsidR="00396756" w:rsidRPr="002824C8" w:rsidRDefault="00396756" w:rsidP="00396756">
      <w:pPr>
        <w:rPr>
          <w:color w:val="auto"/>
        </w:rPr>
      </w:pPr>
      <w:r w:rsidRPr="002824C8">
        <w:rPr>
          <w:color w:val="auto"/>
        </w:rPr>
        <w:tab/>
      </w:r>
      <w:r w:rsidRPr="002824C8">
        <w:rPr>
          <w:color w:val="auto"/>
        </w:rPr>
        <w:tab/>
        <w:t>(1)</w:t>
      </w:r>
      <w:r w:rsidRPr="002824C8">
        <w:rPr>
          <w:color w:val="auto"/>
        </w:rPr>
        <w:tab/>
        <w:t>Any precinct which contains five hundred or more registered voters within the municipality must have its own voting place.</w:t>
      </w:r>
    </w:p>
    <w:p w:rsidR="00396756" w:rsidRPr="002824C8" w:rsidRDefault="00396756" w:rsidP="00396756">
      <w:pPr>
        <w:rPr>
          <w:color w:val="auto"/>
        </w:rPr>
      </w:pPr>
      <w:r w:rsidRPr="002824C8">
        <w:rPr>
          <w:color w:val="auto"/>
        </w:rPr>
        <w:tab/>
      </w:r>
      <w:r w:rsidRPr="002824C8">
        <w:rPr>
          <w:color w:val="auto"/>
        </w:rPr>
        <w:tab/>
        <w:t>(2)</w:t>
      </w:r>
      <w:r w:rsidRPr="002824C8">
        <w:rPr>
          <w:color w:val="auto"/>
        </w:rPr>
        <w:tab/>
        <w:t>The total number of registered voters within the municipality in each group of pooled precincts cannot exceed one</w:t>
      </w:r>
      <w:r w:rsidRPr="002824C8">
        <w:rPr>
          <w:strike/>
          <w:color w:val="auto"/>
        </w:rPr>
        <w:t xml:space="preserve"> </w:t>
      </w:r>
      <w:r w:rsidRPr="002824C8">
        <w:rPr>
          <w:color w:val="auto"/>
        </w:rPr>
        <w:t>thousand five hundred.</w:t>
      </w:r>
    </w:p>
    <w:p w:rsidR="00396756" w:rsidRPr="002824C8" w:rsidRDefault="00396756" w:rsidP="00396756">
      <w:pPr>
        <w:rPr>
          <w:color w:val="auto"/>
        </w:rPr>
      </w:pPr>
      <w:r w:rsidRPr="002824C8">
        <w:rPr>
          <w:color w:val="auto"/>
        </w:rPr>
        <w:tab/>
      </w:r>
      <w:r w:rsidRPr="002824C8">
        <w:rPr>
          <w:color w:val="auto"/>
        </w:rPr>
        <w:tab/>
        <w:t>(3)</w:t>
      </w:r>
      <w:r w:rsidRPr="002824C8">
        <w:rPr>
          <w:color w:val="auto"/>
        </w:rPr>
        <w:tab/>
        <w:t>The voting place of any precinct pooled with others cannot be more than three miles from the nearest part of any pooled precinct.</w:t>
      </w:r>
    </w:p>
    <w:p w:rsidR="00396756" w:rsidRPr="002824C8" w:rsidRDefault="00396756" w:rsidP="00396756">
      <w:pPr>
        <w:rPr>
          <w:color w:val="auto"/>
        </w:rPr>
      </w:pPr>
      <w:r w:rsidRPr="002824C8">
        <w:rPr>
          <w:color w:val="auto"/>
        </w:rPr>
        <w:tab/>
      </w:r>
      <w:r w:rsidRPr="002824C8">
        <w:rPr>
          <w:color w:val="auto"/>
        </w:rPr>
        <w:tab/>
        <w:t>(4)</w:t>
      </w:r>
      <w:r w:rsidRPr="002824C8">
        <w:rPr>
          <w:color w:val="auto"/>
        </w:rPr>
        <w:tab/>
        <w:t>The notice requirements of Section 7</w:t>
      </w:r>
      <w:r w:rsidRPr="002824C8">
        <w:rPr>
          <w:color w:val="auto"/>
        </w:rPr>
        <w:noBreakHyphen/>
        <w:t>7</w:t>
      </w:r>
      <w:r w:rsidRPr="002824C8">
        <w:rPr>
          <w:color w:val="auto"/>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396756" w:rsidRPr="002824C8" w:rsidRDefault="00396756" w:rsidP="00396756">
      <w:pPr>
        <w:rPr>
          <w:color w:val="auto"/>
        </w:rPr>
      </w:pPr>
      <w:r w:rsidRPr="002824C8">
        <w:rPr>
          <w:color w:val="auto"/>
        </w:rPr>
        <w:tab/>
      </w:r>
      <w:r w:rsidRPr="002824C8">
        <w:rPr>
          <w:color w:val="auto"/>
        </w:rPr>
        <w:tab/>
        <w:t>(5)</w:t>
      </w:r>
      <w:r w:rsidRPr="002824C8">
        <w:rPr>
          <w:color w:val="auto"/>
        </w:rPr>
        <w:tab/>
        <w:t xml:space="preserve">Whenever precincts are pooled in a municipal </w:t>
      </w:r>
      <w:r w:rsidRPr="002824C8">
        <w:rPr>
          <w:color w:val="auto"/>
          <w:u w:val="single"/>
        </w:rPr>
        <w:t>general</w:t>
      </w:r>
      <w:r w:rsidRPr="002824C8">
        <w:rPr>
          <w:color w:val="auto"/>
        </w:rPr>
        <w:t xml:space="preserve"> election, the voter registration lists, poll lists, and ballots for each precinct represented must be used by the managers of election. Results of the election must also be reported and certified by individual precinct.</w:t>
      </w:r>
    </w:p>
    <w:p w:rsidR="00396756" w:rsidRPr="002824C8" w:rsidRDefault="00396756" w:rsidP="00396756">
      <w:pPr>
        <w:rPr>
          <w:color w:val="auto"/>
        </w:rPr>
      </w:pPr>
      <w:r w:rsidRPr="002824C8">
        <w:rPr>
          <w:color w:val="auto"/>
        </w:rPr>
        <w:tab/>
      </w:r>
      <w:r w:rsidRPr="002824C8">
        <w:rPr>
          <w:color w:val="auto"/>
          <w:u w:val="single"/>
        </w:rPr>
        <w:t>(B)</w:t>
      </w:r>
      <w:r w:rsidRPr="002824C8">
        <w:rPr>
          <w:color w:val="auto"/>
        </w:rPr>
        <w:tab/>
      </w:r>
      <w:r w:rsidRPr="002824C8">
        <w:rPr>
          <w:color w:val="auto"/>
          <w:u w:val="single"/>
        </w:rPr>
        <w:t>For purposes of municipal primary elections only, a municipality may pool one or more precincts with other precincts and have one voting place for all of these pooled precincts upon the following conditions:</w:t>
      </w:r>
    </w:p>
    <w:p w:rsidR="00396756" w:rsidRPr="002824C8" w:rsidRDefault="00396756" w:rsidP="00396756">
      <w:pPr>
        <w:rPr>
          <w:color w:val="auto"/>
        </w:rPr>
      </w:pPr>
      <w:r w:rsidRPr="002824C8">
        <w:rPr>
          <w:color w:val="auto"/>
        </w:rPr>
        <w:tab/>
      </w:r>
      <w:r w:rsidRPr="002824C8">
        <w:rPr>
          <w:color w:val="auto"/>
        </w:rPr>
        <w:tab/>
      </w:r>
      <w:r w:rsidRPr="002824C8">
        <w:rPr>
          <w:color w:val="auto"/>
          <w:u w:val="single"/>
        </w:rPr>
        <w:t>(1)</w:t>
      </w:r>
      <w:r w:rsidRPr="002824C8">
        <w:rPr>
          <w:color w:val="auto"/>
        </w:rPr>
        <w:tab/>
      </w:r>
      <w:r w:rsidRPr="002824C8">
        <w:rPr>
          <w:color w:val="auto"/>
          <w:u w:val="single"/>
        </w:rPr>
        <w:t>Any precinct which contains three thousand or more registered voters within the municipality must have its own voting place.</w:t>
      </w:r>
    </w:p>
    <w:p w:rsidR="00396756" w:rsidRPr="002824C8" w:rsidRDefault="00396756" w:rsidP="00396756">
      <w:pPr>
        <w:rPr>
          <w:color w:val="auto"/>
        </w:rPr>
      </w:pPr>
      <w:r w:rsidRPr="002824C8">
        <w:rPr>
          <w:color w:val="auto"/>
        </w:rPr>
        <w:lastRenderedPageBreak/>
        <w:tab/>
      </w:r>
      <w:r w:rsidRPr="002824C8">
        <w:rPr>
          <w:color w:val="auto"/>
        </w:rPr>
        <w:tab/>
      </w:r>
      <w:r w:rsidRPr="002824C8">
        <w:rPr>
          <w:color w:val="auto"/>
          <w:u w:val="single"/>
        </w:rPr>
        <w:t>(2)</w:t>
      </w:r>
      <w:r w:rsidRPr="002824C8">
        <w:rPr>
          <w:color w:val="auto"/>
        </w:rPr>
        <w:tab/>
      </w:r>
      <w:r w:rsidRPr="002824C8">
        <w:rPr>
          <w:color w:val="auto"/>
          <w:u w:val="single"/>
        </w:rPr>
        <w:t>The total number of registered voters within the municipality in each group of pooled precincts cannot exceed three thousand.</w:t>
      </w:r>
    </w:p>
    <w:p w:rsidR="00396756" w:rsidRPr="002824C8" w:rsidRDefault="00396756" w:rsidP="00396756">
      <w:pPr>
        <w:rPr>
          <w:color w:val="auto"/>
        </w:rPr>
      </w:pPr>
      <w:r w:rsidRPr="002824C8">
        <w:rPr>
          <w:color w:val="auto"/>
        </w:rPr>
        <w:tab/>
      </w:r>
      <w:r w:rsidRPr="002824C8">
        <w:rPr>
          <w:color w:val="auto"/>
        </w:rPr>
        <w:tab/>
      </w:r>
      <w:r w:rsidRPr="002824C8">
        <w:rPr>
          <w:color w:val="auto"/>
          <w:u w:val="single"/>
        </w:rPr>
        <w:t>(3)</w:t>
      </w:r>
      <w:r w:rsidRPr="002824C8">
        <w:rPr>
          <w:color w:val="auto"/>
        </w:rPr>
        <w:tab/>
      </w:r>
      <w:r w:rsidRPr="002824C8">
        <w:rPr>
          <w:color w:val="auto"/>
          <w:u w:val="single"/>
        </w:rPr>
        <w:t>The voting place of any precinct pooled with others cannot be more than three miles from the nearest part of any pooled precinct.</w:t>
      </w:r>
    </w:p>
    <w:p w:rsidR="00396756" w:rsidRPr="002824C8" w:rsidRDefault="00396756" w:rsidP="00396756">
      <w:pPr>
        <w:rPr>
          <w:color w:val="auto"/>
        </w:rPr>
      </w:pPr>
      <w:r w:rsidRPr="002824C8">
        <w:rPr>
          <w:color w:val="auto"/>
        </w:rPr>
        <w:tab/>
      </w:r>
      <w:r w:rsidRPr="002824C8">
        <w:rPr>
          <w:color w:val="auto"/>
        </w:rPr>
        <w:tab/>
      </w:r>
      <w:r w:rsidRPr="002824C8">
        <w:rPr>
          <w:color w:val="auto"/>
          <w:u w:val="single"/>
        </w:rPr>
        <w:t>(4)</w:t>
      </w:r>
      <w:r w:rsidRPr="002824C8">
        <w:rPr>
          <w:color w:val="auto"/>
        </w:rPr>
        <w:tab/>
      </w:r>
      <w:r w:rsidRPr="002824C8">
        <w:rPr>
          <w:color w:val="auto"/>
          <w:u w:val="single"/>
        </w:rPr>
        <w:t>The notice requirements of Section 7</w:t>
      </w:r>
      <w:r w:rsidRPr="002824C8">
        <w:rPr>
          <w:color w:val="auto"/>
          <w:u w:val="single"/>
        </w:rPr>
        <w:noBreakHyphen/>
        <w:t>7</w:t>
      </w:r>
      <w:r w:rsidRPr="002824C8">
        <w:rPr>
          <w:color w:val="auto"/>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396756" w:rsidRPr="002824C8" w:rsidRDefault="00396756" w:rsidP="00396756">
      <w:pPr>
        <w:rPr>
          <w:color w:val="auto"/>
        </w:rPr>
      </w:pPr>
      <w:r w:rsidRPr="002824C8">
        <w:rPr>
          <w:color w:val="auto"/>
        </w:rPr>
        <w:tab/>
      </w:r>
      <w:r w:rsidRPr="002824C8">
        <w:rPr>
          <w:color w:val="auto"/>
        </w:rPr>
        <w:tab/>
      </w:r>
      <w:r w:rsidRPr="002824C8">
        <w:rPr>
          <w:color w:val="auto"/>
          <w:u w:val="single"/>
        </w:rPr>
        <w:t>(5)</w:t>
      </w:r>
      <w:r w:rsidRPr="002824C8">
        <w:rPr>
          <w:color w:val="auto"/>
        </w:rPr>
        <w:tab/>
      </w:r>
      <w:r w:rsidRPr="002824C8">
        <w:rPr>
          <w:color w:val="auto"/>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2824C8">
        <w:rPr>
          <w:color w:val="auto"/>
        </w:rPr>
        <w:t>.”</w:t>
      </w:r>
      <w:r w:rsidRPr="002824C8">
        <w:rPr>
          <w:color w:val="auto"/>
        </w:rPr>
        <w:tab/>
      </w:r>
      <w:r w:rsidRPr="002824C8">
        <w:rPr>
          <w:color w:val="auto"/>
        </w:rPr>
        <w:tab/>
        <w:t>/</w:t>
      </w:r>
    </w:p>
    <w:p w:rsidR="00396756" w:rsidRPr="002824C8" w:rsidRDefault="00396756" w:rsidP="00396756">
      <w:pPr>
        <w:rPr>
          <w:snapToGrid w:val="0"/>
          <w:color w:val="auto"/>
        </w:rPr>
      </w:pPr>
      <w:r w:rsidRPr="002824C8">
        <w:rPr>
          <w:snapToGrid w:val="0"/>
          <w:color w:val="auto"/>
        </w:rPr>
        <w:tab/>
        <w:t>Renumber sections to conform.</w:t>
      </w:r>
    </w:p>
    <w:p w:rsidR="00396756" w:rsidRDefault="00396756" w:rsidP="00396756">
      <w:pPr>
        <w:rPr>
          <w:snapToGrid w:val="0"/>
        </w:rPr>
      </w:pPr>
      <w:r w:rsidRPr="002824C8">
        <w:rPr>
          <w:snapToGrid w:val="0"/>
          <w:color w:val="auto"/>
        </w:rPr>
        <w:tab/>
        <w:t>Amend title to conform.</w:t>
      </w:r>
    </w:p>
    <w:p w:rsidR="00396756" w:rsidRPr="002824C8" w:rsidRDefault="00396756" w:rsidP="00396756">
      <w:pPr>
        <w:rPr>
          <w:snapToGrid w:val="0"/>
          <w:color w:val="auto"/>
        </w:rPr>
      </w:pPr>
    </w:p>
    <w:p w:rsidR="00396756" w:rsidRDefault="00396756" w:rsidP="00396756">
      <w:pPr>
        <w:suppressAutoHyphens/>
      </w:pPr>
      <w:r>
        <w:tab/>
        <w:t>Sena</w:t>
      </w:r>
      <w:r w:rsidR="00244C6A">
        <w:t xml:space="preserve">tor YOUNG </w:t>
      </w:r>
      <w:r>
        <w:t>explained the amendment.</w:t>
      </w:r>
    </w:p>
    <w:p w:rsidR="00396756" w:rsidRDefault="00396756" w:rsidP="00396756">
      <w:pPr>
        <w:suppressAutoHyphens/>
      </w:pPr>
    </w:p>
    <w:p w:rsidR="00396756" w:rsidRDefault="00244C6A" w:rsidP="00396756">
      <w:pPr>
        <w:suppressAutoHyphens/>
      </w:pPr>
      <w:r>
        <w:tab/>
        <w:t xml:space="preserve">The amendment </w:t>
      </w:r>
      <w:r w:rsidR="00396756">
        <w:t>was adopted.</w:t>
      </w:r>
    </w:p>
    <w:p w:rsidR="00396756" w:rsidRDefault="00396756" w:rsidP="00396756">
      <w:pPr>
        <w:suppressAutoHyphens/>
      </w:pPr>
    </w:p>
    <w:p w:rsidR="00396756" w:rsidRDefault="00396756" w:rsidP="0039675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44C6A" w:rsidRDefault="00244C6A" w:rsidP="00396756">
      <w:pPr>
        <w:pStyle w:val="Header"/>
        <w:rPr>
          <w:bCs/>
          <w:color w:val="auto"/>
          <w:szCs w:val="22"/>
        </w:rPr>
      </w:pPr>
    </w:p>
    <w:p w:rsidR="00396756" w:rsidRDefault="00396756" w:rsidP="00396756">
      <w:pPr>
        <w:pStyle w:val="Header"/>
        <w:rPr>
          <w:bCs/>
          <w:color w:val="auto"/>
          <w:szCs w:val="22"/>
        </w:rPr>
      </w:pPr>
      <w:r>
        <w:rPr>
          <w:bCs/>
          <w:color w:val="auto"/>
          <w:szCs w:val="22"/>
        </w:rPr>
        <w:tab/>
        <w:t>On motion of Senator LEATHERMAN, the Bill was carried over.</w:t>
      </w:r>
    </w:p>
    <w:p w:rsidR="00396756" w:rsidRDefault="00396756" w:rsidP="00396756">
      <w:pPr>
        <w:pStyle w:val="Header"/>
        <w:rPr>
          <w:bCs/>
          <w:color w:val="auto"/>
          <w:szCs w:val="22"/>
        </w:rPr>
      </w:pPr>
    </w:p>
    <w:p w:rsidR="00396756" w:rsidRPr="00337DE4" w:rsidRDefault="00396756" w:rsidP="00396756">
      <w:pPr>
        <w:pStyle w:val="Header"/>
        <w:jc w:val="center"/>
      </w:pPr>
      <w:r>
        <w:rPr>
          <w:b/>
        </w:rPr>
        <w:t>OBJECTION</w:t>
      </w:r>
    </w:p>
    <w:p w:rsidR="00396756" w:rsidRDefault="00396756" w:rsidP="00396756">
      <w:pPr>
        <w:suppressAutoHyphens/>
      </w:pPr>
      <w:r>
        <w:tab/>
      </w:r>
      <w:r w:rsidRPr="00CC6A06">
        <w:t>S. 245</w:t>
      </w:r>
      <w:r w:rsidRPr="00CC6A06">
        <w:fldChar w:fldCharType="begin"/>
      </w:r>
      <w:r w:rsidRPr="00CC6A06">
        <w:instrText xml:space="preserve"> XE </w:instrText>
      </w:r>
      <w:r>
        <w:instrText>“</w:instrText>
      </w:r>
      <w:r w:rsidRPr="00CC6A06">
        <w:instrText>S. 245</w:instrText>
      </w:r>
      <w:r>
        <w:instrText>”</w:instrText>
      </w:r>
      <w:r w:rsidRPr="00CC6A06">
        <w:instrText xml:space="preserve"> \b </w:instrText>
      </w:r>
      <w:r w:rsidRPr="00CC6A06">
        <w:fldChar w:fldCharType="end"/>
      </w:r>
      <w:r w:rsidRPr="00CC6A06">
        <w:t xml:space="preserve"> -- </w:t>
      </w:r>
      <w:r>
        <w:t>Senators Young, Rankin, Climer and Turner</w:t>
      </w:r>
      <w:r w:rsidRPr="00CC6A06">
        <w:t xml:space="preserve">:  </w:t>
      </w:r>
      <w:r w:rsidRPr="00CC6A06">
        <w:rPr>
          <w:szCs w:val="30"/>
        </w:rPr>
        <w:t xml:space="preserve">A BILL </w:t>
      </w:r>
      <w:r w:rsidRPr="00CC6A06">
        <w:t xml:space="preserve">TO AMEND SECTION 56-5-3435 OF THE 1976 CODE, RELATING TO MAINTAINING A SAFE OPERATING DISTANCE BETWEEN A MOTOR VEHICLE AND A BICYCLE, TO DEFINE </w:t>
      </w:r>
      <w:r>
        <w:t>“</w:t>
      </w:r>
      <w:r w:rsidRPr="00CC6A06">
        <w:t>SAFE OPERATING DISTANCE</w:t>
      </w:r>
      <w:r>
        <w:t>”</w:t>
      </w:r>
      <w:r w:rsidRPr="00CC6A06">
        <w:t>.</w:t>
      </w:r>
    </w:p>
    <w:p w:rsidR="00CD49DF" w:rsidRDefault="00CD49DF" w:rsidP="00CD49D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CD49DF" w:rsidRDefault="00CD49DF" w:rsidP="00396756">
      <w:pPr>
        <w:suppressAutoHyphens/>
      </w:pPr>
    </w:p>
    <w:p w:rsidR="00CD49DF" w:rsidRDefault="00CD49DF" w:rsidP="00396756">
      <w:pPr>
        <w:suppressAutoHyphens/>
      </w:pPr>
      <w:r>
        <w:tab/>
        <w:t>Senator HEMBREE explained the Bill.</w:t>
      </w:r>
    </w:p>
    <w:p w:rsidR="00CD49DF" w:rsidRPr="00CC6A06" w:rsidRDefault="00CD49DF" w:rsidP="00396756">
      <w:pPr>
        <w:suppressAutoHyphens/>
      </w:pPr>
    </w:p>
    <w:p w:rsidR="00396756" w:rsidRDefault="00396756" w:rsidP="00396756">
      <w:pPr>
        <w:pStyle w:val="Header"/>
        <w:rPr>
          <w:bCs/>
          <w:color w:val="auto"/>
          <w:szCs w:val="22"/>
        </w:rPr>
      </w:pPr>
      <w:r>
        <w:rPr>
          <w:bCs/>
          <w:color w:val="auto"/>
          <w:szCs w:val="22"/>
        </w:rPr>
        <w:tab/>
        <w:t>Senator LOFTIS objected to further consideration of the Bill.</w:t>
      </w:r>
    </w:p>
    <w:p w:rsidR="00396756" w:rsidRPr="00356A41" w:rsidRDefault="00396756" w:rsidP="008366D2">
      <w:pPr>
        <w:suppressAutoHyphens/>
      </w:pPr>
    </w:p>
    <w:p w:rsidR="006F58A8" w:rsidRPr="006C6367" w:rsidRDefault="006F58A8" w:rsidP="006F58A8">
      <w:pPr>
        <w:pStyle w:val="Header"/>
        <w:tabs>
          <w:tab w:val="clear" w:pos="8640"/>
          <w:tab w:val="left" w:pos="4320"/>
        </w:tabs>
        <w:jc w:val="center"/>
        <w:rPr>
          <w:b/>
        </w:rPr>
      </w:pPr>
      <w:r>
        <w:rPr>
          <w:b/>
        </w:rPr>
        <w:t>READ THE SECOND TIME</w:t>
      </w:r>
    </w:p>
    <w:p w:rsidR="006F58A8" w:rsidRPr="000A4502" w:rsidRDefault="006F58A8" w:rsidP="006F58A8">
      <w:pPr>
        <w:suppressAutoHyphens/>
      </w:pPr>
      <w:r>
        <w:rPr>
          <w:color w:val="FF0000"/>
        </w:rP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 xml:space="preserve">TO AMEND THE 1976 SOUTH CAROLINA CODE OF LAWS BY </w:t>
      </w:r>
      <w:r w:rsidRPr="000A4502">
        <w:lastRenderedPageBreak/>
        <w:t>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F58A8" w:rsidRDefault="006F58A8" w:rsidP="006F58A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F58A8" w:rsidRDefault="006F58A8" w:rsidP="006F58A8">
      <w:pPr>
        <w:pStyle w:val="Header"/>
        <w:rPr>
          <w:bCs/>
          <w:color w:val="auto"/>
          <w:szCs w:val="22"/>
        </w:rPr>
      </w:pPr>
      <w:r>
        <w:rPr>
          <w:bCs/>
          <w:color w:val="auto"/>
          <w:szCs w:val="22"/>
        </w:rPr>
        <w:tab/>
        <w:t>Senator CLIMER explained the Bill.</w:t>
      </w:r>
    </w:p>
    <w:p w:rsidR="006F58A8" w:rsidRPr="006F58A8" w:rsidRDefault="006F58A8" w:rsidP="006F58A8">
      <w:pPr>
        <w:pStyle w:val="Header"/>
        <w:rPr>
          <w:bCs/>
          <w:color w:val="auto"/>
          <w:szCs w:val="22"/>
        </w:rPr>
      </w:pPr>
    </w:p>
    <w:p w:rsidR="006F58A8" w:rsidRDefault="006F58A8" w:rsidP="006F58A8">
      <w:pPr>
        <w:pStyle w:val="Header"/>
        <w:rPr>
          <w:bCs/>
          <w:color w:val="auto"/>
          <w:szCs w:val="22"/>
        </w:rPr>
      </w:pPr>
      <w:r w:rsidRPr="0063614E">
        <w:rPr>
          <w:bCs/>
          <w:color w:val="auto"/>
          <w:szCs w:val="22"/>
        </w:rPr>
        <w:tab/>
        <w:t>The question being the second reading of the Bill.</w:t>
      </w:r>
    </w:p>
    <w:p w:rsidR="006F58A8" w:rsidRDefault="006F58A8" w:rsidP="006F58A8">
      <w:pPr>
        <w:pStyle w:val="Header"/>
        <w:rPr>
          <w:bCs/>
          <w:color w:val="auto"/>
          <w:szCs w:val="22"/>
        </w:rPr>
      </w:pPr>
    </w:p>
    <w:p w:rsidR="006F58A8" w:rsidRPr="0063614E" w:rsidRDefault="006F58A8" w:rsidP="00244C6A">
      <w:pPr>
        <w:pStyle w:val="Header"/>
        <w:keepNext/>
        <w:keepLines/>
        <w:rPr>
          <w:bCs/>
          <w:color w:val="auto"/>
          <w:szCs w:val="22"/>
        </w:rPr>
      </w:pPr>
      <w:r w:rsidRPr="0063614E">
        <w:rPr>
          <w:bCs/>
          <w:color w:val="auto"/>
          <w:szCs w:val="22"/>
        </w:rPr>
        <w:tab/>
        <w:t>The "ayes" and "nays" were demanded and taken, resulting as follows:</w:t>
      </w:r>
    </w:p>
    <w:p w:rsidR="006F58A8" w:rsidRDefault="006F58A8" w:rsidP="00244C6A">
      <w:pPr>
        <w:pStyle w:val="Header"/>
        <w:keepNext/>
        <w:keepLines/>
        <w:jc w:val="center"/>
        <w:rPr>
          <w:b/>
          <w:bCs/>
          <w:color w:val="auto"/>
          <w:szCs w:val="22"/>
        </w:rPr>
      </w:pPr>
      <w:r w:rsidRPr="006F58A8">
        <w:rPr>
          <w:b/>
          <w:bCs/>
          <w:color w:val="auto"/>
          <w:szCs w:val="22"/>
        </w:rPr>
        <w:t>Ayes 43; Nays 1</w:t>
      </w:r>
    </w:p>
    <w:p w:rsidR="00467267" w:rsidRPr="006F58A8" w:rsidRDefault="00467267" w:rsidP="00244C6A">
      <w:pPr>
        <w:pStyle w:val="Header"/>
        <w:keepNext/>
        <w:keepLines/>
        <w:jc w:val="center"/>
        <w:rPr>
          <w:b/>
          <w:bCs/>
          <w:color w:val="auto"/>
          <w:szCs w:val="22"/>
        </w:rPr>
      </w:pPr>
    </w:p>
    <w:p w:rsidR="006F58A8" w:rsidRDefault="006F58A8" w:rsidP="00244C6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58A8">
        <w:rPr>
          <w:b/>
          <w:bCs/>
          <w:color w:val="auto"/>
          <w:szCs w:val="22"/>
        </w:rPr>
        <w:t>AYES</w:t>
      </w:r>
    </w:p>
    <w:p w:rsidR="006F58A8" w:rsidRDefault="006F58A8" w:rsidP="00244C6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Adams</w:t>
      </w:r>
      <w:r>
        <w:rPr>
          <w:bCs/>
          <w:color w:val="auto"/>
          <w:szCs w:val="22"/>
        </w:rPr>
        <w:tab/>
      </w:r>
      <w:r w:rsidRPr="006F58A8">
        <w:rPr>
          <w:bCs/>
          <w:color w:val="auto"/>
          <w:szCs w:val="22"/>
        </w:rPr>
        <w:t>Alexander</w:t>
      </w:r>
      <w:r>
        <w:rPr>
          <w:bCs/>
          <w:color w:val="auto"/>
          <w:szCs w:val="22"/>
        </w:rPr>
        <w:tab/>
      </w:r>
      <w:r w:rsidRPr="006F58A8">
        <w:rPr>
          <w:bCs/>
          <w:color w:val="auto"/>
          <w:szCs w:val="22"/>
        </w:rPr>
        <w:t>Allen</w:t>
      </w:r>
    </w:p>
    <w:p w:rsidR="006F58A8" w:rsidRDefault="006F58A8" w:rsidP="00244C6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Bennett</w:t>
      </w:r>
      <w:r>
        <w:rPr>
          <w:bCs/>
          <w:color w:val="auto"/>
          <w:szCs w:val="22"/>
        </w:rPr>
        <w:tab/>
      </w:r>
      <w:r w:rsidRPr="006F58A8">
        <w:rPr>
          <w:bCs/>
          <w:color w:val="auto"/>
          <w:szCs w:val="22"/>
        </w:rPr>
        <w:t>Campsen</w:t>
      </w:r>
      <w:r>
        <w:rPr>
          <w:bCs/>
          <w:color w:val="auto"/>
          <w:szCs w:val="22"/>
        </w:rPr>
        <w:tab/>
      </w:r>
      <w:r w:rsidRPr="006F58A8">
        <w:rPr>
          <w:bCs/>
          <w:color w:val="auto"/>
          <w:szCs w:val="22"/>
        </w:rPr>
        <w:t>Cash</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Climer</w:t>
      </w:r>
      <w:r>
        <w:rPr>
          <w:bCs/>
          <w:color w:val="auto"/>
          <w:szCs w:val="22"/>
        </w:rPr>
        <w:tab/>
      </w:r>
      <w:r w:rsidRPr="006F58A8">
        <w:rPr>
          <w:bCs/>
          <w:color w:val="auto"/>
          <w:szCs w:val="22"/>
        </w:rPr>
        <w:t>Corbin</w:t>
      </w:r>
      <w:r>
        <w:rPr>
          <w:bCs/>
          <w:color w:val="auto"/>
          <w:szCs w:val="22"/>
        </w:rPr>
        <w:tab/>
      </w:r>
      <w:r w:rsidRPr="006F58A8">
        <w:rPr>
          <w:bCs/>
          <w:color w:val="auto"/>
          <w:szCs w:val="22"/>
        </w:rPr>
        <w:t>Cromer</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Davis</w:t>
      </w:r>
      <w:r>
        <w:rPr>
          <w:bCs/>
          <w:color w:val="auto"/>
          <w:szCs w:val="22"/>
        </w:rPr>
        <w:tab/>
      </w:r>
      <w:r w:rsidRPr="006F58A8">
        <w:rPr>
          <w:bCs/>
          <w:color w:val="auto"/>
          <w:szCs w:val="22"/>
        </w:rPr>
        <w:t>Fanning</w:t>
      </w:r>
      <w:r>
        <w:rPr>
          <w:bCs/>
          <w:color w:val="auto"/>
          <w:szCs w:val="22"/>
        </w:rPr>
        <w:tab/>
      </w:r>
      <w:r w:rsidRPr="006F58A8">
        <w:rPr>
          <w:bCs/>
          <w:color w:val="auto"/>
          <w:szCs w:val="22"/>
        </w:rPr>
        <w:t>Gambrell</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Garrett</w:t>
      </w:r>
      <w:r>
        <w:rPr>
          <w:bCs/>
          <w:color w:val="auto"/>
          <w:szCs w:val="22"/>
        </w:rPr>
        <w:tab/>
      </w:r>
      <w:r w:rsidRPr="006F58A8">
        <w:rPr>
          <w:bCs/>
          <w:color w:val="auto"/>
          <w:szCs w:val="22"/>
        </w:rPr>
        <w:t>Goldfinch</w:t>
      </w:r>
      <w:r>
        <w:rPr>
          <w:bCs/>
          <w:color w:val="auto"/>
          <w:szCs w:val="22"/>
        </w:rPr>
        <w:tab/>
      </w:r>
      <w:r w:rsidRPr="006F58A8">
        <w:rPr>
          <w:bCs/>
          <w:color w:val="auto"/>
          <w:szCs w:val="22"/>
        </w:rPr>
        <w:t>Grooms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Gustafson</w:t>
      </w:r>
      <w:r>
        <w:rPr>
          <w:bCs/>
          <w:color w:val="auto"/>
          <w:szCs w:val="22"/>
        </w:rPr>
        <w:tab/>
      </w:r>
      <w:r w:rsidRPr="006F58A8">
        <w:rPr>
          <w:bCs/>
          <w:color w:val="auto"/>
          <w:szCs w:val="22"/>
        </w:rPr>
        <w:t>Harpootlian</w:t>
      </w:r>
      <w:r>
        <w:rPr>
          <w:bCs/>
          <w:color w:val="auto"/>
          <w:szCs w:val="22"/>
        </w:rPr>
        <w:tab/>
      </w:r>
      <w:r w:rsidRPr="006F58A8">
        <w:rPr>
          <w:bCs/>
          <w:color w:val="auto"/>
          <w:szCs w:val="22"/>
        </w:rPr>
        <w:t>Hembree</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F58A8">
        <w:rPr>
          <w:bCs/>
          <w:color w:val="auto"/>
          <w:szCs w:val="22"/>
        </w:rPr>
        <w:t>Hutto</w:t>
      </w:r>
      <w:r>
        <w:rPr>
          <w:bCs/>
          <w:color w:val="auto"/>
          <w:szCs w:val="22"/>
        </w:rPr>
        <w:tab/>
      </w:r>
      <w:r w:rsidRPr="006F58A8">
        <w:rPr>
          <w:bCs/>
          <w:i/>
          <w:color w:val="auto"/>
          <w:szCs w:val="22"/>
        </w:rPr>
        <w:t>Johnson, Kevin</w:t>
      </w:r>
      <w:r>
        <w:rPr>
          <w:bCs/>
          <w:i/>
          <w:color w:val="auto"/>
          <w:szCs w:val="22"/>
        </w:rPr>
        <w:tab/>
      </w:r>
      <w:r w:rsidRPr="006F58A8">
        <w:rPr>
          <w:bCs/>
          <w:i/>
          <w:color w:val="auto"/>
          <w:szCs w:val="22"/>
        </w:rPr>
        <w:t>Johnson, Michael</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Kimbrell</w:t>
      </w:r>
      <w:r>
        <w:rPr>
          <w:bCs/>
          <w:color w:val="auto"/>
          <w:szCs w:val="22"/>
        </w:rPr>
        <w:tab/>
      </w:r>
      <w:r w:rsidRPr="006F58A8">
        <w:rPr>
          <w:bCs/>
          <w:color w:val="auto"/>
          <w:szCs w:val="22"/>
        </w:rPr>
        <w:t>Leatherman</w:t>
      </w:r>
      <w:r>
        <w:rPr>
          <w:bCs/>
          <w:color w:val="auto"/>
          <w:szCs w:val="22"/>
        </w:rPr>
        <w:tab/>
      </w:r>
      <w:r w:rsidRPr="006F58A8">
        <w:rPr>
          <w:bCs/>
          <w:color w:val="auto"/>
          <w:szCs w:val="22"/>
        </w:rPr>
        <w:t>Loftis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Malloy</w:t>
      </w:r>
      <w:r>
        <w:rPr>
          <w:bCs/>
          <w:color w:val="auto"/>
          <w:szCs w:val="22"/>
        </w:rPr>
        <w:tab/>
      </w:r>
      <w:r w:rsidRPr="006F58A8">
        <w:rPr>
          <w:bCs/>
          <w:color w:val="auto"/>
          <w:szCs w:val="22"/>
        </w:rPr>
        <w:t>Martin</w:t>
      </w:r>
      <w:r>
        <w:rPr>
          <w:bCs/>
          <w:color w:val="auto"/>
          <w:szCs w:val="22"/>
        </w:rPr>
        <w:tab/>
      </w:r>
      <w:r w:rsidRPr="006F58A8">
        <w:rPr>
          <w:bCs/>
          <w:color w:val="auto"/>
          <w:szCs w:val="22"/>
        </w:rPr>
        <w:t>Massey</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McElveen</w:t>
      </w:r>
      <w:r>
        <w:rPr>
          <w:bCs/>
          <w:color w:val="auto"/>
          <w:szCs w:val="22"/>
        </w:rPr>
        <w:tab/>
      </w:r>
      <w:r w:rsidRPr="006F58A8">
        <w:rPr>
          <w:bCs/>
          <w:color w:val="auto"/>
          <w:szCs w:val="22"/>
        </w:rPr>
        <w:t>McLeod</w:t>
      </w:r>
      <w:r>
        <w:rPr>
          <w:bCs/>
          <w:color w:val="auto"/>
          <w:szCs w:val="22"/>
        </w:rPr>
        <w:tab/>
      </w:r>
      <w:r w:rsidRPr="006F58A8">
        <w:rPr>
          <w:bCs/>
          <w:color w:val="auto"/>
          <w:szCs w:val="22"/>
        </w:rPr>
        <w:t>Peeler</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Rankin</w:t>
      </w:r>
      <w:r>
        <w:rPr>
          <w:bCs/>
          <w:color w:val="auto"/>
          <w:szCs w:val="22"/>
        </w:rPr>
        <w:tab/>
      </w:r>
      <w:r w:rsidRPr="006F58A8">
        <w:rPr>
          <w:bCs/>
          <w:color w:val="auto"/>
          <w:szCs w:val="22"/>
        </w:rPr>
        <w:t>Rice</w:t>
      </w:r>
      <w:r>
        <w:rPr>
          <w:bCs/>
          <w:color w:val="auto"/>
          <w:szCs w:val="22"/>
        </w:rPr>
        <w:tab/>
      </w:r>
      <w:r w:rsidRPr="006F58A8">
        <w:rPr>
          <w:bCs/>
          <w:color w:val="auto"/>
          <w:szCs w:val="22"/>
        </w:rPr>
        <w:t>Sabb</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Scott</w:t>
      </w:r>
      <w:r>
        <w:rPr>
          <w:bCs/>
          <w:color w:val="auto"/>
          <w:szCs w:val="22"/>
        </w:rPr>
        <w:tab/>
      </w:r>
      <w:r w:rsidRPr="006F58A8">
        <w:rPr>
          <w:bCs/>
          <w:color w:val="auto"/>
          <w:szCs w:val="22"/>
        </w:rPr>
        <w:t>Senn</w:t>
      </w:r>
      <w:r>
        <w:rPr>
          <w:bCs/>
          <w:color w:val="auto"/>
          <w:szCs w:val="22"/>
        </w:rPr>
        <w:tab/>
      </w:r>
      <w:r w:rsidRPr="006F58A8">
        <w:rPr>
          <w:bCs/>
          <w:color w:val="auto"/>
          <w:szCs w:val="22"/>
        </w:rPr>
        <w:t>Setzler</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Shealy</w:t>
      </w:r>
      <w:r>
        <w:rPr>
          <w:bCs/>
          <w:color w:val="auto"/>
          <w:szCs w:val="22"/>
        </w:rPr>
        <w:tab/>
      </w:r>
      <w:r w:rsidRPr="006F58A8">
        <w:rPr>
          <w:bCs/>
          <w:color w:val="auto"/>
          <w:szCs w:val="22"/>
        </w:rPr>
        <w:t>Stephens</w:t>
      </w:r>
      <w:r>
        <w:rPr>
          <w:bCs/>
          <w:color w:val="auto"/>
          <w:szCs w:val="22"/>
        </w:rPr>
        <w:tab/>
      </w:r>
      <w:r w:rsidRPr="006F58A8">
        <w:rPr>
          <w:bCs/>
          <w:color w:val="auto"/>
          <w:szCs w:val="22"/>
        </w:rPr>
        <w:t>Talley</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Turner</w:t>
      </w:r>
      <w:r>
        <w:rPr>
          <w:bCs/>
          <w:color w:val="auto"/>
          <w:szCs w:val="22"/>
        </w:rPr>
        <w:tab/>
      </w:r>
      <w:r w:rsidRPr="006F58A8">
        <w:rPr>
          <w:bCs/>
          <w:color w:val="auto"/>
          <w:szCs w:val="22"/>
        </w:rPr>
        <w:t>Verdin</w:t>
      </w:r>
      <w:r>
        <w:rPr>
          <w:bCs/>
          <w:color w:val="auto"/>
          <w:szCs w:val="22"/>
        </w:rPr>
        <w:tab/>
      </w:r>
      <w:r w:rsidRPr="006F58A8">
        <w:rPr>
          <w:bCs/>
          <w:color w:val="auto"/>
          <w:szCs w:val="22"/>
        </w:rPr>
        <w:t>Williams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Young</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F58A8" w:rsidRP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F58A8">
        <w:rPr>
          <w:b/>
          <w:bCs/>
          <w:color w:val="auto"/>
          <w:szCs w:val="22"/>
        </w:rPr>
        <w:t>Total--43</w:t>
      </w:r>
    </w:p>
    <w:p w:rsidR="006F58A8" w:rsidRPr="006F58A8" w:rsidRDefault="006F58A8" w:rsidP="006F58A8">
      <w:pPr>
        <w:pStyle w:val="Header"/>
        <w:tabs>
          <w:tab w:val="clear" w:pos="8640"/>
          <w:tab w:val="left" w:pos="4320"/>
        </w:tabs>
        <w:rPr>
          <w:bCs/>
          <w:color w:val="auto"/>
          <w:szCs w:val="22"/>
        </w:rPr>
      </w:pP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58A8">
        <w:rPr>
          <w:b/>
          <w:bCs/>
          <w:color w:val="auto"/>
          <w:szCs w:val="22"/>
        </w:rPr>
        <w:t>NAYS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Kimpson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F58A8" w:rsidRP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F58A8">
        <w:rPr>
          <w:b/>
          <w:bCs/>
          <w:color w:val="auto"/>
          <w:szCs w:val="22"/>
        </w:rPr>
        <w:t>Total--1</w:t>
      </w:r>
    </w:p>
    <w:p w:rsidR="006F58A8" w:rsidRPr="006F58A8" w:rsidRDefault="006F58A8" w:rsidP="006F58A8">
      <w:pPr>
        <w:pStyle w:val="Header"/>
        <w:tabs>
          <w:tab w:val="clear" w:pos="8640"/>
          <w:tab w:val="left" w:pos="4320"/>
        </w:tabs>
        <w:rPr>
          <w:bCs/>
          <w:color w:val="auto"/>
          <w:szCs w:val="22"/>
        </w:rPr>
      </w:pPr>
    </w:p>
    <w:p w:rsidR="006F58A8" w:rsidRDefault="006F58A8" w:rsidP="006F58A8">
      <w:pPr>
        <w:pStyle w:val="Header"/>
        <w:tabs>
          <w:tab w:val="clear" w:pos="8640"/>
          <w:tab w:val="left" w:pos="4320"/>
        </w:tabs>
        <w:rPr>
          <w:bCs/>
          <w:color w:val="auto"/>
          <w:szCs w:val="22"/>
        </w:rPr>
      </w:pPr>
      <w:r>
        <w:rPr>
          <w:bCs/>
          <w:color w:val="auto"/>
          <w:szCs w:val="22"/>
        </w:rPr>
        <w:tab/>
        <w:t>The Bill was read the second time, passed and ordered to a third reading.</w:t>
      </w:r>
    </w:p>
    <w:p w:rsidR="00D20093" w:rsidRDefault="00D20093" w:rsidP="00D20093">
      <w:pPr>
        <w:suppressAutoHyphens/>
      </w:pPr>
    </w:p>
    <w:p w:rsidR="00396756" w:rsidRPr="008366D2" w:rsidRDefault="00396756" w:rsidP="00396756">
      <w:pPr>
        <w:pStyle w:val="Header"/>
        <w:tabs>
          <w:tab w:val="left" w:pos="4320"/>
        </w:tabs>
        <w:jc w:val="center"/>
        <w:rPr>
          <w:color w:val="auto"/>
          <w:szCs w:val="22"/>
        </w:rPr>
      </w:pPr>
      <w:r>
        <w:rPr>
          <w:b/>
          <w:color w:val="auto"/>
        </w:rPr>
        <w:t>CARRIED OVER</w:t>
      </w:r>
    </w:p>
    <w:p w:rsidR="00396756" w:rsidRPr="007D09B9" w:rsidRDefault="00396756" w:rsidP="00396756">
      <w:pPr>
        <w:suppressAutoHyphens/>
      </w:pPr>
      <w:r>
        <w:rPr>
          <w:color w:val="auto"/>
          <w:szCs w:val="22"/>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396756" w:rsidRDefault="00396756" w:rsidP="00396756">
      <w:pPr>
        <w:suppressAutoHyphens/>
        <w:rPr>
          <w:color w:val="000000" w:themeColor="text1"/>
          <w:u w:color="000000" w:themeColor="text1"/>
        </w:rPr>
      </w:pPr>
      <w:r>
        <w:rPr>
          <w:color w:val="000000" w:themeColor="text1"/>
          <w:u w:color="000000" w:themeColor="text1"/>
        </w:rPr>
        <w:tab/>
        <w:t>On motion of Senator RANKIN, the Bill was carried over.</w:t>
      </w:r>
    </w:p>
    <w:p w:rsidR="006863C6" w:rsidRDefault="006863C6" w:rsidP="00D20093">
      <w:pPr>
        <w:suppressAutoHyphens/>
      </w:pPr>
    </w:p>
    <w:p w:rsidR="00396756" w:rsidRPr="008366D2" w:rsidRDefault="00396756" w:rsidP="006971FB">
      <w:pPr>
        <w:pStyle w:val="Header"/>
        <w:keepNext/>
        <w:keepLines/>
        <w:tabs>
          <w:tab w:val="left" w:pos="4320"/>
        </w:tabs>
        <w:jc w:val="center"/>
        <w:rPr>
          <w:color w:val="auto"/>
          <w:szCs w:val="22"/>
        </w:rPr>
      </w:pPr>
      <w:r>
        <w:rPr>
          <w:b/>
          <w:color w:val="auto"/>
        </w:rPr>
        <w:t>CARRIED OVER</w:t>
      </w:r>
    </w:p>
    <w:p w:rsidR="00396756" w:rsidRDefault="00396756" w:rsidP="006971FB">
      <w:pPr>
        <w:keepNext/>
        <w:keepLines/>
        <w:rPr>
          <w:color w:val="000000" w:themeColor="text1"/>
          <w:u w:color="000000" w:themeColor="text1"/>
        </w:rPr>
      </w:pPr>
      <w:r>
        <w:rPr>
          <w:color w:val="auto"/>
          <w:szCs w:val="22"/>
        </w:rP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CD49DF" w:rsidRDefault="00CD49DF" w:rsidP="00CD49D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44C6A" w:rsidRDefault="00244C6A" w:rsidP="00CD49DF">
      <w:pPr>
        <w:pStyle w:val="Header"/>
        <w:rPr>
          <w:bCs/>
          <w:color w:val="auto"/>
          <w:szCs w:val="22"/>
        </w:rPr>
      </w:pPr>
    </w:p>
    <w:p w:rsidR="00CD49DF" w:rsidRDefault="00CD49DF" w:rsidP="00396756">
      <w:r>
        <w:tab/>
        <w:t>Senator BENNETT explained the Bill.</w:t>
      </w:r>
    </w:p>
    <w:p w:rsidR="00CD49DF" w:rsidRPr="0051276D" w:rsidRDefault="00CD49DF" w:rsidP="00396756"/>
    <w:p w:rsidR="00396756" w:rsidRDefault="00396756" w:rsidP="00396756">
      <w:pPr>
        <w:suppressAutoHyphens/>
        <w:rPr>
          <w:color w:val="000000" w:themeColor="text1"/>
          <w:u w:color="000000" w:themeColor="text1"/>
        </w:rPr>
      </w:pPr>
      <w:r>
        <w:rPr>
          <w:color w:val="000000" w:themeColor="text1"/>
          <w:u w:color="000000" w:themeColor="text1"/>
        </w:rPr>
        <w:lastRenderedPageBreak/>
        <w:tab/>
        <w:t>On motion of Senator MALLOY, the Bill was carried over.</w:t>
      </w:r>
    </w:p>
    <w:p w:rsidR="006863C6" w:rsidRDefault="006863C6" w:rsidP="00D20093">
      <w:pPr>
        <w:suppressAutoHyphens/>
      </w:pPr>
    </w:p>
    <w:p w:rsidR="006F58A8" w:rsidRPr="006F58A8" w:rsidRDefault="006F58A8" w:rsidP="006F58A8">
      <w:pPr>
        <w:suppressAutoHyphens/>
        <w:jc w:val="center"/>
        <w:rPr>
          <w:b/>
        </w:rPr>
      </w:pPr>
      <w:r w:rsidRPr="006F58A8">
        <w:rPr>
          <w:b/>
        </w:rPr>
        <w:t>AMENDED, READ THE SECOND TIME</w:t>
      </w:r>
    </w:p>
    <w:p w:rsidR="006F58A8" w:rsidRPr="00652571" w:rsidRDefault="006F58A8" w:rsidP="006F58A8">
      <w:pPr>
        <w:suppressAutoHyphens/>
      </w:pPr>
      <w:r>
        <w:tab/>
      </w:r>
      <w:r w:rsidRPr="00652571">
        <w:t>S. 455</w:t>
      </w:r>
      <w:r w:rsidRPr="00652571">
        <w:fldChar w:fldCharType="begin"/>
      </w:r>
      <w:r w:rsidRPr="00652571">
        <w:instrText xml:space="preserve"> XE "S. 455" \b </w:instrText>
      </w:r>
      <w:r w:rsidRPr="00652571">
        <w:fldChar w:fldCharType="end"/>
      </w:r>
      <w:r w:rsidRPr="00652571">
        <w:t xml:space="preserve"> -- Senator Davis:  </w:t>
      </w:r>
      <w:r w:rsidRPr="00652571">
        <w:rPr>
          <w:szCs w:val="30"/>
        </w:rPr>
        <w:t xml:space="preserve">A BILL </w:t>
      </w:r>
      <w:r w:rsidRPr="00652571">
        <w:rPr>
          <w:color w:val="000000" w:themeColor="text1"/>
          <w:u w:color="000000" w:themeColor="text1"/>
        </w:rPr>
        <w:t>TO AMEND SECTION 40</w:t>
      </w:r>
      <w:r w:rsidRPr="00652571">
        <w:rPr>
          <w:color w:val="000000" w:themeColor="text1"/>
          <w:u w:color="000000" w:themeColor="text1"/>
        </w:rPr>
        <w:noBreakHyphen/>
        <w:t>33</w:t>
      </w:r>
      <w:r w:rsidRPr="00652571">
        <w:rPr>
          <w:color w:val="000000" w:themeColor="text1"/>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6F58A8" w:rsidRDefault="006F58A8" w:rsidP="006F58A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F58A8" w:rsidRDefault="006F58A8" w:rsidP="006F58A8">
      <w:pPr>
        <w:suppressAutoHyphens/>
        <w:jc w:val="center"/>
      </w:pPr>
    </w:p>
    <w:p w:rsidR="006F58A8" w:rsidRDefault="006F58A8" w:rsidP="006F58A8">
      <w:pPr>
        <w:rPr>
          <w:snapToGrid w:val="0"/>
        </w:rPr>
      </w:pPr>
      <w:r>
        <w:rPr>
          <w:snapToGrid w:val="0"/>
        </w:rPr>
        <w:tab/>
        <w:t>Senator DAVIS proposed the following amendment (455R001.SP.TDC)</w:t>
      </w:r>
      <w:r w:rsidRPr="00BD038A">
        <w:rPr>
          <w:snapToGrid w:val="0"/>
        </w:rPr>
        <w:t>, which was adopted</w:t>
      </w:r>
      <w:r>
        <w:rPr>
          <w:snapToGrid w:val="0"/>
        </w:rPr>
        <w:t>:</w:t>
      </w:r>
    </w:p>
    <w:p w:rsidR="006F58A8" w:rsidRPr="00E36D06" w:rsidRDefault="006F58A8" w:rsidP="006F58A8">
      <w:pPr>
        <w:rPr>
          <w:snapToGrid w:val="0"/>
          <w:color w:val="auto"/>
        </w:rPr>
      </w:pPr>
      <w:r w:rsidRPr="00E36D06">
        <w:rPr>
          <w:snapToGrid w:val="0"/>
          <w:color w:val="auto"/>
        </w:rPr>
        <w:tab/>
        <w:t>Amend the bill, as and if amended, on page 2, by striking lines 24 through 33 and inserting:</w:t>
      </w:r>
    </w:p>
    <w:p w:rsidR="006F58A8" w:rsidRPr="00E36D06" w:rsidRDefault="006F58A8" w:rsidP="006F58A8">
      <w:pPr>
        <w:rPr>
          <w:color w:val="auto"/>
          <w:u w:val="single" w:color="000000" w:themeColor="text1"/>
        </w:rPr>
      </w:pPr>
      <w:r w:rsidRPr="00E36D06">
        <w:rPr>
          <w:snapToGrid w:val="0"/>
          <w:color w:val="auto"/>
        </w:rPr>
        <w:tab/>
      </w:r>
      <w:r w:rsidRPr="00E36D06">
        <w:rPr>
          <w:snapToGrid w:val="0"/>
          <w:color w:val="auto"/>
        </w:rPr>
        <w:tab/>
        <w:t>/</w:t>
      </w:r>
      <w:r w:rsidRPr="00E36D06">
        <w:rPr>
          <w:snapToGrid w:val="0"/>
          <w:color w:val="auto"/>
        </w:rPr>
        <w:tab/>
      </w:r>
      <w:r w:rsidRPr="00E36D06">
        <w:rPr>
          <w:snapToGrid w:val="0"/>
          <w:color w:val="auto"/>
        </w:rPr>
        <w:tab/>
      </w:r>
      <w:r w:rsidRPr="00E36D06">
        <w:rPr>
          <w:color w:val="auto"/>
          <w:u w:color="000000" w:themeColor="text1"/>
        </w:rPr>
        <w:tab/>
      </w:r>
      <w:r w:rsidRPr="00E36D06">
        <w:rPr>
          <w:color w:val="auto"/>
          <w:u w:val="single" w:color="000000" w:themeColor="text1"/>
        </w:rPr>
        <w:t>(d)</w:t>
      </w:r>
      <w:r w:rsidRPr="00E36D06">
        <w:rPr>
          <w:color w:val="auto"/>
          <w:u w:color="000000" w:themeColor="text1"/>
        </w:rPr>
        <w:tab/>
      </w:r>
      <w:r w:rsidRPr="00E36D06">
        <w:rPr>
          <w:color w:val="auto"/>
          <w:u w:val="single" w:color="000000" w:themeColor="text1"/>
        </w:rPr>
        <w:t>the graduate nurse has not taken the NCLEX within ninety days of receiving a temporary license, except that the board may extend this time period if circumstances prevent the NCLEX from being offered during the period for which temporary licensure has been granted;</w:t>
      </w:r>
    </w:p>
    <w:p w:rsidR="006F58A8" w:rsidRPr="00E36D06" w:rsidRDefault="006F58A8" w:rsidP="006F58A8">
      <w:pPr>
        <w:rPr>
          <w:color w:val="auto"/>
          <w:u w:val="single" w:color="000000" w:themeColor="text1"/>
        </w:rPr>
      </w:pPr>
      <w:r w:rsidRPr="00E36D06">
        <w:rPr>
          <w:color w:val="auto"/>
          <w:u w:color="000000" w:themeColor="text1"/>
        </w:rPr>
        <w:tab/>
      </w:r>
      <w:r w:rsidRPr="00E36D06">
        <w:rPr>
          <w:color w:val="auto"/>
          <w:u w:color="000000" w:themeColor="text1"/>
        </w:rPr>
        <w:tab/>
      </w:r>
      <w:r w:rsidRPr="00E36D06">
        <w:rPr>
          <w:color w:val="auto"/>
          <w:u w:color="000000" w:themeColor="text1"/>
        </w:rPr>
        <w:tab/>
      </w:r>
      <w:r w:rsidRPr="00E36D06">
        <w:rPr>
          <w:color w:val="auto"/>
          <w:u w:val="single" w:color="000000" w:themeColor="text1"/>
        </w:rPr>
        <w:t>(e)</w:t>
      </w:r>
      <w:r w:rsidRPr="00E36D06">
        <w:rPr>
          <w:color w:val="auto"/>
          <w:u w:color="000000" w:themeColor="text1"/>
        </w:rPr>
        <w:tab/>
      </w:r>
      <w:r w:rsidRPr="00E36D06">
        <w:rPr>
          <w:color w:val="auto"/>
          <w:u w:val="single" w:color="000000" w:themeColor="text1"/>
        </w:rPr>
        <w:t>the graduate nurse misrepresents being a registered nurse or a licensed practical nurse; or</w:t>
      </w:r>
    </w:p>
    <w:p w:rsidR="006F58A8" w:rsidRPr="00E36D06" w:rsidRDefault="006F58A8" w:rsidP="006F58A8">
      <w:pPr>
        <w:rPr>
          <w:color w:val="auto"/>
          <w:u w:color="000000" w:themeColor="text1"/>
        </w:rPr>
      </w:pPr>
      <w:r w:rsidRPr="00E36D06">
        <w:rPr>
          <w:color w:val="auto"/>
          <w:u w:color="000000" w:themeColor="text1"/>
        </w:rPr>
        <w:tab/>
      </w:r>
      <w:r w:rsidRPr="00E36D06">
        <w:rPr>
          <w:color w:val="auto"/>
          <w:u w:color="000000" w:themeColor="text1"/>
        </w:rPr>
        <w:tab/>
      </w:r>
      <w:r w:rsidRPr="00E36D06">
        <w:rPr>
          <w:color w:val="auto"/>
          <w:u w:color="000000" w:themeColor="text1"/>
        </w:rPr>
        <w:tab/>
      </w:r>
      <w:r w:rsidRPr="00E36D06">
        <w:rPr>
          <w:color w:val="auto"/>
          <w:u w:val="single" w:color="000000" w:themeColor="text1"/>
        </w:rPr>
        <w:t>(f)</w:t>
      </w:r>
      <w:r w:rsidRPr="00E36D06">
        <w:rPr>
          <w:color w:val="auto"/>
          <w:u w:color="000000" w:themeColor="text1"/>
        </w:rPr>
        <w:tab/>
      </w:r>
      <w:r w:rsidRPr="00E36D06">
        <w:rPr>
          <w:color w:val="auto"/>
          <w:u w:val="single" w:color="000000" w:themeColor="text1"/>
        </w:rPr>
        <w:t xml:space="preserve">the graduate nurse is charged with a felony or misdemeanor, other than a minor traffic violation, while authorized to practice as a graduate nurse. For the purposes of this subitem, a minor traffic violation does not include </w:t>
      </w:r>
      <w:r w:rsidRPr="00E36D06">
        <w:rPr>
          <w:color w:val="auto"/>
          <w:u w:val="single"/>
          <w:lang w:val="en-PH"/>
        </w:rPr>
        <w:t>instances related in any way to driving under the influence of alcohol or other drugs, or instances that result in the revocation or suspension of a graduate nurse’s driver’s license.</w:t>
      </w:r>
      <w:r w:rsidRPr="00E36D06">
        <w:rPr>
          <w:color w:val="auto"/>
          <w:u w:color="000000" w:themeColor="text1"/>
        </w:rPr>
        <w:t>”</w:t>
      </w:r>
      <w:r w:rsidRPr="00E36D06">
        <w:rPr>
          <w:color w:val="auto"/>
          <w:u w:color="000000" w:themeColor="text1"/>
        </w:rPr>
        <w:tab/>
      </w:r>
      <w:r w:rsidRPr="00E36D06">
        <w:rPr>
          <w:color w:val="auto"/>
          <w:u w:color="000000" w:themeColor="text1"/>
        </w:rPr>
        <w:tab/>
        <w:t>/</w:t>
      </w:r>
    </w:p>
    <w:p w:rsidR="006F58A8" w:rsidRPr="00E36D06" w:rsidRDefault="006F58A8" w:rsidP="006F58A8">
      <w:pPr>
        <w:rPr>
          <w:snapToGrid w:val="0"/>
          <w:color w:val="auto"/>
        </w:rPr>
      </w:pPr>
      <w:r w:rsidRPr="00E36D06">
        <w:rPr>
          <w:snapToGrid w:val="0"/>
          <w:color w:val="auto"/>
        </w:rPr>
        <w:tab/>
        <w:t>Renumber sections to conform.</w:t>
      </w:r>
    </w:p>
    <w:p w:rsidR="006F58A8" w:rsidRDefault="006F58A8" w:rsidP="006F58A8">
      <w:pPr>
        <w:rPr>
          <w:snapToGrid w:val="0"/>
        </w:rPr>
      </w:pPr>
      <w:r w:rsidRPr="00E36D06">
        <w:rPr>
          <w:snapToGrid w:val="0"/>
          <w:color w:val="auto"/>
        </w:rPr>
        <w:tab/>
        <w:t>Amend title to conform.</w:t>
      </w:r>
    </w:p>
    <w:p w:rsidR="006F58A8" w:rsidRPr="00E36D06" w:rsidRDefault="006F58A8" w:rsidP="006F58A8">
      <w:pPr>
        <w:rPr>
          <w:snapToGrid w:val="0"/>
          <w:color w:val="auto"/>
        </w:rPr>
      </w:pPr>
    </w:p>
    <w:p w:rsidR="006F58A8" w:rsidRDefault="006F58A8" w:rsidP="006F58A8">
      <w:pPr>
        <w:pStyle w:val="Header"/>
        <w:tabs>
          <w:tab w:val="clear" w:pos="8640"/>
          <w:tab w:val="left" w:pos="4320"/>
        </w:tabs>
      </w:pPr>
      <w:r w:rsidRPr="00BD038A">
        <w:tab/>
        <w:t>Senator DAVIS explained the amendment.</w:t>
      </w:r>
    </w:p>
    <w:p w:rsidR="006F58A8" w:rsidRDefault="006F58A8" w:rsidP="006F58A8">
      <w:pPr>
        <w:pStyle w:val="Header"/>
        <w:tabs>
          <w:tab w:val="clear" w:pos="8640"/>
          <w:tab w:val="left" w:pos="4320"/>
        </w:tabs>
      </w:pPr>
    </w:p>
    <w:p w:rsidR="006F58A8" w:rsidRDefault="006F58A8" w:rsidP="006F58A8">
      <w:pPr>
        <w:pStyle w:val="Header"/>
        <w:tabs>
          <w:tab w:val="clear" w:pos="8640"/>
          <w:tab w:val="left" w:pos="4320"/>
        </w:tabs>
      </w:pPr>
      <w:r>
        <w:tab/>
        <w:t>The amendment was adopted.</w:t>
      </w:r>
    </w:p>
    <w:p w:rsidR="006F58A8" w:rsidRDefault="006F58A8" w:rsidP="006F58A8">
      <w:pPr>
        <w:pStyle w:val="Header"/>
        <w:tabs>
          <w:tab w:val="clear" w:pos="8640"/>
          <w:tab w:val="left" w:pos="4320"/>
        </w:tabs>
      </w:pPr>
    </w:p>
    <w:p w:rsidR="006F58A8" w:rsidRDefault="006F58A8" w:rsidP="006F58A8">
      <w:pPr>
        <w:pStyle w:val="Header"/>
        <w:rPr>
          <w:bCs/>
          <w:color w:val="auto"/>
          <w:szCs w:val="22"/>
        </w:rPr>
      </w:pPr>
      <w:r w:rsidRPr="0063614E">
        <w:rPr>
          <w:bCs/>
          <w:color w:val="auto"/>
          <w:szCs w:val="22"/>
        </w:rPr>
        <w:tab/>
        <w:t>The question being the second reading of the Bill.</w:t>
      </w:r>
    </w:p>
    <w:p w:rsidR="006F58A8" w:rsidRDefault="006F58A8" w:rsidP="006F58A8">
      <w:pPr>
        <w:pStyle w:val="Header"/>
        <w:rPr>
          <w:bCs/>
          <w:color w:val="auto"/>
          <w:szCs w:val="22"/>
        </w:rPr>
      </w:pPr>
    </w:p>
    <w:p w:rsidR="006F58A8" w:rsidRPr="0063614E" w:rsidRDefault="006F58A8" w:rsidP="006F58A8">
      <w:pPr>
        <w:pStyle w:val="Header"/>
        <w:rPr>
          <w:bCs/>
          <w:color w:val="auto"/>
          <w:szCs w:val="22"/>
        </w:rPr>
      </w:pPr>
      <w:r w:rsidRPr="0063614E">
        <w:rPr>
          <w:bCs/>
          <w:color w:val="auto"/>
          <w:szCs w:val="22"/>
        </w:rPr>
        <w:lastRenderedPageBreak/>
        <w:tab/>
        <w:t>The "ayes" and "nays" were demanded and taken, resulting as follows:</w:t>
      </w:r>
    </w:p>
    <w:p w:rsidR="006F58A8" w:rsidRPr="006F58A8" w:rsidRDefault="006F58A8" w:rsidP="006F58A8">
      <w:pPr>
        <w:pStyle w:val="Header"/>
        <w:jc w:val="center"/>
        <w:rPr>
          <w:b/>
          <w:bCs/>
          <w:color w:val="auto"/>
          <w:szCs w:val="22"/>
        </w:rPr>
      </w:pPr>
      <w:r w:rsidRPr="006F58A8">
        <w:rPr>
          <w:b/>
          <w:bCs/>
          <w:color w:val="auto"/>
          <w:szCs w:val="22"/>
        </w:rPr>
        <w:t>Ayes 42; Nays 0</w:t>
      </w:r>
    </w:p>
    <w:p w:rsidR="006F58A8" w:rsidRDefault="006F58A8" w:rsidP="006F58A8">
      <w:pPr>
        <w:pStyle w:val="Header"/>
        <w:rPr>
          <w:bCs/>
          <w:color w:val="auto"/>
          <w:szCs w:val="22"/>
        </w:rPr>
      </w:pP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58A8">
        <w:rPr>
          <w:b/>
          <w:bCs/>
          <w:color w:val="auto"/>
          <w:szCs w:val="22"/>
        </w:rPr>
        <w:t>AYES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Adams</w:t>
      </w:r>
      <w:r>
        <w:rPr>
          <w:bCs/>
          <w:color w:val="auto"/>
          <w:szCs w:val="22"/>
        </w:rPr>
        <w:tab/>
      </w:r>
      <w:r w:rsidRPr="006F58A8">
        <w:rPr>
          <w:bCs/>
          <w:color w:val="auto"/>
          <w:szCs w:val="22"/>
        </w:rPr>
        <w:t>Alexander</w:t>
      </w:r>
      <w:r>
        <w:rPr>
          <w:bCs/>
          <w:color w:val="auto"/>
          <w:szCs w:val="22"/>
        </w:rPr>
        <w:tab/>
      </w:r>
      <w:r w:rsidRPr="006F58A8">
        <w:rPr>
          <w:bCs/>
          <w:color w:val="auto"/>
          <w:szCs w:val="22"/>
        </w:rPr>
        <w:t>Bennett</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Campsen</w:t>
      </w:r>
      <w:r>
        <w:rPr>
          <w:bCs/>
          <w:color w:val="auto"/>
          <w:szCs w:val="22"/>
        </w:rPr>
        <w:tab/>
      </w:r>
      <w:r w:rsidRPr="006F58A8">
        <w:rPr>
          <w:bCs/>
          <w:color w:val="auto"/>
          <w:szCs w:val="22"/>
        </w:rPr>
        <w:t>Cash</w:t>
      </w:r>
      <w:r>
        <w:rPr>
          <w:bCs/>
          <w:color w:val="auto"/>
          <w:szCs w:val="22"/>
        </w:rPr>
        <w:tab/>
      </w:r>
      <w:r w:rsidRPr="006F58A8">
        <w:rPr>
          <w:bCs/>
          <w:color w:val="auto"/>
          <w:szCs w:val="22"/>
        </w:rPr>
        <w:t>Corbin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Cromer</w:t>
      </w:r>
      <w:r>
        <w:rPr>
          <w:bCs/>
          <w:color w:val="auto"/>
          <w:szCs w:val="22"/>
        </w:rPr>
        <w:tab/>
      </w:r>
      <w:r w:rsidRPr="006F58A8">
        <w:rPr>
          <w:bCs/>
          <w:color w:val="auto"/>
          <w:szCs w:val="22"/>
        </w:rPr>
        <w:t>Davis</w:t>
      </w:r>
      <w:r>
        <w:rPr>
          <w:bCs/>
          <w:color w:val="auto"/>
          <w:szCs w:val="22"/>
        </w:rPr>
        <w:tab/>
      </w:r>
      <w:r w:rsidRPr="006F58A8">
        <w:rPr>
          <w:bCs/>
          <w:color w:val="auto"/>
          <w:szCs w:val="22"/>
        </w:rPr>
        <w:t>Fanning</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Gambrell</w:t>
      </w:r>
      <w:r>
        <w:rPr>
          <w:bCs/>
          <w:color w:val="auto"/>
          <w:szCs w:val="22"/>
        </w:rPr>
        <w:tab/>
      </w:r>
      <w:r w:rsidRPr="006F58A8">
        <w:rPr>
          <w:bCs/>
          <w:color w:val="auto"/>
          <w:szCs w:val="22"/>
        </w:rPr>
        <w:t>Garrett</w:t>
      </w:r>
      <w:r>
        <w:rPr>
          <w:bCs/>
          <w:color w:val="auto"/>
          <w:szCs w:val="22"/>
        </w:rPr>
        <w:tab/>
      </w:r>
      <w:r w:rsidRPr="006F58A8">
        <w:rPr>
          <w:bCs/>
          <w:color w:val="auto"/>
          <w:szCs w:val="22"/>
        </w:rPr>
        <w:t>Goldfinch</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Grooms</w:t>
      </w:r>
      <w:r>
        <w:rPr>
          <w:bCs/>
          <w:color w:val="auto"/>
          <w:szCs w:val="22"/>
        </w:rPr>
        <w:tab/>
      </w:r>
      <w:r w:rsidRPr="006F58A8">
        <w:rPr>
          <w:bCs/>
          <w:color w:val="auto"/>
          <w:szCs w:val="22"/>
        </w:rPr>
        <w:t>Gustafson</w:t>
      </w:r>
      <w:r>
        <w:rPr>
          <w:bCs/>
          <w:color w:val="auto"/>
          <w:szCs w:val="22"/>
        </w:rPr>
        <w:tab/>
      </w:r>
      <w:r w:rsidRPr="006F58A8">
        <w:rPr>
          <w:bCs/>
          <w:color w:val="auto"/>
          <w:szCs w:val="22"/>
        </w:rPr>
        <w:t>Harpootlian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F58A8">
        <w:rPr>
          <w:bCs/>
          <w:color w:val="auto"/>
          <w:szCs w:val="22"/>
        </w:rPr>
        <w:t>Hembree</w:t>
      </w:r>
      <w:r>
        <w:rPr>
          <w:bCs/>
          <w:color w:val="auto"/>
          <w:szCs w:val="22"/>
        </w:rPr>
        <w:tab/>
      </w:r>
      <w:r w:rsidRPr="006F58A8">
        <w:rPr>
          <w:bCs/>
          <w:color w:val="auto"/>
          <w:szCs w:val="22"/>
        </w:rPr>
        <w:t>Hutto</w:t>
      </w:r>
      <w:r>
        <w:rPr>
          <w:bCs/>
          <w:color w:val="auto"/>
          <w:szCs w:val="22"/>
        </w:rPr>
        <w:tab/>
      </w:r>
      <w:r w:rsidRPr="006F58A8">
        <w:rPr>
          <w:bCs/>
          <w:i/>
          <w:color w:val="auto"/>
          <w:szCs w:val="22"/>
        </w:rPr>
        <w:t>Johnson, Kevin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i/>
          <w:color w:val="auto"/>
          <w:szCs w:val="22"/>
        </w:rPr>
        <w:t>Johnson, Michael</w:t>
      </w:r>
      <w:r>
        <w:rPr>
          <w:bCs/>
          <w:i/>
          <w:color w:val="auto"/>
          <w:szCs w:val="22"/>
        </w:rPr>
        <w:tab/>
      </w:r>
      <w:r w:rsidRPr="006F58A8">
        <w:rPr>
          <w:bCs/>
          <w:color w:val="auto"/>
          <w:szCs w:val="22"/>
        </w:rPr>
        <w:t>Kimbrell</w:t>
      </w:r>
      <w:r>
        <w:rPr>
          <w:bCs/>
          <w:color w:val="auto"/>
          <w:szCs w:val="22"/>
        </w:rPr>
        <w:tab/>
      </w:r>
      <w:r w:rsidRPr="006F58A8">
        <w:rPr>
          <w:bCs/>
          <w:color w:val="auto"/>
          <w:szCs w:val="22"/>
        </w:rPr>
        <w:t>Kimpson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Leatherman</w:t>
      </w:r>
      <w:r>
        <w:rPr>
          <w:bCs/>
          <w:color w:val="auto"/>
          <w:szCs w:val="22"/>
        </w:rPr>
        <w:tab/>
      </w:r>
      <w:r w:rsidRPr="006F58A8">
        <w:rPr>
          <w:bCs/>
          <w:color w:val="auto"/>
          <w:szCs w:val="22"/>
        </w:rPr>
        <w:t>Loftis</w:t>
      </w:r>
      <w:r>
        <w:rPr>
          <w:bCs/>
          <w:color w:val="auto"/>
          <w:szCs w:val="22"/>
        </w:rPr>
        <w:tab/>
      </w:r>
      <w:r w:rsidRPr="006F58A8">
        <w:rPr>
          <w:bCs/>
          <w:color w:val="auto"/>
          <w:szCs w:val="22"/>
        </w:rPr>
        <w:t>Malloy</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Martin</w:t>
      </w:r>
      <w:r>
        <w:rPr>
          <w:bCs/>
          <w:color w:val="auto"/>
          <w:szCs w:val="22"/>
        </w:rPr>
        <w:tab/>
      </w:r>
      <w:r w:rsidRPr="006F58A8">
        <w:rPr>
          <w:bCs/>
          <w:color w:val="auto"/>
          <w:szCs w:val="22"/>
        </w:rPr>
        <w:t>Massey</w:t>
      </w:r>
      <w:r>
        <w:rPr>
          <w:bCs/>
          <w:color w:val="auto"/>
          <w:szCs w:val="22"/>
        </w:rPr>
        <w:tab/>
      </w:r>
      <w:r w:rsidRPr="006F58A8">
        <w:rPr>
          <w:bCs/>
          <w:color w:val="auto"/>
          <w:szCs w:val="22"/>
        </w:rPr>
        <w:t>McElveen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McLeod</w:t>
      </w:r>
      <w:r>
        <w:rPr>
          <w:bCs/>
          <w:color w:val="auto"/>
          <w:szCs w:val="22"/>
        </w:rPr>
        <w:tab/>
      </w:r>
      <w:r w:rsidRPr="006F58A8">
        <w:rPr>
          <w:bCs/>
          <w:color w:val="auto"/>
          <w:szCs w:val="22"/>
        </w:rPr>
        <w:t>Peeler</w:t>
      </w:r>
      <w:r>
        <w:rPr>
          <w:bCs/>
          <w:color w:val="auto"/>
          <w:szCs w:val="22"/>
        </w:rPr>
        <w:tab/>
      </w:r>
      <w:r w:rsidRPr="006F58A8">
        <w:rPr>
          <w:bCs/>
          <w:color w:val="auto"/>
          <w:szCs w:val="22"/>
        </w:rPr>
        <w:t>Rankin</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Rice</w:t>
      </w:r>
      <w:r>
        <w:rPr>
          <w:bCs/>
          <w:color w:val="auto"/>
          <w:szCs w:val="22"/>
        </w:rPr>
        <w:tab/>
      </w:r>
      <w:r w:rsidRPr="006F58A8">
        <w:rPr>
          <w:bCs/>
          <w:color w:val="auto"/>
          <w:szCs w:val="22"/>
        </w:rPr>
        <w:t>Sabb</w:t>
      </w:r>
      <w:r>
        <w:rPr>
          <w:bCs/>
          <w:color w:val="auto"/>
          <w:szCs w:val="22"/>
        </w:rPr>
        <w:tab/>
      </w:r>
      <w:r w:rsidRPr="006F58A8">
        <w:rPr>
          <w:bCs/>
          <w:color w:val="auto"/>
          <w:szCs w:val="22"/>
        </w:rPr>
        <w:t>Scott</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Senn</w:t>
      </w:r>
      <w:r>
        <w:rPr>
          <w:bCs/>
          <w:color w:val="auto"/>
          <w:szCs w:val="22"/>
        </w:rPr>
        <w:tab/>
      </w:r>
      <w:r w:rsidRPr="006F58A8">
        <w:rPr>
          <w:bCs/>
          <w:color w:val="auto"/>
          <w:szCs w:val="22"/>
        </w:rPr>
        <w:t>Setzler</w:t>
      </w:r>
      <w:r>
        <w:rPr>
          <w:bCs/>
          <w:color w:val="auto"/>
          <w:szCs w:val="22"/>
        </w:rPr>
        <w:tab/>
      </w:r>
      <w:r w:rsidRPr="006F58A8">
        <w:rPr>
          <w:bCs/>
          <w:color w:val="auto"/>
          <w:szCs w:val="22"/>
        </w:rPr>
        <w:t>Shealy</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Stephens</w:t>
      </w:r>
      <w:r>
        <w:rPr>
          <w:bCs/>
          <w:color w:val="auto"/>
          <w:szCs w:val="22"/>
        </w:rPr>
        <w:tab/>
      </w:r>
      <w:r w:rsidRPr="006F58A8">
        <w:rPr>
          <w:bCs/>
          <w:color w:val="auto"/>
          <w:szCs w:val="22"/>
        </w:rPr>
        <w:t>Talley</w:t>
      </w:r>
      <w:r>
        <w:rPr>
          <w:bCs/>
          <w:color w:val="auto"/>
          <w:szCs w:val="22"/>
        </w:rPr>
        <w:tab/>
      </w:r>
      <w:r w:rsidRPr="006F58A8">
        <w:rPr>
          <w:bCs/>
          <w:color w:val="auto"/>
          <w:szCs w:val="22"/>
        </w:rPr>
        <w:t>Turner</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58A8">
        <w:rPr>
          <w:bCs/>
          <w:color w:val="auto"/>
          <w:szCs w:val="22"/>
        </w:rPr>
        <w:t>Verdin</w:t>
      </w:r>
      <w:r>
        <w:rPr>
          <w:bCs/>
          <w:color w:val="auto"/>
          <w:szCs w:val="22"/>
        </w:rPr>
        <w:tab/>
      </w:r>
      <w:r w:rsidRPr="006F58A8">
        <w:rPr>
          <w:bCs/>
          <w:color w:val="auto"/>
          <w:szCs w:val="22"/>
        </w:rPr>
        <w:t>Williams</w:t>
      </w:r>
      <w:r>
        <w:rPr>
          <w:bCs/>
          <w:color w:val="auto"/>
          <w:szCs w:val="22"/>
        </w:rPr>
        <w:tab/>
      </w:r>
      <w:r w:rsidRPr="006F58A8">
        <w:rPr>
          <w:bCs/>
          <w:color w:val="auto"/>
          <w:szCs w:val="22"/>
        </w:rPr>
        <w:t>Young</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F58A8" w:rsidRP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F58A8">
        <w:rPr>
          <w:b/>
          <w:bCs/>
          <w:color w:val="auto"/>
          <w:szCs w:val="22"/>
        </w:rPr>
        <w:t>Total--42</w:t>
      </w:r>
    </w:p>
    <w:p w:rsidR="006F58A8" w:rsidRPr="006F58A8" w:rsidRDefault="006F58A8" w:rsidP="006F58A8">
      <w:pPr>
        <w:pStyle w:val="Header"/>
        <w:tabs>
          <w:tab w:val="clear" w:pos="8640"/>
          <w:tab w:val="left" w:pos="4320"/>
        </w:tabs>
        <w:rPr>
          <w:bCs/>
          <w:color w:val="auto"/>
          <w:szCs w:val="22"/>
        </w:rPr>
      </w:pP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58A8">
        <w:rPr>
          <w:b/>
          <w:bCs/>
          <w:color w:val="auto"/>
          <w:szCs w:val="22"/>
        </w:rPr>
        <w:t>NAYS</w:t>
      </w:r>
    </w:p>
    <w:p w:rsid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F58A8" w:rsidRPr="006F58A8" w:rsidRDefault="006F58A8" w:rsidP="006F58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58A8">
        <w:rPr>
          <w:b/>
          <w:bCs/>
          <w:color w:val="auto"/>
          <w:szCs w:val="22"/>
        </w:rPr>
        <w:t>Total--0</w:t>
      </w:r>
    </w:p>
    <w:p w:rsidR="006F58A8" w:rsidRPr="006F58A8" w:rsidRDefault="006F58A8" w:rsidP="006F58A8">
      <w:pPr>
        <w:pStyle w:val="Header"/>
        <w:tabs>
          <w:tab w:val="clear" w:pos="8640"/>
          <w:tab w:val="left" w:pos="4320"/>
        </w:tabs>
        <w:rPr>
          <w:bCs/>
          <w:color w:val="auto"/>
          <w:szCs w:val="22"/>
        </w:rPr>
      </w:pPr>
    </w:p>
    <w:p w:rsidR="006F58A8" w:rsidRDefault="006F58A8" w:rsidP="006F58A8">
      <w:pPr>
        <w:pStyle w:val="Header"/>
        <w:tabs>
          <w:tab w:val="clear" w:pos="8640"/>
          <w:tab w:val="left" w:pos="4320"/>
        </w:tabs>
        <w:rPr>
          <w:bCs/>
          <w:color w:val="auto"/>
          <w:szCs w:val="22"/>
        </w:rPr>
      </w:pPr>
      <w:r>
        <w:rPr>
          <w:bCs/>
          <w:color w:val="auto"/>
          <w:szCs w:val="22"/>
        </w:rPr>
        <w:tab/>
        <w:t>There being no further amendments, the Bill</w:t>
      </w:r>
      <w:r w:rsidR="00244C6A">
        <w:rPr>
          <w:bCs/>
          <w:color w:val="auto"/>
          <w:szCs w:val="22"/>
        </w:rPr>
        <w:t>,</w:t>
      </w:r>
      <w:r>
        <w:rPr>
          <w:bCs/>
          <w:color w:val="auto"/>
          <w:szCs w:val="22"/>
        </w:rPr>
        <w:t xml:space="preserve"> as amended, was read the second time, passed and ordered to a third reading.</w:t>
      </w:r>
    </w:p>
    <w:p w:rsidR="006F58A8" w:rsidRDefault="006F58A8" w:rsidP="006F58A8">
      <w:pPr>
        <w:pStyle w:val="Header"/>
        <w:tabs>
          <w:tab w:val="clear" w:pos="8640"/>
          <w:tab w:val="left" w:pos="4320"/>
        </w:tabs>
        <w:rPr>
          <w:b/>
        </w:rPr>
      </w:pPr>
    </w:p>
    <w:p w:rsidR="00DF42F2" w:rsidRPr="008366D2" w:rsidRDefault="00DF42F2" w:rsidP="00DF42F2">
      <w:pPr>
        <w:pStyle w:val="Header"/>
        <w:tabs>
          <w:tab w:val="left" w:pos="4320"/>
        </w:tabs>
        <w:jc w:val="center"/>
        <w:rPr>
          <w:color w:val="auto"/>
          <w:szCs w:val="22"/>
        </w:rPr>
      </w:pPr>
      <w:r>
        <w:rPr>
          <w:b/>
          <w:color w:val="auto"/>
        </w:rPr>
        <w:t>CARRIED OVER</w:t>
      </w:r>
    </w:p>
    <w:p w:rsidR="00DF42F2" w:rsidRPr="00B21AD6" w:rsidRDefault="00DF42F2" w:rsidP="00DF42F2">
      <w:pPr>
        <w:suppressAutoHyphens/>
      </w:pPr>
      <w:r>
        <w:rPr>
          <w:color w:val="auto"/>
          <w:szCs w:val="22"/>
        </w:rP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 and Climer</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w:t>
      </w:r>
      <w:r w:rsidRPr="00B21AD6">
        <w:lastRenderedPageBreak/>
        <w:t>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DF42F2" w:rsidRDefault="00DF42F2" w:rsidP="00DF42F2">
      <w:pPr>
        <w:suppressAutoHyphens/>
        <w:rPr>
          <w:color w:val="000000" w:themeColor="text1"/>
          <w:u w:color="000000" w:themeColor="text1"/>
        </w:rPr>
      </w:pPr>
      <w:r>
        <w:rPr>
          <w:color w:val="000000" w:themeColor="text1"/>
          <w:u w:color="000000" w:themeColor="text1"/>
        </w:rPr>
        <w:tab/>
        <w:t>On motion of Senator CAMPSEN, the Bill was carried over.</w:t>
      </w:r>
    </w:p>
    <w:p w:rsidR="00DF42F2" w:rsidRPr="006C6367" w:rsidRDefault="00DF42F2" w:rsidP="006971FB">
      <w:pPr>
        <w:pStyle w:val="Header"/>
        <w:keepNext/>
        <w:keepLines/>
        <w:tabs>
          <w:tab w:val="clear" w:pos="8640"/>
          <w:tab w:val="left" w:pos="4320"/>
        </w:tabs>
        <w:jc w:val="center"/>
        <w:rPr>
          <w:b/>
        </w:rPr>
      </w:pPr>
      <w:r>
        <w:rPr>
          <w:b/>
        </w:rPr>
        <w:t>READ THE SECOND TIME</w:t>
      </w:r>
    </w:p>
    <w:p w:rsidR="00DF42F2" w:rsidRPr="00712B66" w:rsidRDefault="00DF42F2" w:rsidP="006971FB">
      <w:pPr>
        <w:keepNext/>
        <w:keepLines/>
        <w:suppressAutoHyphens/>
      </w:pPr>
      <w:r>
        <w:rPr>
          <w:color w:val="FF0000"/>
        </w:rPr>
        <w:tab/>
      </w:r>
      <w:r w:rsidRPr="00712B66">
        <w:t>S. 667</w:t>
      </w:r>
      <w:r w:rsidRPr="00712B66">
        <w:fldChar w:fldCharType="begin"/>
      </w:r>
      <w:r w:rsidRPr="00712B66">
        <w:instrText xml:space="preserve"> XE "S. 667" \b </w:instrText>
      </w:r>
      <w:r w:rsidRPr="00712B66">
        <w:fldChar w:fldCharType="end"/>
      </w:r>
      <w:r w:rsidRPr="00712B66">
        <w:t xml:space="preserve"> -- Senators Grooms, Verdin and Climer:  </w:t>
      </w:r>
      <w:r w:rsidRPr="00712B66">
        <w:rPr>
          <w:szCs w:val="30"/>
        </w:rPr>
        <w:t xml:space="preserve">A BILL </w:t>
      </w:r>
      <w:r w:rsidRPr="00712B66">
        <w:t>TO AMEND SECTION 57</w:t>
      </w:r>
      <w:r w:rsidRPr="00712B66">
        <w:noBreakHyphen/>
        <w:t>25</w:t>
      </w:r>
      <w:r w:rsidRPr="00712B66">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DF42F2" w:rsidRDefault="00DF42F2" w:rsidP="00DF42F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F42F2" w:rsidRDefault="00DF42F2" w:rsidP="00DF42F2">
      <w:pPr>
        <w:pStyle w:val="Header"/>
        <w:tabs>
          <w:tab w:val="clear" w:pos="8640"/>
          <w:tab w:val="left" w:pos="4320"/>
        </w:tabs>
        <w:rPr>
          <w:b/>
        </w:rPr>
      </w:pPr>
    </w:p>
    <w:p w:rsidR="00DF42F2" w:rsidRPr="00DF42F2" w:rsidRDefault="00DF42F2" w:rsidP="00DF42F2">
      <w:pPr>
        <w:pStyle w:val="Header"/>
        <w:tabs>
          <w:tab w:val="clear" w:pos="8640"/>
          <w:tab w:val="left" w:pos="4320"/>
        </w:tabs>
      </w:pPr>
      <w:r w:rsidRPr="00DF42F2">
        <w:tab/>
        <w:t>Senator HEMBREE explained the Bill.</w:t>
      </w:r>
    </w:p>
    <w:p w:rsidR="00DF42F2" w:rsidRDefault="00DF42F2" w:rsidP="00DF42F2">
      <w:pPr>
        <w:pStyle w:val="Header"/>
        <w:tabs>
          <w:tab w:val="clear" w:pos="8640"/>
          <w:tab w:val="left" w:pos="4320"/>
        </w:tabs>
        <w:rPr>
          <w:b/>
        </w:rPr>
      </w:pPr>
    </w:p>
    <w:p w:rsidR="00DF42F2" w:rsidRDefault="00DF42F2" w:rsidP="00DF42F2">
      <w:pPr>
        <w:pStyle w:val="Header"/>
        <w:rPr>
          <w:bCs/>
          <w:color w:val="auto"/>
          <w:szCs w:val="22"/>
        </w:rPr>
      </w:pPr>
      <w:r w:rsidRPr="0063614E">
        <w:rPr>
          <w:bCs/>
          <w:color w:val="auto"/>
          <w:szCs w:val="22"/>
        </w:rPr>
        <w:tab/>
        <w:t>The question being the second reading of the Bill.</w:t>
      </w:r>
    </w:p>
    <w:p w:rsidR="00DF42F2" w:rsidRDefault="00DF42F2" w:rsidP="00DF42F2">
      <w:pPr>
        <w:pStyle w:val="Header"/>
        <w:rPr>
          <w:bCs/>
          <w:color w:val="auto"/>
          <w:szCs w:val="22"/>
        </w:rPr>
      </w:pPr>
    </w:p>
    <w:p w:rsidR="00DF42F2" w:rsidRPr="0063614E" w:rsidRDefault="00DF42F2" w:rsidP="00DF42F2">
      <w:pPr>
        <w:pStyle w:val="Header"/>
        <w:rPr>
          <w:bCs/>
          <w:color w:val="auto"/>
          <w:szCs w:val="22"/>
        </w:rPr>
      </w:pPr>
      <w:r w:rsidRPr="0063614E">
        <w:rPr>
          <w:bCs/>
          <w:color w:val="auto"/>
          <w:szCs w:val="22"/>
        </w:rPr>
        <w:tab/>
        <w:t>The "ayes" and "nays" were demanded and taken, resulting as follows:</w:t>
      </w:r>
    </w:p>
    <w:p w:rsidR="00DF42F2" w:rsidRPr="00DF42F2" w:rsidRDefault="00DF42F2" w:rsidP="00DF42F2">
      <w:pPr>
        <w:pStyle w:val="Header"/>
        <w:jc w:val="center"/>
        <w:rPr>
          <w:b/>
          <w:bCs/>
          <w:color w:val="auto"/>
          <w:szCs w:val="22"/>
        </w:rPr>
      </w:pPr>
      <w:r w:rsidRPr="00DF42F2">
        <w:rPr>
          <w:b/>
          <w:bCs/>
          <w:color w:val="auto"/>
          <w:szCs w:val="22"/>
        </w:rPr>
        <w:t>Ayes 42; Nays 0</w:t>
      </w:r>
    </w:p>
    <w:p w:rsidR="00DF42F2" w:rsidRDefault="00DF42F2" w:rsidP="00DF42F2">
      <w:pPr>
        <w:pStyle w:val="Header"/>
        <w:rPr>
          <w:bCs/>
          <w:color w:val="auto"/>
          <w:szCs w:val="22"/>
        </w:rPr>
      </w:pP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2F2">
        <w:rPr>
          <w:b/>
          <w:bCs/>
          <w:color w:val="auto"/>
          <w:szCs w:val="22"/>
        </w:rPr>
        <w:t>AYES</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Adams</w:t>
      </w:r>
      <w:r>
        <w:rPr>
          <w:bCs/>
          <w:color w:val="auto"/>
          <w:szCs w:val="22"/>
        </w:rPr>
        <w:tab/>
      </w:r>
      <w:r w:rsidRPr="00DF42F2">
        <w:rPr>
          <w:bCs/>
          <w:color w:val="auto"/>
          <w:szCs w:val="22"/>
        </w:rPr>
        <w:t>Alexander</w:t>
      </w:r>
      <w:r>
        <w:rPr>
          <w:bCs/>
          <w:color w:val="auto"/>
          <w:szCs w:val="22"/>
        </w:rPr>
        <w:tab/>
      </w:r>
      <w:r w:rsidRPr="00DF42F2">
        <w:rPr>
          <w:bCs/>
          <w:color w:val="auto"/>
          <w:szCs w:val="22"/>
        </w:rPr>
        <w:t>Bennett</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Campsen</w:t>
      </w:r>
      <w:r>
        <w:rPr>
          <w:bCs/>
          <w:color w:val="auto"/>
          <w:szCs w:val="22"/>
        </w:rPr>
        <w:tab/>
      </w:r>
      <w:r w:rsidRPr="00DF42F2">
        <w:rPr>
          <w:bCs/>
          <w:color w:val="auto"/>
          <w:szCs w:val="22"/>
        </w:rPr>
        <w:t>Cash</w:t>
      </w:r>
      <w:r>
        <w:rPr>
          <w:bCs/>
          <w:color w:val="auto"/>
          <w:szCs w:val="22"/>
        </w:rPr>
        <w:tab/>
      </w:r>
      <w:r w:rsidRPr="00DF42F2">
        <w:rPr>
          <w:bCs/>
          <w:color w:val="auto"/>
          <w:szCs w:val="22"/>
        </w:rPr>
        <w:t>Corbin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Cromer</w:t>
      </w:r>
      <w:r>
        <w:rPr>
          <w:bCs/>
          <w:color w:val="auto"/>
          <w:szCs w:val="22"/>
        </w:rPr>
        <w:tab/>
      </w:r>
      <w:r w:rsidRPr="00DF42F2">
        <w:rPr>
          <w:bCs/>
          <w:color w:val="auto"/>
          <w:szCs w:val="22"/>
        </w:rPr>
        <w:t>Davis</w:t>
      </w:r>
      <w:r>
        <w:rPr>
          <w:bCs/>
          <w:color w:val="auto"/>
          <w:szCs w:val="22"/>
        </w:rPr>
        <w:tab/>
      </w:r>
      <w:r w:rsidRPr="00DF42F2">
        <w:rPr>
          <w:bCs/>
          <w:color w:val="auto"/>
          <w:szCs w:val="22"/>
        </w:rPr>
        <w:t>Fanning</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Gambrell</w:t>
      </w:r>
      <w:r>
        <w:rPr>
          <w:bCs/>
          <w:color w:val="auto"/>
          <w:szCs w:val="22"/>
        </w:rPr>
        <w:tab/>
      </w:r>
      <w:r w:rsidRPr="00DF42F2">
        <w:rPr>
          <w:bCs/>
          <w:color w:val="auto"/>
          <w:szCs w:val="22"/>
        </w:rPr>
        <w:t>Garrett</w:t>
      </w:r>
      <w:r>
        <w:rPr>
          <w:bCs/>
          <w:color w:val="auto"/>
          <w:szCs w:val="22"/>
        </w:rPr>
        <w:tab/>
      </w:r>
      <w:r w:rsidRPr="00DF42F2">
        <w:rPr>
          <w:bCs/>
          <w:color w:val="auto"/>
          <w:szCs w:val="22"/>
        </w:rPr>
        <w:t>Goldfinch</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Grooms</w:t>
      </w:r>
      <w:r>
        <w:rPr>
          <w:bCs/>
          <w:color w:val="auto"/>
          <w:szCs w:val="22"/>
        </w:rPr>
        <w:tab/>
      </w:r>
      <w:r w:rsidRPr="00DF42F2">
        <w:rPr>
          <w:bCs/>
          <w:color w:val="auto"/>
          <w:szCs w:val="22"/>
        </w:rPr>
        <w:t>Gustafson</w:t>
      </w:r>
      <w:r>
        <w:rPr>
          <w:bCs/>
          <w:color w:val="auto"/>
          <w:szCs w:val="22"/>
        </w:rPr>
        <w:tab/>
      </w:r>
      <w:r w:rsidRPr="00DF42F2">
        <w:rPr>
          <w:bCs/>
          <w:color w:val="auto"/>
          <w:szCs w:val="22"/>
        </w:rPr>
        <w:t>Harpootlian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F42F2">
        <w:rPr>
          <w:bCs/>
          <w:color w:val="auto"/>
          <w:szCs w:val="22"/>
        </w:rPr>
        <w:t>Hembree</w:t>
      </w:r>
      <w:r>
        <w:rPr>
          <w:bCs/>
          <w:color w:val="auto"/>
          <w:szCs w:val="22"/>
        </w:rPr>
        <w:tab/>
      </w:r>
      <w:r w:rsidRPr="00DF42F2">
        <w:rPr>
          <w:bCs/>
          <w:color w:val="auto"/>
          <w:szCs w:val="22"/>
        </w:rPr>
        <w:t>Hutto</w:t>
      </w:r>
      <w:r>
        <w:rPr>
          <w:bCs/>
          <w:color w:val="auto"/>
          <w:szCs w:val="22"/>
        </w:rPr>
        <w:tab/>
      </w:r>
      <w:r w:rsidRPr="00DF42F2">
        <w:rPr>
          <w:bCs/>
          <w:i/>
          <w:color w:val="auto"/>
          <w:szCs w:val="22"/>
        </w:rPr>
        <w:t>Johnson, Kevin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i/>
          <w:color w:val="auto"/>
          <w:szCs w:val="22"/>
        </w:rPr>
        <w:t>Johnson, Michael</w:t>
      </w:r>
      <w:r>
        <w:rPr>
          <w:bCs/>
          <w:i/>
          <w:color w:val="auto"/>
          <w:szCs w:val="22"/>
        </w:rPr>
        <w:tab/>
      </w:r>
      <w:r w:rsidRPr="00DF42F2">
        <w:rPr>
          <w:bCs/>
          <w:color w:val="auto"/>
          <w:szCs w:val="22"/>
        </w:rPr>
        <w:t>Kimbrell</w:t>
      </w:r>
      <w:r>
        <w:rPr>
          <w:bCs/>
          <w:color w:val="auto"/>
          <w:szCs w:val="22"/>
        </w:rPr>
        <w:tab/>
      </w:r>
      <w:r w:rsidRPr="00DF42F2">
        <w:rPr>
          <w:bCs/>
          <w:color w:val="auto"/>
          <w:szCs w:val="22"/>
        </w:rPr>
        <w:t>Kimpson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Leatherman</w:t>
      </w:r>
      <w:r>
        <w:rPr>
          <w:bCs/>
          <w:color w:val="auto"/>
          <w:szCs w:val="22"/>
        </w:rPr>
        <w:tab/>
      </w:r>
      <w:r w:rsidRPr="00DF42F2">
        <w:rPr>
          <w:bCs/>
          <w:color w:val="auto"/>
          <w:szCs w:val="22"/>
        </w:rPr>
        <w:t>Loftis</w:t>
      </w:r>
      <w:r>
        <w:rPr>
          <w:bCs/>
          <w:color w:val="auto"/>
          <w:szCs w:val="22"/>
        </w:rPr>
        <w:tab/>
      </w:r>
      <w:r w:rsidRPr="00DF42F2">
        <w:rPr>
          <w:bCs/>
          <w:color w:val="auto"/>
          <w:szCs w:val="22"/>
        </w:rPr>
        <w:t>Malloy</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Martin</w:t>
      </w:r>
      <w:r>
        <w:rPr>
          <w:bCs/>
          <w:color w:val="auto"/>
          <w:szCs w:val="22"/>
        </w:rPr>
        <w:tab/>
      </w:r>
      <w:r w:rsidRPr="00DF42F2">
        <w:rPr>
          <w:bCs/>
          <w:color w:val="auto"/>
          <w:szCs w:val="22"/>
        </w:rPr>
        <w:t>Massey</w:t>
      </w:r>
      <w:r>
        <w:rPr>
          <w:bCs/>
          <w:color w:val="auto"/>
          <w:szCs w:val="22"/>
        </w:rPr>
        <w:tab/>
      </w:r>
      <w:r w:rsidRPr="00DF42F2">
        <w:rPr>
          <w:bCs/>
          <w:color w:val="auto"/>
          <w:szCs w:val="22"/>
        </w:rPr>
        <w:t>McElveen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McLeod</w:t>
      </w:r>
      <w:r>
        <w:rPr>
          <w:bCs/>
          <w:color w:val="auto"/>
          <w:szCs w:val="22"/>
        </w:rPr>
        <w:tab/>
      </w:r>
      <w:r w:rsidRPr="00DF42F2">
        <w:rPr>
          <w:bCs/>
          <w:color w:val="auto"/>
          <w:szCs w:val="22"/>
        </w:rPr>
        <w:t>Peeler</w:t>
      </w:r>
      <w:r>
        <w:rPr>
          <w:bCs/>
          <w:color w:val="auto"/>
          <w:szCs w:val="22"/>
        </w:rPr>
        <w:tab/>
      </w:r>
      <w:r w:rsidRPr="00DF42F2">
        <w:rPr>
          <w:bCs/>
          <w:color w:val="auto"/>
          <w:szCs w:val="22"/>
        </w:rPr>
        <w:t>Rankin</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Rice</w:t>
      </w:r>
      <w:r>
        <w:rPr>
          <w:bCs/>
          <w:color w:val="auto"/>
          <w:szCs w:val="22"/>
        </w:rPr>
        <w:tab/>
      </w:r>
      <w:r w:rsidRPr="00DF42F2">
        <w:rPr>
          <w:bCs/>
          <w:color w:val="auto"/>
          <w:szCs w:val="22"/>
        </w:rPr>
        <w:t>Sabb</w:t>
      </w:r>
      <w:r>
        <w:rPr>
          <w:bCs/>
          <w:color w:val="auto"/>
          <w:szCs w:val="22"/>
        </w:rPr>
        <w:tab/>
      </w:r>
      <w:r w:rsidRPr="00DF42F2">
        <w:rPr>
          <w:bCs/>
          <w:color w:val="auto"/>
          <w:szCs w:val="22"/>
        </w:rPr>
        <w:t>Scott</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Senn</w:t>
      </w:r>
      <w:r>
        <w:rPr>
          <w:bCs/>
          <w:color w:val="auto"/>
          <w:szCs w:val="22"/>
        </w:rPr>
        <w:tab/>
      </w:r>
      <w:r w:rsidRPr="00DF42F2">
        <w:rPr>
          <w:bCs/>
          <w:color w:val="auto"/>
          <w:szCs w:val="22"/>
        </w:rPr>
        <w:t>Setzler</w:t>
      </w:r>
      <w:r>
        <w:rPr>
          <w:bCs/>
          <w:color w:val="auto"/>
          <w:szCs w:val="22"/>
        </w:rPr>
        <w:tab/>
      </w:r>
      <w:r w:rsidRPr="00DF42F2">
        <w:rPr>
          <w:bCs/>
          <w:color w:val="auto"/>
          <w:szCs w:val="22"/>
        </w:rPr>
        <w:t>Shealy</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Stephens</w:t>
      </w:r>
      <w:r>
        <w:rPr>
          <w:bCs/>
          <w:color w:val="auto"/>
          <w:szCs w:val="22"/>
        </w:rPr>
        <w:tab/>
      </w:r>
      <w:r w:rsidRPr="00DF42F2">
        <w:rPr>
          <w:bCs/>
          <w:color w:val="auto"/>
          <w:szCs w:val="22"/>
        </w:rPr>
        <w:t>Talley</w:t>
      </w:r>
      <w:r>
        <w:rPr>
          <w:bCs/>
          <w:color w:val="auto"/>
          <w:szCs w:val="22"/>
        </w:rPr>
        <w:tab/>
      </w:r>
      <w:r w:rsidRPr="00DF42F2">
        <w:rPr>
          <w:bCs/>
          <w:color w:val="auto"/>
          <w:szCs w:val="22"/>
        </w:rPr>
        <w:t>Turner</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2F2">
        <w:rPr>
          <w:bCs/>
          <w:color w:val="auto"/>
          <w:szCs w:val="22"/>
        </w:rPr>
        <w:t>Verdin</w:t>
      </w:r>
      <w:r>
        <w:rPr>
          <w:bCs/>
          <w:color w:val="auto"/>
          <w:szCs w:val="22"/>
        </w:rPr>
        <w:tab/>
      </w:r>
      <w:r w:rsidRPr="00DF42F2">
        <w:rPr>
          <w:bCs/>
          <w:color w:val="auto"/>
          <w:szCs w:val="22"/>
        </w:rPr>
        <w:t>Williams</w:t>
      </w:r>
      <w:r>
        <w:rPr>
          <w:bCs/>
          <w:color w:val="auto"/>
          <w:szCs w:val="22"/>
        </w:rPr>
        <w:tab/>
      </w:r>
      <w:r w:rsidRPr="00DF42F2">
        <w:rPr>
          <w:bCs/>
          <w:color w:val="auto"/>
          <w:szCs w:val="22"/>
        </w:rPr>
        <w:t>Young</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42F2" w:rsidRP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42F2">
        <w:rPr>
          <w:b/>
          <w:bCs/>
          <w:color w:val="auto"/>
          <w:szCs w:val="22"/>
        </w:rPr>
        <w:t>Total--42</w:t>
      </w:r>
    </w:p>
    <w:p w:rsidR="00DF42F2" w:rsidRPr="00DF42F2" w:rsidRDefault="00DF42F2" w:rsidP="00DF42F2">
      <w:pPr>
        <w:pStyle w:val="Header"/>
        <w:tabs>
          <w:tab w:val="clear" w:pos="8640"/>
          <w:tab w:val="left" w:pos="4320"/>
        </w:tabs>
        <w:rPr>
          <w:bCs/>
          <w:color w:val="auto"/>
          <w:szCs w:val="22"/>
        </w:rPr>
      </w:pP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2F2">
        <w:rPr>
          <w:b/>
          <w:bCs/>
          <w:color w:val="auto"/>
          <w:szCs w:val="22"/>
        </w:rPr>
        <w:t>NAYS</w:t>
      </w:r>
    </w:p>
    <w:p w:rsid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F42F2" w:rsidRPr="00DF42F2" w:rsidRDefault="00DF42F2" w:rsidP="00DF42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2F2">
        <w:rPr>
          <w:b/>
          <w:bCs/>
          <w:color w:val="auto"/>
          <w:szCs w:val="22"/>
        </w:rPr>
        <w:t>Total--0</w:t>
      </w:r>
    </w:p>
    <w:p w:rsidR="00DF42F2" w:rsidRPr="00DF42F2" w:rsidRDefault="00DF42F2" w:rsidP="00DF42F2">
      <w:pPr>
        <w:pStyle w:val="Header"/>
        <w:tabs>
          <w:tab w:val="clear" w:pos="8640"/>
          <w:tab w:val="left" w:pos="4320"/>
        </w:tabs>
        <w:rPr>
          <w:bCs/>
          <w:color w:val="auto"/>
          <w:szCs w:val="22"/>
        </w:rPr>
      </w:pPr>
    </w:p>
    <w:p w:rsidR="00DF42F2" w:rsidRDefault="00DF42F2" w:rsidP="00DF42F2">
      <w:pPr>
        <w:pStyle w:val="Header"/>
        <w:tabs>
          <w:tab w:val="clear" w:pos="8640"/>
          <w:tab w:val="left" w:pos="4320"/>
        </w:tabs>
        <w:rPr>
          <w:bCs/>
          <w:color w:val="auto"/>
          <w:szCs w:val="22"/>
        </w:rPr>
      </w:pPr>
      <w:r>
        <w:rPr>
          <w:bCs/>
          <w:color w:val="auto"/>
          <w:szCs w:val="22"/>
        </w:rPr>
        <w:tab/>
        <w:t>The Bill was read the second time, passed and ordered to a third reading.</w:t>
      </w:r>
    </w:p>
    <w:p w:rsidR="00244C6A" w:rsidRDefault="00244C6A" w:rsidP="00244C6A">
      <w:pPr>
        <w:suppressAutoHyphens/>
        <w:rPr>
          <w:b/>
          <w:sz w:val="24"/>
          <w:szCs w:val="24"/>
        </w:rPr>
      </w:pPr>
      <w:r>
        <w:rPr>
          <w:b/>
          <w:sz w:val="24"/>
          <w:szCs w:val="24"/>
        </w:rPr>
        <w:tab/>
      </w:r>
    </w:p>
    <w:p w:rsidR="006A6BD2" w:rsidRDefault="00244C6A" w:rsidP="006A6BD2">
      <w:pPr>
        <w:suppressAutoHyphens/>
        <w:jc w:val="center"/>
        <w:rPr>
          <w:b/>
          <w:sz w:val="24"/>
          <w:szCs w:val="24"/>
        </w:rPr>
      </w:pPr>
      <w:r>
        <w:rPr>
          <w:b/>
          <w:sz w:val="24"/>
          <w:szCs w:val="24"/>
        </w:rPr>
        <w:t>READ THE SECOND TIME</w:t>
      </w:r>
    </w:p>
    <w:p w:rsidR="006A6BD2" w:rsidRDefault="00244C6A" w:rsidP="006A6BD2">
      <w:pPr>
        <w:suppressAutoHyphens/>
      </w:pPr>
      <w:r>
        <w:rPr>
          <w:b/>
          <w:sz w:val="24"/>
          <w:szCs w:val="24"/>
        </w:rPr>
        <w:tab/>
      </w:r>
      <w:r w:rsidRPr="00DD3585">
        <w:t>H. 3264</w:t>
      </w:r>
      <w:r w:rsidRPr="00DD3585">
        <w:fldChar w:fldCharType="begin"/>
      </w:r>
      <w:r w:rsidRPr="00DD3585">
        <w:instrText xml:space="preserve"> XE </w:instrText>
      </w:r>
      <w:r>
        <w:instrText>“</w:instrText>
      </w:r>
      <w:r w:rsidRPr="00DD3585">
        <w:instrText>H. 3264</w:instrText>
      </w:r>
      <w:r>
        <w:instrText>”</w:instrText>
      </w:r>
      <w:r w:rsidRPr="00DD3585">
        <w:instrText xml:space="preserve"> \b </w:instrText>
      </w:r>
      <w:r w:rsidRPr="00DD3585">
        <w:fldChar w:fldCharType="end"/>
      </w:r>
      <w:r w:rsidRPr="00DD3585">
        <w:t xml:space="preserve"> -- </w:t>
      </w:r>
      <w:r>
        <w:t>Reps. Fry, Huggins, Davis, B. Newton, G.R. Smith, Morgan, Burns, Erickson, Bennett, Thayer, Taylor, Bryant, Elliott, Willis, Felder, Long, McGarry, Haddon, Hewitt, Bailey, M.M. Smith, J.E. Johnson, Bradley, Crawford and King</w:t>
      </w:r>
      <w:r w:rsidRPr="00DD3585">
        <w:t xml:space="preserve">:  </w:t>
      </w:r>
      <w:r w:rsidRPr="00DD3585">
        <w:rPr>
          <w:szCs w:val="30"/>
        </w:rPr>
        <w:t xml:space="preserve">A BILL </w:t>
      </w:r>
      <w:r w:rsidRPr="00DD3585">
        <w:t>TO AMEND SECTION 7</w:t>
      </w:r>
      <w:r w:rsidRPr="00DD3585">
        <w:noBreakHyphen/>
        <w:t>9</w:t>
      </w:r>
      <w:r w:rsidRPr="00DD3585">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6A6BD2" w:rsidRDefault="00244C6A" w:rsidP="006A6BD2">
      <w:pPr>
        <w:suppressAutoHyphens/>
        <w:rPr>
          <w:sz w:val="24"/>
          <w:szCs w:val="24"/>
        </w:rPr>
      </w:pPr>
      <w:r>
        <w:rPr>
          <w:b/>
          <w:sz w:val="24"/>
          <w:szCs w:val="24"/>
        </w:rPr>
        <w:tab/>
      </w:r>
      <w:r w:rsidRPr="00244C6A">
        <w:rPr>
          <w:sz w:val="24"/>
          <w:szCs w:val="24"/>
        </w:rPr>
        <w:t>The Senate proceeded to a consideration of the Bill.</w:t>
      </w:r>
    </w:p>
    <w:p w:rsidR="006A6BD2" w:rsidRDefault="006A6BD2" w:rsidP="006A6BD2">
      <w:pPr>
        <w:suppressAutoHyphens/>
        <w:rPr>
          <w:sz w:val="24"/>
          <w:szCs w:val="24"/>
        </w:rPr>
      </w:pPr>
    </w:p>
    <w:p w:rsidR="00244C6A" w:rsidRDefault="00244C6A" w:rsidP="006A6BD2">
      <w:pPr>
        <w:suppressAutoHyphens/>
        <w:rPr>
          <w:sz w:val="24"/>
          <w:szCs w:val="24"/>
        </w:rPr>
      </w:pPr>
      <w:r>
        <w:rPr>
          <w:sz w:val="24"/>
          <w:szCs w:val="24"/>
        </w:rPr>
        <w:tab/>
        <w:t>The question then was second reading of the Bill.</w:t>
      </w:r>
    </w:p>
    <w:p w:rsidR="00C443F1" w:rsidRDefault="00C443F1" w:rsidP="006A6BD2">
      <w:pPr>
        <w:suppressAutoHyphens/>
        <w:rPr>
          <w:sz w:val="24"/>
          <w:szCs w:val="24"/>
        </w:rPr>
      </w:pPr>
    </w:p>
    <w:p w:rsidR="00244C6A" w:rsidRDefault="00244C6A" w:rsidP="00C443F1">
      <w:pPr>
        <w:pStyle w:val="Header"/>
        <w:tabs>
          <w:tab w:val="clear" w:pos="8640"/>
          <w:tab w:val="left" w:pos="4320"/>
        </w:tabs>
        <w:rPr>
          <w:sz w:val="24"/>
          <w:szCs w:val="24"/>
        </w:rPr>
      </w:pPr>
      <w:r>
        <w:rPr>
          <w:sz w:val="24"/>
          <w:szCs w:val="24"/>
        </w:rPr>
        <w:tab/>
        <w:t>The "ayes" and "nays" were demanded and taken, resulting as follows:</w:t>
      </w:r>
    </w:p>
    <w:p w:rsidR="00244C6A" w:rsidRPr="00244C6A" w:rsidRDefault="00244C6A" w:rsidP="00C443F1">
      <w:pPr>
        <w:pStyle w:val="Header"/>
        <w:tabs>
          <w:tab w:val="clear" w:pos="8640"/>
          <w:tab w:val="left" w:pos="4320"/>
        </w:tabs>
        <w:jc w:val="center"/>
        <w:rPr>
          <w:b/>
          <w:szCs w:val="24"/>
        </w:rPr>
      </w:pPr>
      <w:r w:rsidRPr="00244C6A">
        <w:rPr>
          <w:b/>
          <w:szCs w:val="24"/>
        </w:rPr>
        <w:t>Ayes 44; Nays 0</w:t>
      </w:r>
    </w:p>
    <w:p w:rsidR="00244C6A" w:rsidRDefault="00244C6A" w:rsidP="00C443F1">
      <w:pPr>
        <w:pStyle w:val="Header"/>
        <w:tabs>
          <w:tab w:val="clear" w:pos="8640"/>
          <w:tab w:val="left" w:pos="4320"/>
        </w:tabs>
        <w:rPr>
          <w:sz w:val="24"/>
          <w:szCs w:val="24"/>
        </w:rPr>
      </w:pP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4"/>
        </w:rPr>
      </w:pPr>
      <w:r w:rsidRPr="00244C6A">
        <w:rPr>
          <w:b/>
          <w:szCs w:val="24"/>
        </w:rPr>
        <w:t>AYES</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Adams</w:t>
      </w:r>
      <w:r>
        <w:rPr>
          <w:szCs w:val="24"/>
        </w:rPr>
        <w:tab/>
      </w:r>
      <w:r w:rsidRPr="00244C6A">
        <w:rPr>
          <w:szCs w:val="24"/>
        </w:rPr>
        <w:t>Alexander</w:t>
      </w:r>
      <w:r>
        <w:rPr>
          <w:szCs w:val="24"/>
        </w:rPr>
        <w:tab/>
      </w:r>
      <w:r w:rsidRPr="00244C6A">
        <w:rPr>
          <w:szCs w:val="24"/>
        </w:rPr>
        <w:t>Allen</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Bennett</w:t>
      </w:r>
      <w:r>
        <w:rPr>
          <w:szCs w:val="24"/>
        </w:rPr>
        <w:tab/>
      </w:r>
      <w:r w:rsidRPr="00244C6A">
        <w:rPr>
          <w:szCs w:val="24"/>
        </w:rPr>
        <w:t>Campsen</w:t>
      </w:r>
      <w:r>
        <w:rPr>
          <w:szCs w:val="24"/>
        </w:rPr>
        <w:tab/>
      </w:r>
      <w:r w:rsidRPr="00244C6A">
        <w:rPr>
          <w:szCs w:val="24"/>
        </w:rPr>
        <w:t>Cash</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Climer</w:t>
      </w:r>
      <w:r>
        <w:rPr>
          <w:szCs w:val="24"/>
        </w:rPr>
        <w:tab/>
      </w:r>
      <w:r w:rsidRPr="00244C6A">
        <w:rPr>
          <w:szCs w:val="24"/>
        </w:rPr>
        <w:t>Corbin</w:t>
      </w:r>
      <w:r>
        <w:rPr>
          <w:szCs w:val="24"/>
        </w:rPr>
        <w:tab/>
      </w:r>
      <w:r w:rsidRPr="00244C6A">
        <w:rPr>
          <w:szCs w:val="24"/>
        </w:rPr>
        <w:t>Cromer</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Davis</w:t>
      </w:r>
      <w:r>
        <w:rPr>
          <w:szCs w:val="24"/>
        </w:rPr>
        <w:tab/>
      </w:r>
      <w:r w:rsidRPr="00244C6A">
        <w:rPr>
          <w:szCs w:val="24"/>
        </w:rPr>
        <w:t>Fanning</w:t>
      </w:r>
      <w:r>
        <w:rPr>
          <w:szCs w:val="24"/>
        </w:rPr>
        <w:tab/>
      </w:r>
      <w:r w:rsidRPr="00244C6A">
        <w:rPr>
          <w:szCs w:val="24"/>
        </w:rPr>
        <w:t>Gambrell</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Garrett</w:t>
      </w:r>
      <w:r>
        <w:rPr>
          <w:szCs w:val="24"/>
        </w:rPr>
        <w:tab/>
      </w:r>
      <w:r w:rsidRPr="00244C6A">
        <w:rPr>
          <w:szCs w:val="24"/>
        </w:rPr>
        <w:t>Goldfinch</w:t>
      </w:r>
      <w:r>
        <w:rPr>
          <w:szCs w:val="24"/>
        </w:rPr>
        <w:tab/>
      </w:r>
      <w:r w:rsidRPr="00244C6A">
        <w:rPr>
          <w:szCs w:val="24"/>
        </w:rPr>
        <w:t>Grooms</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Gustafson</w:t>
      </w:r>
      <w:r>
        <w:rPr>
          <w:szCs w:val="24"/>
        </w:rPr>
        <w:tab/>
      </w:r>
      <w:r w:rsidRPr="00244C6A">
        <w:rPr>
          <w:szCs w:val="24"/>
        </w:rPr>
        <w:t>Harpootlian</w:t>
      </w:r>
      <w:r>
        <w:rPr>
          <w:szCs w:val="24"/>
        </w:rPr>
        <w:tab/>
      </w:r>
      <w:r w:rsidRPr="00244C6A">
        <w:rPr>
          <w:szCs w:val="24"/>
        </w:rPr>
        <w:t>Hembree</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4"/>
        </w:rPr>
      </w:pPr>
      <w:r w:rsidRPr="00244C6A">
        <w:rPr>
          <w:szCs w:val="24"/>
        </w:rPr>
        <w:t>Hutto</w:t>
      </w:r>
      <w:r>
        <w:rPr>
          <w:szCs w:val="24"/>
        </w:rPr>
        <w:tab/>
      </w:r>
      <w:r w:rsidRPr="00244C6A">
        <w:rPr>
          <w:i/>
          <w:szCs w:val="24"/>
        </w:rPr>
        <w:t>Johnson, Kevin</w:t>
      </w:r>
      <w:r>
        <w:rPr>
          <w:i/>
          <w:szCs w:val="24"/>
        </w:rPr>
        <w:tab/>
      </w:r>
      <w:r w:rsidRPr="00244C6A">
        <w:rPr>
          <w:i/>
          <w:szCs w:val="24"/>
        </w:rPr>
        <w:t>Johnson, Michael</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Kimbrell</w:t>
      </w:r>
      <w:r>
        <w:rPr>
          <w:szCs w:val="24"/>
        </w:rPr>
        <w:tab/>
      </w:r>
      <w:r w:rsidRPr="00244C6A">
        <w:rPr>
          <w:szCs w:val="24"/>
        </w:rPr>
        <w:t>Kimpson</w:t>
      </w:r>
      <w:r>
        <w:rPr>
          <w:szCs w:val="24"/>
        </w:rPr>
        <w:tab/>
      </w:r>
      <w:r w:rsidRPr="00244C6A">
        <w:rPr>
          <w:szCs w:val="24"/>
        </w:rPr>
        <w:t>Leatherman</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Loftis</w:t>
      </w:r>
      <w:r>
        <w:rPr>
          <w:szCs w:val="24"/>
        </w:rPr>
        <w:tab/>
      </w:r>
      <w:r w:rsidRPr="00244C6A">
        <w:rPr>
          <w:szCs w:val="24"/>
        </w:rPr>
        <w:t>Malloy</w:t>
      </w:r>
      <w:r>
        <w:rPr>
          <w:szCs w:val="24"/>
        </w:rPr>
        <w:tab/>
      </w:r>
      <w:r w:rsidRPr="00244C6A">
        <w:rPr>
          <w:szCs w:val="24"/>
        </w:rPr>
        <w:t>Martin</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Massey</w:t>
      </w:r>
      <w:r>
        <w:rPr>
          <w:szCs w:val="24"/>
        </w:rPr>
        <w:tab/>
      </w:r>
      <w:r w:rsidRPr="00244C6A">
        <w:rPr>
          <w:szCs w:val="24"/>
        </w:rPr>
        <w:t>McElveen</w:t>
      </w:r>
      <w:r>
        <w:rPr>
          <w:szCs w:val="24"/>
        </w:rPr>
        <w:tab/>
      </w:r>
      <w:r w:rsidRPr="00244C6A">
        <w:rPr>
          <w:szCs w:val="24"/>
        </w:rPr>
        <w:t>McLeod</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lastRenderedPageBreak/>
        <w:t>Peeler</w:t>
      </w:r>
      <w:r>
        <w:rPr>
          <w:szCs w:val="24"/>
        </w:rPr>
        <w:tab/>
      </w:r>
      <w:r w:rsidRPr="00244C6A">
        <w:rPr>
          <w:szCs w:val="24"/>
        </w:rPr>
        <w:t>Rankin</w:t>
      </w:r>
      <w:r>
        <w:rPr>
          <w:szCs w:val="24"/>
        </w:rPr>
        <w:tab/>
      </w:r>
      <w:r w:rsidRPr="00244C6A">
        <w:rPr>
          <w:szCs w:val="24"/>
        </w:rPr>
        <w:t>Rice</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Sabb</w:t>
      </w:r>
      <w:r>
        <w:rPr>
          <w:szCs w:val="24"/>
        </w:rPr>
        <w:tab/>
      </w:r>
      <w:r w:rsidRPr="00244C6A">
        <w:rPr>
          <w:szCs w:val="24"/>
        </w:rPr>
        <w:t>Scott</w:t>
      </w:r>
      <w:r>
        <w:rPr>
          <w:szCs w:val="24"/>
        </w:rPr>
        <w:tab/>
      </w:r>
      <w:r w:rsidRPr="00244C6A">
        <w:rPr>
          <w:szCs w:val="24"/>
        </w:rPr>
        <w:t>Senn</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Setzler</w:t>
      </w:r>
      <w:r>
        <w:rPr>
          <w:szCs w:val="24"/>
        </w:rPr>
        <w:tab/>
      </w:r>
      <w:r w:rsidRPr="00244C6A">
        <w:rPr>
          <w:szCs w:val="24"/>
        </w:rPr>
        <w:t>Shealy</w:t>
      </w:r>
      <w:r>
        <w:rPr>
          <w:szCs w:val="24"/>
        </w:rPr>
        <w:tab/>
      </w:r>
      <w:r w:rsidRPr="00244C6A">
        <w:rPr>
          <w:szCs w:val="24"/>
        </w:rPr>
        <w:t>Stephens</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Talley</w:t>
      </w:r>
      <w:r>
        <w:rPr>
          <w:szCs w:val="24"/>
        </w:rPr>
        <w:tab/>
      </w:r>
      <w:r w:rsidRPr="00244C6A">
        <w:rPr>
          <w:szCs w:val="24"/>
        </w:rPr>
        <w:t>Turner</w:t>
      </w:r>
      <w:r>
        <w:rPr>
          <w:szCs w:val="24"/>
        </w:rPr>
        <w:tab/>
      </w:r>
      <w:r w:rsidRPr="00244C6A">
        <w:rPr>
          <w:szCs w:val="24"/>
        </w:rPr>
        <w:t>Verdin</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r w:rsidRPr="00244C6A">
        <w:rPr>
          <w:szCs w:val="24"/>
        </w:rPr>
        <w:t>Williams</w:t>
      </w:r>
      <w:r>
        <w:rPr>
          <w:szCs w:val="24"/>
        </w:rPr>
        <w:tab/>
      </w:r>
      <w:r w:rsidRPr="00244C6A">
        <w:rPr>
          <w:szCs w:val="24"/>
        </w:rPr>
        <w:t>Young</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4"/>
        </w:rPr>
      </w:pPr>
    </w:p>
    <w:p w:rsidR="00244C6A" w:rsidRP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4"/>
        </w:rPr>
      </w:pPr>
      <w:r w:rsidRPr="00244C6A">
        <w:rPr>
          <w:b/>
          <w:szCs w:val="24"/>
        </w:rPr>
        <w:t>Total--44</w:t>
      </w:r>
    </w:p>
    <w:p w:rsidR="00244C6A" w:rsidRPr="00244C6A" w:rsidRDefault="00244C6A" w:rsidP="00C443F1">
      <w:pPr>
        <w:pStyle w:val="Header"/>
        <w:tabs>
          <w:tab w:val="clear" w:pos="8640"/>
          <w:tab w:val="left" w:pos="4320"/>
        </w:tabs>
        <w:rPr>
          <w:szCs w:val="24"/>
        </w:rPr>
      </w:pP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4"/>
        </w:rPr>
      </w:pPr>
      <w:r w:rsidRPr="00244C6A">
        <w:rPr>
          <w:b/>
          <w:szCs w:val="24"/>
        </w:rPr>
        <w:t>NAYS</w:t>
      </w: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4"/>
        </w:rPr>
      </w:pPr>
    </w:p>
    <w:p w:rsid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4"/>
        </w:rPr>
      </w:pPr>
      <w:r w:rsidRPr="00244C6A">
        <w:rPr>
          <w:b/>
          <w:szCs w:val="24"/>
        </w:rPr>
        <w:t>Total--0</w:t>
      </w:r>
    </w:p>
    <w:p w:rsidR="00244C6A" w:rsidRPr="00244C6A" w:rsidRDefault="00244C6A" w:rsidP="00C44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4"/>
        </w:rPr>
      </w:pPr>
      <w:r>
        <w:rPr>
          <w:b/>
          <w:szCs w:val="24"/>
        </w:rPr>
        <w:tab/>
      </w:r>
      <w:r w:rsidRPr="00244C6A">
        <w:rPr>
          <w:szCs w:val="24"/>
        </w:rPr>
        <w:t>There being no further amendments, the Bill was read the second time, passed and ordered to a third reading.</w:t>
      </w:r>
    </w:p>
    <w:p w:rsidR="00244C6A" w:rsidRDefault="00244C6A" w:rsidP="00244C6A">
      <w:pPr>
        <w:pStyle w:val="Header"/>
        <w:keepNext/>
        <w:keepLines/>
        <w:tabs>
          <w:tab w:val="clear" w:pos="8640"/>
          <w:tab w:val="left" w:pos="4320"/>
        </w:tabs>
        <w:jc w:val="center"/>
        <w:rPr>
          <w:b/>
          <w:sz w:val="24"/>
          <w:szCs w:val="24"/>
        </w:rPr>
      </w:pPr>
    </w:p>
    <w:p w:rsidR="00CD49DF" w:rsidRDefault="00CD49DF" w:rsidP="00244C6A">
      <w:pPr>
        <w:pStyle w:val="Header"/>
        <w:keepNext/>
        <w:keepLines/>
        <w:tabs>
          <w:tab w:val="clear" w:pos="8640"/>
          <w:tab w:val="left" w:pos="4320"/>
        </w:tabs>
        <w:jc w:val="center"/>
        <w:rPr>
          <w:b/>
          <w:sz w:val="24"/>
          <w:szCs w:val="24"/>
        </w:rPr>
      </w:pPr>
      <w:r>
        <w:rPr>
          <w:b/>
          <w:sz w:val="24"/>
          <w:szCs w:val="24"/>
        </w:rPr>
        <w:t>POINT OF ORDER</w:t>
      </w:r>
    </w:p>
    <w:p w:rsidR="00CD49DF" w:rsidRPr="00531A11" w:rsidRDefault="00CD49DF" w:rsidP="00244C6A">
      <w:pPr>
        <w:keepNext/>
        <w:keepLines/>
        <w:suppressAutoHyphens/>
      </w:pPr>
      <w:r>
        <w:rPr>
          <w:b/>
          <w:sz w:val="24"/>
          <w:szCs w:val="24"/>
        </w:rPr>
        <w:tab/>
      </w:r>
      <w:r w:rsidRPr="00531A11">
        <w:t>S. 232</w:t>
      </w:r>
      <w:r w:rsidRPr="00531A11">
        <w:fldChar w:fldCharType="begin"/>
      </w:r>
      <w:r w:rsidRPr="00531A11">
        <w:instrText xml:space="preserve"> XE </w:instrText>
      </w:r>
      <w:r>
        <w:instrText>“</w:instrText>
      </w:r>
      <w:r w:rsidRPr="00531A11">
        <w:instrText>S. 232</w:instrText>
      </w:r>
      <w:r>
        <w:instrText>”</w:instrText>
      </w:r>
      <w:r w:rsidRPr="00531A11">
        <w:instrText xml:space="preserve"> \b </w:instrText>
      </w:r>
      <w:r w:rsidRPr="00531A11">
        <w:fldChar w:fldCharType="end"/>
      </w:r>
      <w:r w:rsidRPr="00531A11">
        <w:t xml:space="preserve"> -- Senator Turner:  </w:t>
      </w:r>
      <w:r w:rsidRPr="00531A11">
        <w:rPr>
          <w:szCs w:val="30"/>
        </w:rPr>
        <w:t xml:space="preserve">A BILL </w:t>
      </w:r>
      <w:r w:rsidRPr="00531A11">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531A11">
        <w:rPr>
          <w:rFonts w:eastAsia="Calibri"/>
          <w:u w:color="000000"/>
        </w:rPr>
        <w:t xml:space="preserve">; AND TO AMEND SECTION </w:t>
      </w:r>
      <w:r w:rsidRPr="00531A11">
        <w:rPr>
          <w:u w:color="000000"/>
        </w:rPr>
        <w:t>33</w:t>
      </w:r>
      <w:r w:rsidRPr="00531A11">
        <w:rPr>
          <w:u w:color="000000"/>
        </w:rPr>
        <w:noBreakHyphen/>
        <w:t>31</w:t>
      </w:r>
      <w:r w:rsidRPr="00531A11">
        <w:rPr>
          <w:u w:color="000000"/>
        </w:rPr>
        <w:noBreakHyphen/>
        <w:t>1101 OF THE 1976 CODE, RELATING TO THE APPROVAL OF A PLAN OF MERGER UNDER THE SOUTH CAROLINA NONPROFIT CORPORATION ACT, SECTION 33</w:t>
      </w:r>
      <w:r w:rsidRPr="00531A11">
        <w:rPr>
          <w:u w:color="000000"/>
        </w:rPr>
        <w:noBreakHyphen/>
        <w:t>31</w:t>
      </w:r>
      <w:r w:rsidRPr="00531A11">
        <w:rPr>
          <w:u w:color="000000"/>
        </w:rPr>
        <w:noBreakHyphen/>
        <w:t>1102 OF THE 1976 CODE, RELATING TO LIMITATIONS ON MERGERS BY PUBLIC BENEFIT OR RELIGIOUS CORPORATIONS, AND SECTION 33</w:t>
      </w:r>
      <w:r w:rsidRPr="00531A11">
        <w:rPr>
          <w:u w:color="000000"/>
        </w:rPr>
        <w:noBreakHyphen/>
        <w:t>11</w:t>
      </w:r>
      <w:r w:rsidRPr="00531A11">
        <w:rPr>
          <w:u w:color="000000"/>
        </w:rPr>
        <w:noBreakHyphen/>
        <w:t>101 OF THE 1976 CODE, RELATING TO MERGERS FOR CORPORATIONS, PARTNERSHIPS, AND ASSOCIATIONS, TO MAKE CONFORMING CHANGES</w:t>
      </w:r>
      <w:r w:rsidRPr="00531A11">
        <w:t>.</w:t>
      </w:r>
    </w:p>
    <w:p w:rsidR="00CD49DF" w:rsidRDefault="00CD49DF" w:rsidP="00CD49DF">
      <w:pPr>
        <w:pStyle w:val="Header"/>
        <w:tabs>
          <w:tab w:val="clear" w:pos="8640"/>
          <w:tab w:val="left" w:pos="4320"/>
        </w:tabs>
        <w:jc w:val="center"/>
        <w:rPr>
          <w:b/>
          <w:sz w:val="24"/>
          <w:szCs w:val="24"/>
        </w:rPr>
      </w:pPr>
    </w:p>
    <w:p w:rsidR="00CD49DF" w:rsidRPr="001A33C5" w:rsidRDefault="00CD49DF" w:rsidP="00CD49DF">
      <w:pPr>
        <w:pStyle w:val="Header"/>
        <w:tabs>
          <w:tab w:val="clear" w:pos="8640"/>
          <w:tab w:val="left" w:pos="4320"/>
        </w:tabs>
        <w:jc w:val="center"/>
        <w:rPr>
          <w:b/>
          <w:sz w:val="24"/>
          <w:szCs w:val="24"/>
        </w:rPr>
      </w:pPr>
      <w:r w:rsidRPr="001A33C5">
        <w:rPr>
          <w:b/>
          <w:sz w:val="24"/>
          <w:szCs w:val="24"/>
        </w:rPr>
        <w:t xml:space="preserve">Point of Order     </w:t>
      </w:r>
    </w:p>
    <w:p w:rsidR="00CD49DF" w:rsidRPr="002B7F35" w:rsidRDefault="00CD49DF" w:rsidP="00244C6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D49DF" w:rsidRPr="008B4235" w:rsidRDefault="00CD49DF" w:rsidP="00244C6A">
      <w:pPr>
        <w:pStyle w:val="Header"/>
        <w:tabs>
          <w:tab w:val="clear" w:pos="8640"/>
          <w:tab w:val="left" w:pos="4320"/>
        </w:tabs>
        <w:rPr>
          <w:b/>
          <w:szCs w:val="22"/>
        </w:rPr>
      </w:pPr>
      <w:r>
        <w:rPr>
          <w:szCs w:val="22"/>
        </w:rPr>
        <w:tab/>
        <w:t xml:space="preserve">The PRESIDENT sustained the Point of Order.                            </w:t>
      </w:r>
    </w:p>
    <w:p w:rsidR="00CD49DF" w:rsidRDefault="00CD49DF" w:rsidP="006F58A8">
      <w:pPr>
        <w:pStyle w:val="Header"/>
        <w:tabs>
          <w:tab w:val="clear" w:pos="8640"/>
          <w:tab w:val="left" w:pos="4320"/>
        </w:tabs>
        <w:rPr>
          <w:b/>
        </w:rPr>
      </w:pPr>
    </w:p>
    <w:p w:rsidR="00CD49DF" w:rsidRDefault="00CD49DF" w:rsidP="00CD49DF">
      <w:pPr>
        <w:pStyle w:val="Header"/>
        <w:tabs>
          <w:tab w:val="clear" w:pos="8640"/>
          <w:tab w:val="left" w:pos="4320"/>
        </w:tabs>
        <w:jc w:val="center"/>
        <w:rPr>
          <w:b/>
          <w:sz w:val="24"/>
          <w:szCs w:val="24"/>
        </w:rPr>
      </w:pPr>
      <w:r>
        <w:rPr>
          <w:b/>
          <w:sz w:val="24"/>
          <w:szCs w:val="24"/>
        </w:rPr>
        <w:t>POINT OF ORDER</w:t>
      </w:r>
    </w:p>
    <w:p w:rsidR="00CD49DF" w:rsidRPr="008D0D4D" w:rsidRDefault="00CD49DF" w:rsidP="00CD49DF">
      <w:pPr>
        <w:suppressAutoHyphens/>
      </w:pPr>
      <w:r>
        <w:rPr>
          <w:b/>
          <w:sz w:val="24"/>
          <w:szCs w:val="24"/>
        </w:rP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Senator McLeod:  </w:t>
      </w:r>
      <w:r w:rsidRPr="008D0D4D">
        <w:rPr>
          <w:szCs w:val="30"/>
        </w:rPr>
        <w:t xml:space="preserve">A BILL </w:t>
      </w:r>
      <w:r w:rsidRPr="008D0D4D">
        <w:t xml:space="preserve">TO AMEND SECTION 24-3-180 OF THE 1976 CODE, RELATING TO </w:t>
      </w:r>
      <w:r w:rsidRPr="008D0D4D">
        <w:lastRenderedPageBreak/>
        <w:t>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CD49DF" w:rsidRDefault="00CD49DF" w:rsidP="00CD49DF">
      <w:pPr>
        <w:suppressAutoHyphens/>
      </w:pPr>
    </w:p>
    <w:p w:rsidR="00CD49DF" w:rsidRPr="001A33C5" w:rsidRDefault="00CD49DF" w:rsidP="00CD49DF">
      <w:pPr>
        <w:pStyle w:val="Header"/>
        <w:tabs>
          <w:tab w:val="clear" w:pos="8640"/>
          <w:tab w:val="left" w:pos="4320"/>
        </w:tabs>
        <w:jc w:val="center"/>
        <w:rPr>
          <w:b/>
          <w:sz w:val="24"/>
          <w:szCs w:val="24"/>
        </w:rPr>
      </w:pPr>
      <w:r w:rsidRPr="001A33C5">
        <w:rPr>
          <w:b/>
          <w:sz w:val="24"/>
          <w:szCs w:val="24"/>
        </w:rPr>
        <w:t xml:space="preserve">Point of Order     </w:t>
      </w:r>
    </w:p>
    <w:p w:rsidR="00CD49DF" w:rsidRPr="002B7F35" w:rsidRDefault="00CD49DF" w:rsidP="00244C6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D49DF" w:rsidRPr="008B4235" w:rsidRDefault="00CD49DF" w:rsidP="00244C6A">
      <w:pPr>
        <w:pStyle w:val="Header"/>
        <w:tabs>
          <w:tab w:val="clear" w:pos="8640"/>
          <w:tab w:val="left" w:pos="4320"/>
        </w:tabs>
        <w:rPr>
          <w:b/>
          <w:szCs w:val="22"/>
        </w:rPr>
      </w:pPr>
      <w:r>
        <w:rPr>
          <w:szCs w:val="22"/>
        </w:rPr>
        <w:tab/>
        <w:t xml:space="preserve">The PRESIDENT sustained the Point of Order.                            </w:t>
      </w:r>
    </w:p>
    <w:p w:rsidR="00BE56C2" w:rsidRDefault="00BE56C2" w:rsidP="006F58A8">
      <w:pPr>
        <w:pStyle w:val="Header"/>
        <w:tabs>
          <w:tab w:val="clear" w:pos="8640"/>
          <w:tab w:val="left" w:pos="4320"/>
        </w:tabs>
        <w:rPr>
          <w:b/>
        </w:rPr>
      </w:pPr>
    </w:p>
    <w:p w:rsidR="00CD49DF" w:rsidRDefault="00CD49DF" w:rsidP="00CD49DF">
      <w:pPr>
        <w:pStyle w:val="Header"/>
        <w:tabs>
          <w:tab w:val="clear" w:pos="8640"/>
          <w:tab w:val="left" w:pos="4320"/>
        </w:tabs>
        <w:jc w:val="center"/>
        <w:rPr>
          <w:b/>
          <w:sz w:val="24"/>
          <w:szCs w:val="24"/>
        </w:rPr>
      </w:pPr>
      <w:r>
        <w:rPr>
          <w:b/>
          <w:sz w:val="24"/>
          <w:szCs w:val="24"/>
        </w:rPr>
        <w:t>POINT OF ORDER</w:t>
      </w:r>
    </w:p>
    <w:p w:rsidR="00CD49DF" w:rsidRPr="00E93418" w:rsidRDefault="00CD49DF" w:rsidP="00CD49DF">
      <w:pPr>
        <w:suppressAutoHyphens/>
      </w:pPr>
      <w:r>
        <w:rPr>
          <w:b/>
          <w:sz w:val="24"/>
          <w:szCs w:val="24"/>
        </w:rPr>
        <w:tab/>
      </w:r>
      <w:r w:rsidRPr="00E93418">
        <w:t>S. 623</w:t>
      </w:r>
      <w:r w:rsidRPr="00E93418">
        <w:fldChar w:fldCharType="begin"/>
      </w:r>
      <w:r w:rsidRPr="00E93418">
        <w:instrText xml:space="preserve"> XE "S. 623" \b </w:instrText>
      </w:r>
      <w:r w:rsidRPr="00E93418">
        <w:fldChar w:fldCharType="end"/>
      </w:r>
      <w:r w:rsidRPr="00E93418">
        <w:t xml:space="preserve"> -- Senator Gambrell:  </w:t>
      </w:r>
      <w:r w:rsidRPr="00E93418">
        <w:rPr>
          <w:szCs w:val="30"/>
        </w:rPr>
        <w:t xml:space="preserve">A BILL </w:t>
      </w:r>
      <w:r w:rsidRPr="00E93418">
        <w:rPr>
          <w:color w:val="000000" w:themeColor="text1"/>
          <w:u w:color="000000" w:themeColor="text1"/>
        </w:rPr>
        <w:t>TO AMEND SECTION 38</w:t>
      </w:r>
      <w:r w:rsidRPr="00E93418">
        <w:rPr>
          <w:color w:val="000000" w:themeColor="text1"/>
          <w:u w:color="000000" w:themeColor="text1"/>
        </w:rPr>
        <w:noBreakHyphen/>
        <w:t>73</w:t>
      </w:r>
      <w:r w:rsidRPr="00E93418">
        <w:rPr>
          <w:color w:val="000000" w:themeColor="text1"/>
          <w:u w:color="000000" w:themeColor="text1"/>
        </w:rPr>
        <w:noBreakHyphen/>
        <w:t xml:space="preserve">910, CODE OF LAWS OF SOUTH CAROLINA, 1976, RELATING TO PREMIUM RATE INCREASE REQUIREMENTS FOR AUTOMOBILE INSURANCE POLICIES, </w:t>
      </w:r>
      <w:r w:rsidRPr="00E93418">
        <w:rPr>
          <w:color w:val="000000" w:themeColor="text1"/>
          <w:u w:color="000000" w:themeColor="text1"/>
        </w:rPr>
        <w:lastRenderedPageBreak/>
        <w:t>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244C6A" w:rsidRDefault="00244C6A" w:rsidP="00CD49DF">
      <w:pPr>
        <w:pStyle w:val="Header"/>
        <w:tabs>
          <w:tab w:val="clear" w:pos="8640"/>
          <w:tab w:val="left" w:pos="4320"/>
        </w:tabs>
        <w:jc w:val="center"/>
        <w:rPr>
          <w:b/>
          <w:sz w:val="24"/>
          <w:szCs w:val="24"/>
        </w:rPr>
      </w:pPr>
    </w:p>
    <w:p w:rsidR="00CD49DF" w:rsidRPr="001A33C5" w:rsidRDefault="00CD49DF" w:rsidP="00CD49DF">
      <w:pPr>
        <w:pStyle w:val="Header"/>
        <w:tabs>
          <w:tab w:val="clear" w:pos="8640"/>
          <w:tab w:val="left" w:pos="4320"/>
        </w:tabs>
        <w:jc w:val="center"/>
        <w:rPr>
          <w:b/>
          <w:sz w:val="24"/>
          <w:szCs w:val="24"/>
        </w:rPr>
      </w:pPr>
      <w:r w:rsidRPr="001A33C5">
        <w:rPr>
          <w:b/>
          <w:sz w:val="24"/>
          <w:szCs w:val="24"/>
        </w:rPr>
        <w:t xml:space="preserve">Point of Order     </w:t>
      </w:r>
    </w:p>
    <w:p w:rsidR="00CD49DF" w:rsidRPr="002B7F35" w:rsidRDefault="00CD49DF" w:rsidP="00244C6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D49DF" w:rsidRPr="008B4235" w:rsidRDefault="00CD49DF" w:rsidP="00244C6A">
      <w:pPr>
        <w:pStyle w:val="Header"/>
        <w:tabs>
          <w:tab w:val="clear" w:pos="8640"/>
          <w:tab w:val="left" w:pos="4320"/>
        </w:tabs>
        <w:rPr>
          <w:b/>
          <w:szCs w:val="22"/>
        </w:rPr>
      </w:pPr>
      <w:r>
        <w:rPr>
          <w:szCs w:val="22"/>
        </w:rPr>
        <w:tab/>
        <w:t xml:space="preserve">The PRESIDENT sustained the Point of Order.                            </w:t>
      </w:r>
    </w:p>
    <w:p w:rsidR="006863C6" w:rsidRDefault="006863C6" w:rsidP="00D20093">
      <w:pPr>
        <w:suppressAutoHyphens/>
      </w:pPr>
    </w:p>
    <w:p w:rsidR="006971FB" w:rsidRPr="006A6BD2" w:rsidRDefault="006971FB" w:rsidP="006971FB">
      <w:pPr>
        <w:pStyle w:val="Header"/>
        <w:tabs>
          <w:tab w:val="clear" w:pos="8640"/>
          <w:tab w:val="left" w:pos="4320"/>
        </w:tabs>
        <w:jc w:val="center"/>
        <w:rPr>
          <w:b/>
          <w:color w:val="auto"/>
        </w:rPr>
      </w:pPr>
      <w:r w:rsidRPr="006A6BD2">
        <w:rPr>
          <w:b/>
          <w:color w:val="auto"/>
        </w:rPr>
        <w:t>READ THE SECOND TIME</w:t>
      </w:r>
    </w:p>
    <w:p w:rsidR="006971FB" w:rsidRPr="006971FB" w:rsidRDefault="006971FB" w:rsidP="006971FB">
      <w:pPr>
        <w:suppressAutoHyphens/>
        <w:rPr>
          <w:color w:val="auto"/>
        </w:rPr>
      </w:pPr>
      <w:r w:rsidRPr="00DF42F2">
        <w:rPr>
          <w:color w:val="C00000"/>
        </w:rPr>
        <w:tab/>
      </w:r>
      <w:r w:rsidRPr="006971FB">
        <w:rPr>
          <w:color w:val="auto"/>
        </w:rPr>
        <w:t>S. 704</w:t>
      </w:r>
      <w:r w:rsidRPr="006971FB">
        <w:rPr>
          <w:color w:val="auto"/>
        </w:rPr>
        <w:fldChar w:fldCharType="begin"/>
      </w:r>
      <w:r w:rsidRPr="006971FB">
        <w:rPr>
          <w:color w:val="auto"/>
        </w:rPr>
        <w:instrText xml:space="preserve"> XE "S. 704" \b </w:instrText>
      </w:r>
      <w:r w:rsidRPr="006971FB">
        <w:rPr>
          <w:color w:val="auto"/>
        </w:rPr>
        <w:fldChar w:fldCharType="end"/>
      </w:r>
      <w:r w:rsidRPr="006971FB">
        <w:rPr>
          <w:color w:val="auto"/>
        </w:rPr>
        <w:t xml:space="preserve"> -- Senators Hembree, Massey and Malloy:  </w:t>
      </w:r>
      <w:r w:rsidRPr="006971FB">
        <w:rPr>
          <w:color w:val="auto"/>
          <w:szCs w:val="30"/>
        </w:rPr>
        <w:t xml:space="preserve">A JOINT RESOLUTION </w:t>
      </w:r>
      <w:r w:rsidRPr="006971FB">
        <w:rPr>
          <w:color w:val="auto"/>
        </w:rPr>
        <w:t>TO PROVIDE FOR A RETURN TO FIVE-DAY, IN-PERSON CLASSROOM INSTRUCTION FOR THE 2020-2021 AND 2021-2022 SCHOOL YEAR, AND TO SUSPEND THE EARNINGS LIMITATION UNDER CERTAIN TERMS AND FOR CERTAIN MEMBERS OF THE SOUTH CAROLINA RETIREMENT SYSTEM.</w:t>
      </w:r>
    </w:p>
    <w:p w:rsidR="006971FB" w:rsidRPr="006971FB" w:rsidRDefault="006971FB" w:rsidP="006971FB">
      <w:pPr>
        <w:pStyle w:val="Header"/>
        <w:rPr>
          <w:bCs/>
          <w:color w:val="auto"/>
          <w:szCs w:val="22"/>
        </w:rPr>
      </w:pPr>
      <w:r w:rsidRPr="006971FB">
        <w:rPr>
          <w:bCs/>
          <w:color w:val="auto"/>
          <w:szCs w:val="22"/>
        </w:rPr>
        <w:tab/>
        <w:t>The Senate proceeded to a consideration of the Resolution.</w:t>
      </w:r>
    </w:p>
    <w:p w:rsidR="006971FB" w:rsidRPr="006971FB" w:rsidRDefault="006971FB" w:rsidP="006971FB">
      <w:pPr>
        <w:pStyle w:val="Header"/>
        <w:tabs>
          <w:tab w:val="clear" w:pos="8640"/>
          <w:tab w:val="left" w:pos="4320"/>
        </w:tabs>
        <w:rPr>
          <w:b/>
          <w:color w:val="auto"/>
        </w:rPr>
      </w:pPr>
    </w:p>
    <w:p w:rsidR="006971FB" w:rsidRPr="006971FB" w:rsidRDefault="006971FB" w:rsidP="006971FB">
      <w:pPr>
        <w:pStyle w:val="Header"/>
        <w:tabs>
          <w:tab w:val="clear" w:pos="8640"/>
          <w:tab w:val="left" w:pos="4320"/>
        </w:tabs>
        <w:rPr>
          <w:color w:val="auto"/>
        </w:rPr>
      </w:pPr>
      <w:r w:rsidRPr="006971FB">
        <w:rPr>
          <w:color w:val="auto"/>
        </w:rPr>
        <w:tab/>
        <w:t>Senator MASSEY explained the Resolution.</w:t>
      </w:r>
    </w:p>
    <w:p w:rsidR="006971FB" w:rsidRPr="006971FB" w:rsidRDefault="006971FB" w:rsidP="006971FB">
      <w:pPr>
        <w:pStyle w:val="Header"/>
        <w:tabs>
          <w:tab w:val="clear" w:pos="8640"/>
          <w:tab w:val="left" w:pos="4320"/>
        </w:tabs>
        <w:rPr>
          <w:b/>
          <w:color w:val="auto"/>
        </w:rPr>
      </w:pPr>
    </w:p>
    <w:p w:rsidR="006971FB" w:rsidRPr="006971FB" w:rsidRDefault="006971FB" w:rsidP="006971FB">
      <w:pPr>
        <w:pStyle w:val="Header"/>
        <w:rPr>
          <w:bCs/>
          <w:color w:val="auto"/>
          <w:szCs w:val="22"/>
        </w:rPr>
      </w:pPr>
      <w:r w:rsidRPr="006971FB">
        <w:rPr>
          <w:bCs/>
          <w:color w:val="auto"/>
          <w:szCs w:val="22"/>
        </w:rPr>
        <w:tab/>
        <w:t>The question being the second reading of the Resolution.</w:t>
      </w:r>
    </w:p>
    <w:p w:rsidR="006971FB" w:rsidRPr="006971FB" w:rsidRDefault="006971FB" w:rsidP="006971FB">
      <w:pPr>
        <w:pStyle w:val="Header"/>
        <w:rPr>
          <w:bCs/>
          <w:color w:val="auto"/>
          <w:szCs w:val="22"/>
        </w:rPr>
      </w:pPr>
    </w:p>
    <w:p w:rsidR="006971FB" w:rsidRPr="006971FB" w:rsidRDefault="006971FB" w:rsidP="006971FB">
      <w:pPr>
        <w:pStyle w:val="Header"/>
        <w:tabs>
          <w:tab w:val="clear" w:pos="8640"/>
          <w:tab w:val="left" w:pos="4320"/>
        </w:tabs>
        <w:rPr>
          <w:bCs/>
          <w:color w:val="auto"/>
          <w:szCs w:val="22"/>
        </w:rPr>
      </w:pPr>
      <w:r w:rsidRPr="006971FB">
        <w:rPr>
          <w:bCs/>
          <w:color w:val="auto"/>
          <w:szCs w:val="22"/>
        </w:rPr>
        <w:tab/>
        <w:t>The Resolution was read the second time, passed and ordered to a third reading.</w:t>
      </w:r>
    </w:p>
    <w:p w:rsidR="006971FB" w:rsidRPr="006971FB" w:rsidRDefault="006971FB" w:rsidP="006971FB">
      <w:pPr>
        <w:pStyle w:val="Header"/>
        <w:tabs>
          <w:tab w:val="clear" w:pos="8640"/>
          <w:tab w:val="left" w:pos="4320"/>
        </w:tabs>
        <w:rPr>
          <w:bCs/>
          <w:color w:val="auto"/>
          <w:szCs w:val="22"/>
        </w:rPr>
      </w:pPr>
    </w:p>
    <w:p w:rsidR="006971FB" w:rsidRPr="006971FB" w:rsidRDefault="006971FB" w:rsidP="006971FB">
      <w:pPr>
        <w:pStyle w:val="Header"/>
        <w:tabs>
          <w:tab w:val="left" w:pos="4320"/>
        </w:tabs>
        <w:jc w:val="center"/>
        <w:rPr>
          <w:b/>
          <w:bCs/>
          <w:color w:val="auto"/>
        </w:rPr>
      </w:pPr>
      <w:r w:rsidRPr="006971FB">
        <w:rPr>
          <w:b/>
          <w:bCs/>
          <w:color w:val="auto"/>
        </w:rPr>
        <w:t>Motion Under Rule 26B</w:t>
      </w:r>
    </w:p>
    <w:p w:rsidR="006971FB" w:rsidRPr="006971FB" w:rsidRDefault="006971FB" w:rsidP="006971FB">
      <w:pPr>
        <w:pStyle w:val="Header"/>
        <w:tabs>
          <w:tab w:val="left" w:pos="4320"/>
        </w:tabs>
        <w:rPr>
          <w:color w:val="auto"/>
        </w:rPr>
      </w:pPr>
      <w:r w:rsidRPr="006971FB">
        <w:rPr>
          <w:color w:val="auto"/>
        </w:rPr>
        <w:tab/>
        <w:t>Senator MASSEY asked unanimous consent to make a motion to take up further amendments pursuant to the provisions of Rule 26B.</w:t>
      </w:r>
    </w:p>
    <w:p w:rsidR="006971FB" w:rsidRPr="006971FB" w:rsidRDefault="006971FB" w:rsidP="006971FB">
      <w:pPr>
        <w:pStyle w:val="Header"/>
        <w:tabs>
          <w:tab w:val="left" w:pos="4320"/>
        </w:tabs>
        <w:rPr>
          <w:color w:val="auto"/>
        </w:rPr>
      </w:pPr>
      <w:r w:rsidRPr="006971FB">
        <w:rPr>
          <w:color w:val="auto"/>
        </w:rPr>
        <w:tab/>
        <w:t>There was no objection.</w:t>
      </w:r>
    </w:p>
    <w:p w:rsidR="006971FB" w:rsidRDefault="006971FB" w:rsidP="00D20093">
      <w:pPr>
        <w:suppressAutoHyphens/>
      </w:pPr>
    </w:p>
    <w:p w:rsidR="00CD49DF" w:rsidRDefault="00CD49DF" w:rsidP="00CD49DF">
      <w:pPr>
        <w:pStyle w:val="Header"/>
        <w:tabs>
          <w:tab w:val="clear" w:pos="8640"/>
          <w:tab w:val="left" w:pos="4320"/>
        </w:tabs>
        <w:jc w:val="center"/>
        <w:rPr>
          <w:b/>
          <w:sz w:val="24"/>
          <w:szCs w:val="24"/>
        </w:rPr>
      </w:pPr>
      <w:r>
        <w:rPr>
          <w:b/>
          <w:sz w:val="24"/>
          <w:szCs w:val="24"/>
        </w:rPr>
        <w:t>POINT OF ORDER</w:t>
      </w:r>
    </w:p>
    <w:p w:rsidR="00CD49DF" w:rsidRPr="009A6F1A" w:rsidRDefault="00CD49DF" w:rsidP="00CD49DF">
      <w:pPr>
        <w:suppressAutoHyphens/>
      </w:pPr>
      <w:r>
        <w:rPr>
          <w:b/>
          <w:sz w:val="24"/>
          <w:szCs w:val="24"/>
        </w:rPr>
        <w:tab/>
      </w:r>
      <w:r>
        <w:tab/>
      </w:r>
      <w:r w:rsidRPr="009A6F1A">
        <w:t>S. 705</w:t>
      </w:r>
      <w:r w:rsidRPr="009A6F1A">
        <w:fldChar w:fldCharType="begin"/>
      </w:r>
      <w:r w:rsidRPr="009A6F1A">
        <w:instrText xml:space="preserve"> XE "S. 705" \b </w:instrText>
      </w:r>
      <w:r w:rsidRPr="009A6F1A">
        <w:fldChar w:fldCharType="end"/>
      </w:r>
      <w:r w:rsidRPr="009A6F1A">
        <w:t xml:space="preserve"> -- Banking and Insurance Committee:  </w:t>
      </w:r>
      <w:r w:rsidRPr="009A6F1A">
        <w:rPr>
          <w:szCs w:val="30"/>
        </w:rPr>
        <w:t xml:space="preserve">A JOINT RESOLUTION </w:t>
      </w:r>
      <w:r w:rsidRPr="009A6F1A">
        <w:t xml:space="preserve">TO APPROVE REGULATIONS OF THE DEPARTMENT OF INSURANCE, RELATING TO TERM AND UNIVERSAL LIFE INSURANCE RESERVE FINANCING, </w:t>
      </w:r>
      <w:r w:rsidRPr="009A6F1A">
        <w:lastRenderedPageBreak/>
        <w:t>DESIGNATED AS REGULATION DOCUMENT NUMBER 5028, PURSUANT TO THE PROVISIONS OF ARTICLE 1, CHAPTER 23, TITLE 1 OF THE 1976 CODE.</w:t>
      </w:r>
    </w:p>
    <w:p w:rsidR="00CD49DF" w:rsidRDefault="00CD49DF" w:rsidP="00CD49DF">
      <w:pPr>
        <w:suppressAutoHyphens/>
        <w:rPr>
          <w:b/>
          <w:sz w:val="24"/>
          <w:szCs w:val="24"/>
        </w:rPr>
      </w:pPr>
    </w:p>
    <w:p w:rsidR="00CD49DF" w:rsidRPr="001A33C5" w:rsidRDefault="00CD49DF" w:rsidP="00CD49DF">
      <w:pPr>
        <w:pStyle w:val="Header"/>
        <w:tabs>
          <w:tab w:val="clear" w:pos="8640"/>
          <w:tab w:val="left" w:pos="4320"/>
        </w:tabs>
        <w:jc w:val="center"/>
        <w:rPr>
          <w:b/>
          <w:sz w:val="24"/>
          <w:szCs w:val="24"/>
        </w:rPr>
      </w:pPr>
      <w:r w:rsidRPr="001A33C5">
        <w:rPr>
          <w:b/>
          <w:sz w:val="24"/>
          <w:szCs w:val="24"/>
        </w:rPr>
        <w:t xml:space="preserve">Point of Order     </w:t>
      </w:r>
    </w:p>
    <w:p w:rsidR="00CD49DF" w:rsidRPr="002B7F35" w:rsidRDefault="00CD49DF" w:rsidP="00244C6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rsidR="00CD49DF" w:rsidRPr="008B4235" w:rsidRDefault="00CD49DF" w:rsidP="00244C6A">
      <w:pPr>
        <w:pStyle w:val="Header"/>
        <w:tabs>
          <w:tab w:val="clear" w:pos="8640"/>
          <w:tab w:val="left" w:pos="4320"/>
        </w:tabs>
        <w:rPr>
          <w:b/>
          <w:szCs w:val="22"/>
        </w:rPr>
      </w:pPr>
      <w:r>
        <w:rPr>
          <w:szCs w:val="22"/>
        </w:rPr>
        <w:tab/>
        <w:t xml:space="preserve">The PRESIDENT sustained the Point of Order.                            </w:t>
      </w:r>
    </w:p>
    <w:p w:rsidR="00CD49DF" w:rsidRDefault="00CD49DF" w:rsidP="00CD49DF">
      <w:pPr>
        <w:pStyle w:val="Header"/>
        <w:tabs>
          <w:tab w:val="clear" w:pos="8640"/>
          <w:tab w:val="left" w:pos="4320"/>
        </w:tabs>
        <w:jc w:val="center"/>
        <w:rPr>
          <w:b/>
          <w:sz w:val="24"/>
          <w:szCs w:val="24"/>
        </w:rPr>
      </w:pPr>
      <w:r>
        <w:rPr>
          <w:b/>
          <w:sz w:val="24"/>
          <w:szCs w:val="24"/>
        </w:rPr>
        <w:t>POINT OF ORDER</w:t>
      </w:r>
    </w:p>
    <w:p w:rsidR="00CD49DF" w:rsidRPr="00AC5664" w:rsidRDefault="00CD49DF" w:rsidP="00CD49DF">
      <w:pPr>
        <w:suppressAutoHyphens/>
      </w:pPr>
      <w:r>
        <w:rPr>
          <w:b/>
          <w:sz w:val="24"/>
          <w:szCs w:val="24"/>
        </w:rPr>
        <w:tab/>
      </w:r>
      <w:r w:rsidRPr="00AC5664">
        <w:t>S. 706</w:t>
      </w:r>
      <w:r w:rsidRPr="00AC5664">
        <w:fldChar w:fldCharType="begin"/>
      </w:r>
      <w:r w:rsidRPr="00AC5664">
        <w:instrText xml:space="preserve"> XE "S. 706" \b </w:instrText>
      </w:r>
      <w:r w:rsidRPr="00AC5664">
        <w:fldChar w:fldCharType="end"/>
      </w:r>
      <w:r w:rsidRPr="00AC5664">
        <w:t xml:space="preserve"> -- Banking and Insurance Committee:  </w:t>
      </w:r>
      <w:r w:rsidRPr="00AC5664">
        <w:rPr>
          <w:szCs w:val="30"/>
        </w:rPr>
        <w:t xml:space="preserve">A JOINT RESOLUTION </w:t>
      </w:r>
      <w:r w:rsidRPr="00AC5664">
        <w:t>TO APPROVE REGULATIONS OF THE DEPARTMENT OF INSURANCE, RELATING TO CREDIT FOR REINSURANCE, DESIGNATED AS REGULATION DOCUMENT NUMBER 5029, PURSUANT TO THE PROVISIONS OF ARTICLE 1, CHAPTER 23, TITLE 1 OF THE 1976 CODE.</w:t>
      </w:r>
    </w:p>
    <w:p w:rsidR="00CD49DF" w:rsidRDefault="00CD49DF" w:rsidP="00CD49DF">
      <w:pPr>
        <w:suppressAutoHyphens/>
        <w:rPr>
          <w:b/>
          <w:sz w:val="24"/>
          <w:szCs w:val="24"/>
        </w:rPr>
      </w:pPr>
    </w:p>
    <w:p w:rsidR="00CD49DF" w:rsidRPr="001A33C5" w:rsidRDefault="00CD49DF" w:rsidP="00CD49DF">
      <w:pPr>
        <w:pStyle w:val="Header"/>
        <w:tabs>
          <w:tab w:val="clear" w:pos="8640"/>
          <w:tab w:val="left" w:pos="4320"/>
        </w:tabs>
        <w:jc w:val="center"/>
        <w:rPr>
          <w:b/>
          <w:sz w:val="24"/>
          <w:szCs w:val="24"/>
        </w:rPr>
      </w:pPr>
      <w:r w:rsidRPr="001A33C5">
        <w:rPr>
          <w:b/>
          <w:sz w:val="24"/>
          <w:szCs w:val="24"/>
        </w:rPr>
        <w:t xml:space="preserve">Point of Order     </w:t>
      </w:r>
    </w:p>
    <w:p w:rsidR="00CD49DF" w:rsidRPr="002B7F35" w:rsidRDefault="00CD49DF" w:rsidP="00244C6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rsidR="00CD49DF" w:rsidRPr="008B4235" w:rsidRDefault="00CD49DF" w:rsidP="00244C6A">
      <w:pPr>
        <w:pStyle w:val="Header"/>
        <w:tabs>
          <w:tab w:val="clear" w:pos="8640"/>
          <w:tab w:val="left" w:pos="4320"/>
        </w:tabs>
        <w:rPr>
          <w:b/>
          <w:szCs w:val="22"/>
        </w:rPr>
      </w:pPr>
      <w:r>
        <w:rPr>
          <w:szCs w:val="22"/>
        </w:rPr>
        <w:tab/>
        <w:t xml:space="preserve">The PRESIDENT sustained the Point of Order.                            </w:t>
      </w:r>
    </w:p>
    <w:p w:rsidR="00DB74A4" w:rsidRDefault="00DB74A4">
      <w:pPr>
        <w:pStyle w:val="Header"/>
        <w:tabs>
          <w:tab w:val="clear" w:pos="8640"/>
          <w:tab w:val="left" w:pos="4320"/>
        </w:tabs>
      </w:pPr>
    </w:p>
    <w:p w:rsidR="006A6BD2" w:rsidRDefault="006A6BD2" w:rsidP="006A6BD2">
      <w:pPr>
        <w:pStyle w:val="Header"/>
        <w:tabs>
          <w:tab w:val="clear" w:pos="8640"/>
          <w:tab w:val="left" w:pos="4320"/>
        </w:tabs>
      </w:pPr>
      <w:r>
        <w:rPr>
          <w:b/>
        </w:rPr>
        <w:t>THE CALL OF THE UNCONTESTED CALENDAR HAVING BEEN COMPLETED, THE SENATE PROCEEDED TO THE MOTION PERIOD.</w:t>
      </w:r>
    </w:p>
    <w:p w:rsidR="006A6BD2" w:rsidRDefault="006A6BD2" w:rsidP="006A6BD2">
      <w:pPr>
        <w:pStyle w:val="Header"/>
        <w:tabs>
          <w:tab w:val="clear" w:pos="8640"/>
          <w:tab w:val="left" w:pos="4320"/>
        </w:tabs>
      </w:pPr>
    </w:p>
    <w:p w:rsidR="006A6BD2" w:rsidRDefault="006A6BD2" w:rsidP="006A6BD2">
      <w:pPr>
        <w:pStyle w:val="Header"/>
        <w:keepNext/>
        <w:keepLines/>
        <w:tabs>
          <w:tab w:val="clear" w:pos="8640"/>
          <w:tab w:val="left" w:pos="4320"/>
        </w:tabs>
        <w:jc w:val="center"/>
      </w:pPr>
      <w:r>
        <w:rPr>
          <w:b/>
        </w:rPr>
        <w:t>MOTION ADOPTED</w:t>
      </w:r>
    </w:p>
    <w:p w:rsidR="006A6BD2" w:rsidRPr="00A407B4" w:rsidRDefault="006A6BD2" w:rsidP="006A6BD2">
      <w:pPr>
        <w:pStyle w:val="Header"/>
        <w:keepNext/>
        <w:keepLines/>
        <w:tabs>
          <w:tab w:val="clear" w:pos="8640"/>
          <w:tab w:val="left" w:pos="4320"/>
        </w:tabs>
      </w:pPr>
      <w:r>
        <w:tab/>
        <w:t>At 12:43 P.M., on motion of Senator MASSEY, the Senate agreed to dispense with the balance of the Motion Period.</w:t>
      </w:r>
    </w:p>
    <w:p w:rsidR="00DF42F2" w:rsidRDefault="00DF42F2">
      <w:pPr>
        <w:pStyle w:val="Header"/>
        <w:tabs>
          <w:tab w:val="clear" w:pos="8640"/>
          <w:tab w:val="left" w:pos="4320"/>
        </w:tabs>
      </w:pPr>
    </w:p>
    <w:p w:rsidR="00244C6A" w:rsidRPr="00974476" w:rsidRDefault="00244C6A" w:rsidP="00244C6A">
      <w:pPr>
        <w:ind w:firstLine="216"/>
        <w:jc w:val="center"/>
        <w:rPr>
          <w:b/>
        </w:rPr>
      </w:pPr>
      <w:r w:rsidRPr="00974476">
        <w:rPr>
          <w:b/>
        </w:rPr>
        <w:t>LOCAL APPOINTMENT</w:t>
      </w:r>
    </w:p>
    <w:p w:rsidR="00244C6A" w:rsidRPr="00974476" w:rsidRDefault="00244C6A" w:rsidP="00244C6A">
      <w:pPr>
        <w:ind w:firstLine="216"/>
        <w:jc w:val="center"/>
        <w:rPr>
          <w:b/>
        </w:rPr>
      </w:pPr>
      <w:r w:rsidRPr="00974476">
        <w:rPr>
          <w:b/>
        </w:rPr>
        <w:t>Confirmation</w:t>
      </w:r>
    </w:p>
    <w:p w:rsidR="00244C6A" w:rsidRDefault="00244C6A" w:rsidP="00244C6A">
      <w:pPr>
        <w:ind w:firstLine="216"/>
      </w:pPr>
      <w:r>
        <w:t>Having received a favorable report from the Senate, the following appointment was confirmed in open session:</w:t>
      </w:r>
    </w:p>
    <w:p w:rsidR="00244C6A" w:rsidRDefault="00244C6A" w:rsidP="00244C6A">
      <w:pPr>
        <w:ind w:firstLine="216"/>
      </w:pPr>
    </w:p>
    <w:p w:rsidR="00244C6A" w:rsidRPr="00974476" w:rsidRDefault="00244C6A" w:rsidP="00244C6A">
      <w:pPr>
        <w:keepNext/>
        <w:ind w:firstLine="216"/>
        <w:rPr>
          <w:u w:val="single"/>
        </w:rPr>
      </w:pPr>
      <w:r w:rsidRPr="00974476">
        <w:rPr>
          <w:u w:val="single"/>
        </w:rPr>
        <w:t>Initial Appointment, Myrtle Beach Air Force Base Redevelopment Authority, with the term to commence June 30, 2020, and to expire June 30, 2024</w:t>
      </w:r>
    </w:p>
    <w:p w:rsidR="00244C6A" w:rsidRPr="00974476" w:rsidRDefault="00244C6A" w:rsidP="00244C6A">
      <w:pPr>
        <w:keepNext/>
        <w:ind w:firstLine="216"/>
        <w:rPr>
          <w:u w:val="single"/>
        </w:rPr>
      </w:pPr>
      <w:r w:rsidRPr="00974476">
        <w:rPr>
          <w:u w:val="single"/>
        </w:rPr>
        <w:t>County Council:</w:t>
      </w:r>
    </w:p>
    <w:p w:rsidR="00244C6A" w:rsidRDefault="00244C6A" w:rsidP="00244C6A">
      <w:pPr>
        <w:ind w:firstLine="216"/>
      </w:pPr>
      <w:r>
        <w:t>D. Blaine Garren, 5727 Downybrook Road, Myrtle Beach, SC 29588</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On motion of Senator</w:t>
      </w:r>
      <w:r w:rsidR="00195B70">
        <w:t xml:space="preserve"> MASSEY</w:t>
      </w:r>
      <w:r w:rsidR="008F3017">
        <w:t>, the Senate agreed to stand adjourned.</w:t>
      </w:r>
    </w:p>
    <w:p w:rsidR="00C443F1" w:rsidRDefault="00C443F1" w:rsidP="008F301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95B70">
      <w:pPr>
        <w:pStyle w:val="Header"/>
        <w:keepLines/>
        <w:tabs>
          <w:tab w:val="clear" w:pos="8640"/>
          <w:tab w:val="left" w:pos="4320"/>
        </w:tabs>
      </w:pPr>
      <w:r>
        <w:tab/>
        <w:t xml:space="preserve">At </w:t>
      </w:r>
      <w:r w:rsidR="00244C6A">
        <w:t>12:55</w:t>
      </w:r>
      <w:r>
        <w:t xml:space="preserve"> P</w:t>
      </w:r>
      <w:r w:rsidR="000A7610">
        <w:t xml:space="preserve">.M., on motion of Senator </w:t>
      </w:r>
      <w:r>
        <w:t>MASSEY</w:t>
      </w:r>
      <w:r w:rsidR="000A7610">
        <w:t>, the Senate adjourned to meet tomorrow at</w:t>
      </w:r>
      <w:r>
        <w:t xml:space="preserve"> 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67267">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37D3B" w:rsidRDefault="00437D3B" w:rsidP="00AA4E53">
      <w:pPr>
        <w:pStyle w:val="Header"/>
        <w:tabs>
          <w:tab w:val="clear" w:pos="8640"/>
          <w:tab w:val="left" w:pos="4320"/>
        </w:tabs>
        <w:rPr>
          <w:noProof/>
        </w:rPr>
        <w:sectPr w:rsidR="00437D3B" w:rsidSect="00437D3B">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37D3B" w:rsidRDefault="00437D3B">
      <w:pPr>
        <w:pStyle w:val="Index1"/>
        <w:tabs>
          <w:tab w:val="right" w:leader="dot" w:pos="2798"/>
        </w:tabs>
        <w:rPr>
          <w:bCs/>
          <w:noProof/>
        </w:rPr>
      </w:pPr>
      <w:r>
        <w:rPr>
          <w:noProof/>
        </w:rPr>
        <w:t>S. 28</w:t>
      </w:r>
      <w:r>
        <w:rPr>
          <w:noProof/>
        </w:rPr>
        <w:tab/>
      </w:r>
      <w:r>
        <w:rPr>
          <w:b/>
          <w:bCs/>
          <w:noProof/>
        </w:rPr>
        <w:t>6</w:t>
      </w:r>
    </w:p>
    <w:p w:rsidR="00437D3B" w:rsidRDefault="00437D3B">
      <w:pPr>
        <w:pStyle w:val="Index1"/>
        <w:tabs>
          <w:tab w:val="right" w:leader="dot" w:pos="2798"/>
        </w:tabs>
        <w:rPr>
          <w:bCs/>
          <w:noProof/>
        </w:rPr>
      </w:pPr>
      <w:r>
        <w:rPr>
          <w:noProof/>
        </w:rPr>
        <w:t>S. 154</w:t>
      </w:r>
      <w:r>
        <w:rPr>
          <w:noProof/>
        </w:rPr>
        <w:tab/>
      </w:r>
      <w:r>
        <w:rPr>
          <w:b/>
          <w:bCs/>
          <w:noProof/>
        </w:rPr>
        <w:t>11</w:t>
      </w:r>
    </w:p>
    <w:p w:rsidR="00437D3B" w:rsidRDefault="00437D3B">
      <w:pPr>
        <w:pStyle w:val="Index1"/>
        <w:tabs>
          <w:tab w:val="right" w:leader="dot" w:pos="2798"/>
        </w:tabs>
        <w:rPr>
          <w:bCs/>
          <w:noProof/>
        </w:rPr>
      </w:pPr>
      <w:r>
        <w:rPr>
          <w:noProof/>
        </w:rPr>
        <w:t>S. 202</w:t>
      </w:r>
      <w:r>
        <w:rPr>
          <w:noProof/>
        </w:rPr>
        <w:tab/>
      </w:r>
      <w:r>
        <w:rPr>
          <w:b/>
          <w:bCs/>
          <w:noProof/>
        </w:rPr>
        <w:t>8</w:t>
      </w:r>
    </w:p>
    <w:p w:rsidR="00437D3B" w:rsidRDefault="00437D3B">
      <w:pPr>
        <w:pStyle w:val="Index1"/>
        <w:tabs>
          <w:tab w:val="right" w:leader="dot" w:pos="2798"/>
        </w:tabs>
        <w:rPr>
          <w:bCs/>
          <w:noProof/>
        </w:rPr>
      </w:pPr>
      <w:r>
        <w:rPr>
          <w:noProof/>
        </w:rPr>
        <w:t>S. 232</w:t>
      </w:r>
      <w:r>
        <w:rPr>
          <w:noProof/>
        </w:rPr>
        <w:tab/>
      </w:r>
      <w:r>
        <w:rPr>
          <w:b/>
          <w:bCs/>
          <w:noProof/>
        </w:rPr>
        <w:t>21</w:t>
      </w:r>
    </w:p>
    <w:p w:rsidR="00437D3B" w:rsidRDefault="00437D3B">
      <w:pPr>
        <w:pStyle w:val="Index1"/>
        <w:tabs>
          <w:tab w:val="right" w:leader="dot" w:pos="2798"/>
        </w:tabs>
        <w:rPr>
          <w:bCs/>
          <w:noProof/>
        </w:rPr>
      </w:pPr>
      <w:r>
        <w:rPr>
          <w:noProof/>
        </w:rPr>
        <w:t>S. 236</w:t>
      </w:r>
      <w:r>
        <w:rPr>
          <w:noProof/>
        </w:rPr>
        <w:tab/>
      </w:r>
      <w:r>
        <w:rPr>
          <w:b/>
          <w:bCs/>
          <w:noProof/>
        </w:rPr>
        <w:t>12</w:t>
      </w:r>
    </w:p>
    <w:p w:rsidR="00437D3B" w:rsidRDefault="00437D3B">
      <w:pPr>
        <w:pStyle w:val="Index1"/>
        <w:tabs>
          <w:tab w:val="right" w:leader="dot" w:pos="2798"/>
        </w:tabs>
        <w:rPr>
          <w:bCs/>
          <w:noProof/>
        </w:rPr>
      </w:pPr>
      <w:r>
        <w:rPr>
          <w:noProof/>
        </w:rPr>
        <w:t>S. 243</w:t>
      </w:r>
      <w:r>
        <w:rPr>
          <w:noProof/>
        </w:rPr>
        <w:tab/>
      </w:r>
      <w:r>
        <w:rPr>
          <w:b/>
          <w:bCs/>
          <w:noProof/>
        </w:rPr>
        <w:t>8</w:t>
      </w:r>
    </w:p>
    <w:p w:rsidR="00437D3B" w:rsidRDefault="00437D3B">
      <w:pPr>
        <w:pStyle w:val="Index1"/>
        <w:tabs>
          <w:tab w:val="right" w:leader="dot" w:pos="2798"/>
        </w:tabs>
        <w:rPr>
          <w:bCs/>
          <w:noProof/>
        </w:rPr>
      </w:pPr>
      <w:r>
        <w:rPr>
          <w:noProof/>
        </w:rPr>
        <w:t>S. 245</w:t>
      </w:r>
      <w:r>
        <w:rPr>
          <w:noProof/>
        </w:rPr>
        <w:tab/>
      </w:r>
      <w:r>
        <w:rPr>
          <w:b/>
          <w:bCs/>
          <w:noProof/>
        </w:rPr>
        <w:t>14</w:t>
      </w:r>
    </w:p>
    <w:p w:rsidR="00437D3B" w:rsidRDefault="00437D3B">
      <w:pPr>
        <w:pStyle w:val="Index1"/>
        <w:tabs>
          <w:tab w:val="right" w:leader="dot" w:pos="2798"/>
        </w:tabs>
        <w:rPr>
          <w:bCs/>
          <w:noProof/>
        </w:rPr>
      </w:pPr>
      <w:r>
        <w:rPr>
          <w:noProof/>
        </w:rPr>
        <w:t>S. 304</w:t>
      </w:r>
      <w:r>
        <w:rPr>
          <w:noProof/>
        </w:rPr>
        <w:tab/>
      </w:r>
      <w:r>
        <w:rPr>
          <w:b/>
          <w:bCs/>
          <w:noProof/>
        </w:rPr>
        <w:t>14</w:t>
      </w:r>
    </w:p>
    <w:p w:rsidR="00437D3B" w:rsidRDefault="00437D3B">
      <w:pPr>
        <w:pStyle w:val="Index1"/>
        <w:tabs>
          <w:tab w:val="right" w:leader="dot" w:pos="2798"/>
        </w:tabs>
        <w:rPr>
          <w:bCs/>
          <w:noProof/>
        </w:rPr>
      </w:pPr>
      <w:r>
        <w:rPr>
          <w:noProof/>
        </w:rPr>
        <w:t>S. 351</w:t>
      </w:r>
      <w:r>
        <w:rPr>
          <w:noProof/>
        </w:rPr>
        <w:tab/>
      </w:r>
      <w:r>
        <w:rPr>
          <w:b/>
          <w:bCs/>
          <w:noProof/>
        </w:rPr>
        <w:t>21</w:t>
      </w:r>
    </w:p>
    <w:p w:rsidR="00437D3B" w:rsidRDefault="00437D3B">
      <w:pPr>
        <w:pStyle w:val="Index1"/>
        <w:tabs>
          <w:tab w:val="right" w:leader="dot" w:pos="2798"/>
        </w:tabs>
        <w:rPr>
          <w:bCs/>
          <w:noProof/>
        </w:rPr>
      </w:pPr>
      <w:r>
        <w:rPr>
          <w:noProof/>
        </w:rPr>
        <w:t>S. 432</w:t>
      </w:r>
      <w:r>
        <w:rPr>
          <w:noProof/>
        </w:rPr>
        <w:tab/>
      </w:r>
      <w:r>
        <w:rPr>
          <w:b/>
          <w:bCs/>
          <w:noProof/>
        </w:rPr>
        <w:t>15</w:t>
      </w:r>
    </w:p>
    <w:p w:rsidR="00437D3B" w:rsidRDefault="00437D3B">
      <w:pPr>
        <w:pStyle w:val="Index1"/>
        <w:tabs>
          <w:tab w:val="right" w:leader="dot" w:pos="2798"/>
        </w:tabs>
        <w:rPr>
          <w:bCs/>
          <w:noProof/>
        </w:rPr>
      </w:pPr>
      <w:r>
        <w:rPr>
          <w:noProof/>
        </w:rPr>
        <w:t>S. 435</w:t>
      </w:r>
      <w:r>
        <w:rPr>
          <w:noProof/>
        </w:rPr>
        <w:tab/>
      </w:r>
      <w:r>
        <w:rPr>
          <w:b/>
          <w:bCs/>
          <w:noProof/>
        </w:rPr>
        <w:t>16</w:t>
      </w:r>
    </w:p>
    <w:p w:rsidR="00437D3B" w:rsidRDefault="00437D3B">
      <w:pPr>
        <w:pStyle w:val="Index1"/>
        <w:tabs>
          <w:tab w:val="right" w:leader="dot" w:pos="2798"/>
        </w:tabs>
        <w:rPr>
          <w:bCs/>
          <w:noProof/>
        </w:rPr>
      </w:pPr>
      <w:r>
        <w:rPr>
          <w:noProof/>
        </w:rPr>
        <w:t>S. 455</w:t>
      </w:r>
      <w:r>
        <w:rPr>
          <w:noProof/>
        </w:rPr>
        <w:tab/>
      </w:r>
      <w:r>
        <w:rPr>
          <w:b/>
          <w:bCs/>
          <w:noProof/>
        </w:rPr>
        <w:t>16</w:t>
      </w:r>
    </w:p>
    <w:p w:rsidR="00437D3B" w:rsidRDefault="00437D3B">
      <w:pPr>
        <w:pStyle w:val="Index1"/>
        <w:tabs>
          <w:tab w:val="right" w:leader="dot" w:pos="2798"/>
        </w:tabs>
        <w:rPr>
          <w:bCs/>
          <w:noProof/>
        </w:rPr>
      </w:pPr>
      <w:r>
        <w:rPr>
          <w:noProof/>
        </w:rPr>
        <w:t>S. 461</w:t>
      </w:r>
      <w:r>
        <w:rPr>
          <w:noProof/>
        </w:rPr>
        <w:tab/>
      </w:r>
      <w:r>
        <w:rPr>
          <w:b/>
          <w:bCs/>
          <w:noProof/>
        </w:rPr>
        <w:t>8</w:t>
      </w:r>
    </w:p>
    <w:p w:rsidR="00437D3B" w:rsidRDefault="00437D3B">
      <w:pPr>
        <w:pStyle w:val="Index1"/>
        <w:tabs>
          <w:tab w:val="right" w:leader="dot" w:pos="2798"/>
        </w:tabs>
        <w:rPr>
          <w:bCs/>
          <w:noProof/>
        </w:rPr>
      </w:pPr>
      <w:r>
        <w:rPr>
          <w:noProof/>
        </w:rPr>
        <w:t>S. 499</w:t>
      </w:r>
      <w:r>
        <w:rPr>
          <w:noProof/>
        </w:rPr>
        <w:tab/>
      </w:r>
      <w:r>
        <w:rPr>
          <w:b/>
          <w:bCs/>
          <w:noProof/>
        </w:rPr>
        <w:t>18</w:t>
      </w:r>
    </w:p>
    <w:p w:rsidR="00437D3B" w:rsidRDefault="00437D3B">
      <w:pPr>
        <w:pStyle w:val="Index1"/>
        <w:tabs>
          <w:tab w:val="right" w:leader="dot" w:pos="2798"/>
        </w:tabs>
        <w:rPr>
          <w:bCs/>
          <w:noProof/>
        </w:rPr>
      </w:pPr>
      <w:r>
        <w:rPr>
          <w:noProof/>
        </w:rPr>
        <w:t>S. 500</w:t>
      </w:r>
      <w:r>
        <w:rPr>
          <w:noProof/>
        </w:rPr>
        <w:tab/>
      </w:r>
      <w:r>
        <w:rPr>
          <w:b/>
          <w:bCs/>
          <w:noProof/>
        </w:rPr>
        <w:t>4</w:t>
      </w:r>
    </w:p>
    <w:p w:rsidR="00437D3B" w:rsidRDefault="00437D3B">
      <w:pPr>
        <w:pStyle w:val="Index1"/>
        <w:tabs>
          <w:tab w:val="right" w:leader="dot" w:pos="2798"/>
        </w:tabs>
        <w:rPr>
          <w:bCs/>
          <w:noProof/>
        </w:rPr>
      </w:pPr>
      <w:r>
        <w:rPr>
          <w:noProof/>
        </w:rPr>
        <w:t>S. 503</w:t>
      </w:r>
      <w:r>
        <w:rPr>
          <w:noProof/>
        </w:rPr>
        <w:tab/>
      </w:r>
      <w:r>
        <w:rPr>
          <w:b/>
          <w:bCs/>
          <w:noProof/>
        </w:rPr>
        <w:t>10</w:t>
      </w:r>
    </w:p>
    <w:p w:rsidR="00437D3B" w:rsidRDefault="00437D3B">
      <w:pPr>
        <w:pStyle w:val="Index1"/>
        <w:tabs>
          <w:tab w:val="right" w:leader="dot" w:pos="2798"/>
        </w:tabs>
        <w:rPr>
          <w:bCs/>
          <w:noProof/>
        </w:rPr>
      </w:pPr>
      <w:r>
        <w:rPr>
          <w:noProof/>
        </w:rPr>
        <w:t>S. 527</w:t>
      </w:r>
      <w:r>
        <w:rPr>
          <w:noProof/>
        </w:rPr>
        <w:tab/>
      </w:r>
      <w:r>
        <w:rPr>
          <w:b/>
          <w:bCs/>
          <w:noProof/>
        </w:rPr>
        <w:t>5</w:t>
      </w:r>
    </w:p>
    <w:p w:rsidR="00437D3B" w:rsidRDefault="00437D3B">
      <w:pPr>
        <w:pStyle w:val="Index1"/>
        <w:tabs>
          <w:tab w:val="right" w:leader="dot" w:pos="2798"/>
        </w:tabs>
        <w:rPr>
          <w:bCs/>
          <w:noProof/>
        </w:rPr>
      </w:pPr>
      <w:r>
        <w:rPr>
          <w:noProof/>
        </w:rPr>
        <w:t>S. 556</w:t>
      </w:r>
      <w:r>
        <w:rPr>
          <w:noProof/>
        </w:rPr>
        <w:tab/>
      </w:r>
      <w:r>
        <w:rPr>
          <w:b/>
          <w:bCs/>
          <w:noProof/>
        </w:rPr>
        <w:t>9</w:t>
      </w:r>
    </w:p>
    <w:p w:rsidR="00437D3B" w:rsidRDefault="00437D3B">
      <w:pPr>
        <w:pStyle w:val="Index1"/>
        <w:tabs>
          <w:tab w:val="right" w:leader="dot" w:pos="2798"/>
        </w:tabs>
        <w:rPr>
          <w:bCs/>
          <w:noProof/>
        </w:rPr>
      </w:pPr>
      <w:r>
        <w:rPr>
          <w:noProof/>
        </w:rPr>
        <w:t>S. 595</w:t>
      </w:r>
      <w:r>
        <w:rPr>
          <w:noProof/>
        </w:rPr>
        <w:tab/>
      </w:r>
      <w:r>
        <w:rPr>
          <w:b/>
          <w:bCs/>
          <w:noProof/>
        </w:rPr>
        <w:t>12</w:t>
      </w:r>
    </w:p>
    <w:p w:rsidR="00437D3B" w:rsidRDefault="00437D3B">
      <w:pPr>
        <w:pStyle w:val="Index1"/>
        <w:tabs>
          <w:tab w:val="right" w:leader="dot" w:pos="2798"/>
        </w:tabs>
        <w:rPr>
          <w:bCs/>
          <w:noProof/>
        </w:rPr>
      </w:pPr>
      <w:r>
        <w:rPr>
          <w:noProof/>
        </w:rPr>
        <w:t>S. 623</w:t>
      </w:r>
      <w:r>
        <w:rPr>
          <w:noProof/>
        </w:rPr>
        <w:tab/>
      </w:r>
      <w:r>
        <w:rPr>
          <w:b/>
          <w:bCs/>
          <w:noProof/>
        </w:rPr>
        <w:t>22</w:t>
      </w:r>
    </w:p>
    <w:p w:rsidR="00437D3B" w:rsidRDefault="00437D3B">
      <w:pPr>
        <w:pStyle w:val="Index1"/>
        <w:tabs>
          <w:tab w:val="right" w:leader="dot" w:pos="2798"/>
        </w:tabs>
        <w:rPr>
          <w:bCs/>
          <w:noProof/>
        </w:rPr>
      </w:pPr>
      <w:r>
        <w:rPr>
          <w:noProof/>
        </w:rPr>
        <w:t>S. 667</w:t>
      </w:r>
      <w:r>
        <w:rPr>
          <w:noProof/>
        </w:rPr>
        <w:tab/>
      </w:r>
      <w:r>
        <w:rPr>
          <w:b/>
          <w:bCs/>
          <w:noProof/>
        </w:rPr>
        <w:t>19</w:t>
      </w:r>
    </w:p>
    <w:p w:rsidR="00437D3B" w:rsidRDefault="00437D3B">
      <w:pPr>
        <w:pStyle w:val="Index1"/>
        <w:tabs>
          <w:tab w:val="right" w:leader="dot" w:pos="2798"/>
        </w:tabs>
        <w:rPr>
          <w:bCs/>
          <w:noProof/>
        </w:rPr>
      </w:pPr>
      <w:r>
        <w:rPr>
          <w:noProof/>
        </w:rPr>
        <w:t>S. 704</w:t>
      </w:r>
      <w:r>
        <w:rPr>
          <w:noProof/>
        </w:rPr>
        <w:tab/>
      </w:r>
      <w:r>
        <w:rPr>
          <w:b/>
          <w:bCs/>
          <w:noProof/>
        </w:rPr>
        <w:t>23</w:t>
      </w:r>
    </w:p>
    <w:p w:rsidR="00437D3B" w:rsidRDefault="00437D3B">
      <w:pPr>
        <w:pStyle w:val="Index1"/>
        <w:tabs>
          <w:tab w:val="right" w:leader="dot" w:pos="2798"/>
        </w:tabs>
        <w:rPr>
          <w:bCs/>
          <w:noProof/>
        </w:rPr>
      </w:pPr>
      <w:r>
        <w:rPr>
          <w:noProof/>
        </w:rPr>
        <w:t>S. 705</w:t>
      </w:r>
      <w:r>
        <w:rPr>
          <w:noProof/>
        </w:rPr>
        <w:tab/>
      </w:r>
      <w:r>
        <w:rPr>
          <w:b/>
          <w:bCs/>
          <w:noProof/>
        </w:rPr>
        <w:t>23</w:t>
      </w:r>
    </w:p>
    <w:p w:rsidR="00437D3B" w:rsidRDefault="00437D3B">
      <w:pPr>
        <w:pStyle w:val="Index1"/>
        <w:tabs>
          <w:tab w:val="right" w:leader="dot" w:pos="2798"/>
        </w:tabs>
        <w:rPr>
          <w:bCs/>
          <w:noProof/>
        </w:rPr>
      </w:pPr>
      <w:r>
        <w:rPr>
          <w:noProof/>
        </w:rPr>
        <w:t>S. 706</w:t>
      </w:r>
      <w:r>
        <w:rPr>
          <w:noProof/>
        </w:rPr>
        <w:tab/>
      </w:r>
      <w:r>
        <w:rPr>
          <w:b/>
          <w:bCs/>
          <w:noProof/>
        </w:rPr>
        <w:t>24</w:t>
      </w:r>
    </w:p>
    <w:p w:rsidR="00437D3B" w:rsidRDefault="00437D3B">
      <w:pPr>
        <w:pStyle w:val="Index1"/>
        <w:tabs>
          <w:tab w:val="right" w:leader="dot" w:pos="2798"/>
        </w:tabs>
        <w:rPr>
          <w:bCs/>
          <w:noProof/>
        </w:rPr>
      </w:pPr>
      <w:r>
        <w:rPr>
          <w:noProof/>
        </w:rPr>
        <w:t>S. 709</w:t>
      </w:r>
      <w:r>
        <w:rPr>
          <w:noProof/>
        </w:rPr>
        <w:tab/>
      </w:r>
      <w:r>
        <w:rPr>
          <w:b/>
          <w:bCs/>
          <w:noProof/>
        </w:rPr>
        <w:t>3</w:t>
      </w:r>
    </w:p>
    <w:p w:rsidR="00437D3B" w:rsidRDefault="00437D3B">
      <w:pPr>
        <w:pStyle w:val="Index1"/>
        <w:tabs>
          <w:tab w:val="right" w:leader="dot" w:pos="2798"/>
        </w:tabs>
        <w:rPr>
          <w:bCs/>
          <w:noProof/>
        </w:rPr>
      </w:pPr>
      <w:r>
        <w:rPr>
          <w:noProof/>
        </w:rPr>
        <w:t>S. 710</w:t>
      </w:r>
      <w:r>
        <w:rPr>
          <w:noProof/>
        </w:rPr>
        <w:tab/>
      </w:r>
      <w:r>
        <w:rPr>
          <w:b/>
          <w:bCs/>
          <w:noProof/>
        </w:rPr>
        <w:t>3</w:t>
      </w:r>
    </w:p>
    <w:p w:rsidR="00437D3B" w:rsidRDefault="00437D3B">
      <w:pPr>
        <w:pStyle w:val="Index1"/>
        <w:tabs>
          <w:tab w:val="right" w:leader="dot" w:pos="2798"/>
        </w:tabs>
        <w:rPr>
          <w:bCs/>
          <w:noProof/>
        </w:rPr>
      </w:pPr>
      <w:r>
        <w:rPr>
          <w:noProof/>
        </w:rPr>
        <w:t>S. 711</w:t>
      </w:r>
      <w:r>
        <w:rPr>
          <w:noProof/>
        </w:rPr>
        <w:tab/>
      </w:r>
      <w:r>
        <w:rPr>
          <w:b/>
          <w:bCs/>
          <w:noProof/>
        </w:rPr>
        <w:t>3</w:t>
      </w:r>
    </w:p>
    <w:p w:rsidR="00437D3B" w:rsidRDefault="00437D3B">
      <w:pPr>
        <w:pStyle w:val="Index1"/>
        <w:tabs>
          <w:tab w:val="right" w:leader="dot" w:pos="2798"/>
        </w:tabs>
        <w:rPr>
          <w:bCs/>
          <w:noProof/>
        </w:rPr>
      </w:pPr>
      <w:r>
        <w:rPr>
          <w:noProof/>
        </w:rPr>
        <w:t>S. 712</w:t>
      </w:r>
      <w:r>
        <w:rPr>
          <w:noProof/>
        </w:rPr>
        <w:tab/>
      </w:r>
      <w:r>
        <w:rPr>
          <w:b/>
          <w:bCs/>
          <w:noProof/>
        </w:rPr>
        <w:t>4</w:t>
      </w:r>
    </w:p>
    <w:p w:rsidR="00437D3B" w:rsidRDefault="00437D3B">
      <w:pPr>
        <w:pStyle w:val="Index1"/>
        <w:tabs>
          <w:tab w:val="right" w:leader="dot" w:pos="2798"/>
        </w:tabs>
        <w:rPr>
          <w:bCs/>
          <w:noProof/>
        </w:rPr>
      </w:pPr>
      <w:r>
        <w:rPr>
          <w:noProof/>
        </w:rPr>
        <w:t>S. 713</w:t>
      </w:r>
      <w:r>
        <w:rPr>
          <w:noProof/>
        </w:rPr>
        <w:tab/>
      </w:r>
      <w:r>
        <w:rPr>
          <w:b/>
          <w:bCs/>
          <w:noProof/>
        </w:rPr>
        <w:t>4</w:t>
      </w:r>
    </w:p>
    <w:p w:rsidR="00437D3B" w:rsidRDefault="00437D3B">
      <w:pPr>
        <w:pStyle w:val="Index1"/>
        <w:tabs>
          <w:tab w:val="right" w:leader="dot" w:pos="2798"/>
        </w:tabs>
        <w:rPr>
          <w:bCs/>
          <w:noProof/>
        </w:rPr>
      </w:pPr>
      <w:r>
        <w:rPr>
          <w:noProof/>
        </w:rPr>
        <w:t>S. 714</w:t>
      </w:r>
      <w:r>
        <w:rPr>
          <w:noProof/>
        </w:rPr>
        <w:tab/>
      </w:r>
      <w:r>
        <w:rPr>
          <w:b/>
          <w:bCs/>
          <w:noProof/>
        </w:rPr>
        <w:t>4</w:t>
      </w:r>
    </w:p>
    <w:p w:rsidR="00437D3B" w:rsidRDefault="00437D3B">
      <w:pPr>
        <w:pStyle w:val="Index1"/>
        <w:tabs>
          <w:tab w:val="right" w:leader="dot" w:pos="2798"/>
        </w:tabs>
        <w:rPr>
          <w:noProof/>
        </w:rPr>
      </w:pPr>
    </w:p>
    <w:p w:rsidR="00437D3B" w:rsidRDefault="00437D3B">
      <w:pPr>
        <w:pStyle w:val="Index1"/>
        <w:tabs>
          <w:tab w:val="right" w:leader="dot" w:pos="2798"/>
        </w:tabs>
        <w:rPr>
          <w:bCs/>
          <w:noProof/>
        </w:rPr>
      </w:pPr>
      <w:r>
        <w:rPr>
          <w:noProof/>
        </w:rPr>
        <w:t>H. 3011</w:t>
      </w:r>
      <w:r>
        <w:rPr>
          <w:noProof/>
        </w:rPr>
        <w:tab/>
      </w:r>
      <w:r>
        <w:rPr>
          <w:b/>
          <w:bCs/>
          <w:noProof/>
        </w:rPr>
        <w:t>11</w:t>
      </w:r>
    </w:p>
    <w:p w:rsidR="00437D3B" w:rsidRDefault="00437D3B">
      <w:pPr>
        <w:pStyle w:val="Index1"/>
        <w:tabs>
          <w:tab w:val="right" w:leader="dot" w:pos="2798"/>
        </w:tabs>
        <w:rPr>
          <w:bCs/>
          <w:noProof/>
        </w:rPr>
      </w:pPr>
      <w:r>
        <w:rPr>
          <w:noProof/>
        </w:rPr>
        <w:t>H. 3264</w:t>
      </w:r>
      <w:r>
        <w:rPr>
          <w:noProof/>
        </w:rPr>
        <w:tab/>
      </w:r>
      <w:r>
        <w:rPr>
          <w:b/>
          <w:bCs/>
          <w:noProof/>
        </w:rPr>
        <w:t>20</w:t>
      </w:r>
    </w:p>
    <w:p w:rsidR="00437D3B" w:rsidRDefault="00437D3B">
      <w:pPr>
        <w:pStyle w:val="Index1"/>
        <w:tabs>
          <w:tab w:val="right" w:leader="dot" w:pos="2798"/>
        </w:tabs>
        <w:rPr>
          <w:bCs/>
          <w:noProof/>
        </w:rPr>
      </w:pPr>
      <w:r>
        <w:rPr>
          <w:noProof/>
        </w:rPr>
        <w:t>H. 3539</w:t>
      </w:r>
      <w:r>
        <w:rPr>
          <w:noProof/>
        </w:rPr>
        <w:tab/>
      </w:r>
      <w:r>
        <w:rPr>
          <w:b/>
          <w:bCs/>
          <w:noProof/>
        </w:rPr>
        <w:t>5</w:t>
      </w:r>
    </w:p>
    <w:p w:rsidR="00437D3B" w:rsidRDefault="00437D3B">
      <w:pPr>
        <w:pStyle w:val="Index1"/>
        <w:tabs>
          <w:tab w:val="right" w:leader="dot" w:pos="2798"/>
        </w:tabs>
        <w:rPr>
          <w:bCs/>
          <w:noProof/>
        </w:rPr>
      </w:pPr>
      <w:r>
        <w:rPr>
          <w:noProof/>
        </w:rPr>
        <w:t>H. 3770</w:t>
      </w:r>
      <w:r>
        <w:rPr>
          <w:noProof/>
        </w:rPr>
        <w:tab/>
      </w:r>
      <w:r>
        <w:rPr>
          <w:b/>
          <w:bCs/>
          <w:noProof/>
        </w:rPr>
        <w:t>6</w:t>
      </w:r>
    </w:p>
    <w:p w:rsidR="00437D3B" w:rsidRDefault="00437D3B" w:rsidP="00AA4E53">
      <w:pPr>
        <w:pStyle w:val="Header"/>
        <w:tabs>
          <w:tab w:val="clear" w:pos="8640"/>
          <w:tab w:val="left" w:pos="4320"/>
        </w:tabs>
        <w:rPr>
          <w:noProof/>
        </w:rPr>
        <w:sectPr w:rsidR="00437D3B" w:rsidSect="00437D3B">
          <w:type w:val="continuous"/>
          <w:pgSz w:w="12240" w:h="15840"/>
          <w:pgMar w:top="1008" w:right="4666" w:bottom="3499" w:left="1238" w:header="1008" w:footer="3499" w:gutter="0"/>
          <w:cols w:num="2" w:space="720"/>
          <w:titlePg/>
          <w:docGrid w:linePitch="360"/>
        </w:sectPr>
      </w:pPr>
    </w:p>
    <w:p w:rsidR="00AA4E53" w:rsidRPr="00AA4E53" w:rsidRDefault="00437D3B" w:rsidP="00AA4E53">
      <w:pPr>
        <w:pStyle w:val="Header"/>
        <w:tabs>
          <w:tab w:val="clear" w:pos="8640"/>
          <w:tab w:val="left" w:pos="4320"/>
        </w:tabs>
      </w:pPr>
      <w:r>
        <w:fldChar w:fldCharType="end"/>
      </w:r>
    </w:p>
    <w:sectPr w:rsidR="00AA4E53" w:rsidRPr="00AA4E53" w:rsidSect="00437D3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FB" w:rsidRDefault="006971FB">
      <w:r>
        <w:separator/>
      </w:r>
    </w:p>
  </w:endnote>
  <w:endnote w:type="continuationSeparator" w:id="0">
    <w:p w:rsidR="006971FB" w:rsidRDefault="0069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FB" w:rsidRDefault="006971F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801C5">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FB" w:rsidRDefault="006971FB">
      <w:r>
        <w:separator/>
      </w:r>
    </w:p>
  </w:footnote>
  <w:footnote w:type="continuationSeparator" w:id="0">
    <w:p w:rsidR="006971FB" w:rsidRDefault="0069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FB" w:rsidRPr="007B0893" w:rsidRDefault="006971FB">
    <w:pPr>
      <w:pStyle w:val="Header"/>
      <w:spacing w:after="120"/>
      <w:jc w:val="center"/>
      <w:rPr>
        <w:b/>
      </w:rPr>
    </w:pPr>
    <w:r>
      <w:rPr>
        <w:b/>
      </w:rPr>
      <w:t>TUESDAY, MARCH 30,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70"/>
    <w:rsid w:val="00002228"/>
    <w:rsid w:val="000074E0"/>
    <w:rsid w:val="0001047D"/>
    <w:rsid w:val="00011183"/>
    <w:rsid w:val="00015500"/>
    <w:rsid w:val="00022CE8"/>
    <w:rsid w:val="0002352C"/>
    <w:rsid w:val="000264EF"/>
    <w:rsid w:val="000309AD"/>
    <w:rsid w:val="00035014"/>
    <w:rsid w:val="00042056"/>
    <w:rsid w:val="00043EAF"/>
    <w:rsid w:val="00050AAF"/>
    <w:rsid w:val="0005498E"/>
    <w:rsid w:val="000566AC"/>
    <w:rsid w:val="0006162D"/>
    <w:rsid w:val="00063CAF"/>
    <w:rsid w:val="00064200"/>
    <w:rsid w:val="0006797B"/>
    <w:rsid w:val="00074FE7"/>
    <w:rsid w:val="00075A91"/>
    <w:rsid w:val="0008189C"/>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5B70"/>
    <w:rsid w:val="001A5E0B"/>
    <w:rsid w:val="001B4FDE"/>
    <w:rsid w:val="001B6434"/>
    <w:rsid w:val="001D6026"/>
    <w:rsid w:val="001D663A"/>
    <w:rsid w:val="001E2AF7"/>
    <w:rsid w:val="001E450E"/>
    <w:rsid w:val="001E47FF"/>
    <w:rsid w:val="001E58B6"/>
    <w:rsid w:val="001E68BA"/>
    <w:rsid w:val="001F72EB"/>
    <w:rsid w:val="00202A26"/>
    <w:rsid w:val="00204D42"/>
    <w:rsid w:val="00210823"/>
    <w:rsid w:val="00211EBD"/>
    <w:rsid w:val="00215E18"/>
    <w:rsid w:val="00223C63"/>
    <w:rsid w:val="002303E1"/>
    <w:rsid w:val="0023268E"/>
    <w:rsid w:val="00244C6A"/>
    <w:rsid w:val="002476DF"/>
    <w:rsid w:val="002564BD"/>
    <w:rsid w:val="00257B63"/>
    <w:rsid w:val="002675D8"/>
    <w:rsid w:val="002679A5"/>
    <w:rsid w:val="00280411"/>
    <w:rsid w:val="00291DC0"/>
    <w:rsid w:val="00297E09"/>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6B04"/>
    <w:rsid w:val="00352710"/>
    <w:rsid w:val="00354207"/>
    <w:rsid w:val="003573AD"/>
    <w:rsid w:val="00362845"/>
    <w:rsid w:val="00364B8B"/>
    <w:rsid w:val="00365C54"/>
    <w:rsid w:val="00366E03"/>
    <w:rsid w:val="00367FB0"/>
    <w:rsid w:val="003737EA"/>
    <w:rsid w:val="00373E7E"/>
    <w:rsid w:val="0037670D"/>
    <w:rsid w:val="00383396"/>
    <w:rsid w:val="00386B86"/>
    <w:rsid w:val="00390F72"/>
    <w:rsid w:val="00393461"/>
    <w:rsid w:val="00396756"/>
    <w:rsid w:val="003C3DEA"/>
    <w:rsid w:val="003D0B99"/>
    <w:rsid w:val="003D3A0A"/>
    <w:rsid w:val="003E1C83"/>
    <w:rsid w:val="003E4D85"/>
    <w:rsid w:val="00406659"/>
    <w:rsid w:val="00411040"/>
    <w:rsid w:val="004114EF"/>
    <w:rsid w:val="00412368"/>
    <w:rsid w:val="00426E5F"/>
    <w:rsid w:val="00434E3B"/>
    <w:rsid w:val="00437D3B"/>
    <w:rsid w:val="004406C2"/>
    <w:rsid w:val="004465AD"/>
    <w:rsid w:val="00457427"/>
    <w:rsid w:val="00457AF6"/>
    <w:rsid w:val="004627E1"/>
    <w:rsid w:val="00467267"/>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17EBA"/>
    <w:rsid w:val="00526742"/>
    <w:rsid w:val="005307A8"/>
    <w:rsid w:val="005311A6"/>
    <w:rsid w:val="005353B7"/>
    <w:rsid w:val="00536861"/>
    <w:rsid w:val="0054021B"/>
    <w:rsid w:val="00553328"/>
    <w:rsid w:val="0055344A"/>
    <w:rsid w:val="0055570D"/>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618F"/>
    <w:rsid w:val="00627DD3"/>
    <w:rsid w:val="00631671"/>
    <w:rsid w:val="006326BE"/>
    <w:rsid w:val="00633FC1"/>
    <w:rsid w:val="00636B05"/>
    <w:rsid w:val="00646049"/>
    <w:rsid w:val="00656964"/>
    <w:rsid w:val="00663566"/>
    <w:rsid w:val="0066590D"/>
    <w:rsid w:val="00671010"/>
    <w:rsid w:val="00672CAD"/>
    <w:rsid w:val="00677CE8"/>
    <w:rsid w:val="0068208C"/>
    <w:rsid w:val="006863C6"/>
    <w:rsid w:val="0068752A"/>
    <w:rsid w:val="00690652"/>
    <w:rsid w:val="006971FB"/>
    <w:rsid w:val="0069732C"/>
    <w:rsid w:val="006A5AD6"/>
    <w:rsid w:val="006A6BD2"/>
    <w:rsid w:val="006B28AE"/>
    <w:rsid w:val="006C2C9A"/>
    <w:rsid w:val="006D57A6"/>
    <w:rsid w:val="006D66FB"/>
    <w:rsid w:val="006E35F9"/>
    <w:rsid w:val="006E4035"/>
    <w:rsid w:val="006F334C"/>
    <w:rsid w:val="006F3859"/>
    <w:rsid w:val="006F58A8"/>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07ED"/>
    <w:rsid w:val="007F0625"/>
    <w:rsid w:val="00800C01"/>
    <w:rsid w:val="00802D42"/>
    <w:rsid w:val="00806298"/>
    <w:rsid w:val="00806C55"/>
    <w:rsid w:val="00817732"/>
    <w:rsid w:val="00827BF1"/>
    <w:rsid w:val="00830687"/>
    <w:rsid w:val="00833696"/>
    <w:rsid w:val="008366D2"/>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16D60"/>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66F29"/>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6ABA"/>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E56C2"/>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43F1"/>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49DF"/>
    <w:rsid w:val="00CD63D0"/>
    <w:rsid w:val="00CD68E8"/>
    <w:rsid w:val="00CF0706"/>
    <w:rsid w:val="00CF18D5"/>
    <w:rsid w:val="00CF36FD"/>
    <w:rsid w:val="00CF3E6C"/>
    <w:rsid w:val="00D056CE"/>
    <w:rsid w:val="00D1058A"/>
    <w:rsid w:val="00D12F00"/>
    <w:rsid w:val="00D16DBE"/>
    <w:rsid w:val="00D170C6"/>
    <w:rsid w:val="00D20093"/>
    <w:rsid w:val="00D274A5"/>
    <w:rsid w:val="00D27795"/>
    <w:rsid w:val="00D30D6F"/>
    <w:rsid w:val="00D329A6"/>
    <w:rsid w:val="00D3722C"/>
    <w:rsid w:val="00D40A56"/>
    <w:rsid w:val="00D43E8F"/>
    <w:rsid w:val="00D57614"/>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42F2"/>
    <w:rsid w:val="00DF6C3E"/>
    <w:rsid w:val="00E01FE7"/>
    <w:rsid w:val="00E267C2"/>
    <w:rsid w:val="00E36EC2"/>
    <w:rsid w:val="00E42E95"/>
    <w:rsid w:val="00E504FB"/>
    <w:rsid w:val="00E5410C"/>
    <w:rsid w:val="00E54B63"/>
    <w:rsid w:val="00E6114B"/>
    <w:rsid w:val="00E65C2A"/>
    <w:rsid w:val="00E7053C"/>
    <w:rsid w:val="00E801C5"/>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DA88054-E47C-4CAA-BD0B-010BEB0B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443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3160-1E72-43AC-9E9C-122D7216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6166</Words>
  <Characters>31634</Characters>
  <Application>Microsoft Office Word</Application>
  <DocSecurity>0</DocSecurity>
  <Lines>1059</Lines>
  <Paragraphs>398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3/30/2021 - South Carolina Legislature Online</dc:title>
  <dc:creator>Michele Neal</dc:creator>
  <cp:lastModifiedBy>Danny Crook</cp:lastModifiedBy>
  <cp:revision>2</cp:revision>
  <cp:lastPrinted>2001-08-15T14:41:00Z</cp:lastPrinted>
  <dcterms:created xsi:type="dcterms:W3CDTF">2021-04-01T13:45:00Z</dcterms:created>
  <dcterms:modified xsi:type="dcterms:W3CDTF">2021-04-01T13:45:00Z</dcterms:modified>
</cp:coreProperties>
</file>