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52F" w:rsidRPr="0041452F" w:rsidRDefault="0041452F" w:rsidP="0041452F">
      <w:pPr>
        <w:jc w:val="center"/>
        <w:rPr>
          <w:b/>
          <w:szCs w:val="22"/>
        </w:rPr>
      </w:pPr>
      <w:r w:rsidRPr="0041452F">
        <w:rPr>
          <w:b/>
          <w:szCs w:val="22"/>
        </w:rPr>
        <w:t>Thursday, February 24, 2022</w:t>
      </w:r>
    </w:p>
    <w:p w:rsidR="0041452F" w:rsidRPr="0041452F" w:rsidRDefault="0041452F" w:rsidP="0041452F">
      <w:pPr>
        <w:jc w:val="center"/>
        <w:rPr>
          <w:b/>
          <w:szCs w:val="22"/>
        </w:rPr>
      </w:pPr>
      <w:r w:rsidRPr="0041452F">
        <w:rPr>
          <w:b/>
          <w:szCs w:val="22"/>
        </w:rPr>
        <w:t>(Statewide Session)</w:t>
      </w:r>
    </w:p>
    <w:p w:rsidR="0041452F" w:rsidRPr="0041452F" w:rsidRDefault="0041452F" w:rsidP="0041452F">
      <w:pPr>
        <w:rPr>
          <w:szCs w:val="22"/>
        </w:rPr>
      </w:pPr>
    </w:p>
    <w:p w:rsidR="0041452F" w:rsidRPr="0041452F" w:rsidRDefault="0041452F" w:rsidP="0041452F">
      <w:pPr>
        <w:rPr>
          <w:strike/>
          <w:szCs w:val="22"/>
        </w:rPr>
      </w:pPr>
      <w:r w:rsidRPr="0041452F">
        <w:rPr>
          <w:strike/>
          <w:szCs w:val="22"/>
        </w:rPr>
        <w:t>Indicates Matter Stricken</w:t>
      </w:r>
    </w:p>
    <w:p w:rsidR="0041452F" w:rsidRPr="0041452F" w:rsidRDefault="0041452F" w:rsidP="0041452F">
      <w:pPr>
        <w:rPr>
          <w:szCs w:val="22"/>
          <w:u w:val="single"/>
        </w:rPr>
      </w:pPr>
      <w:r w:rsidRPr="0041452F">
        <w:rPr>
          <w:szCs w:val="22"/>
          <w:u w:val="single"/>
        </w:rPr>
        <w:t>Indicates New Matter</w:t>
      </w:r>
    </w:p>
    <w:p w:rsidR="0041452F" w:rsidRPr="0041452F" w:rsidRDefault="0041452F" w:rsidP="0041452F">
      <w:pPr>
        <w:rPr>
          <w:szCs w:val="22"/>
        </w:rPr>
      </w:pPr>
    </w:p>
    <w:p w:rsidR="0041452F" w:rsidRPr="0041452F" w:rsidRDefault="0041452F" w:rsidP="0041452F">
      <w:pPr>
        <w:rPr>
          <w:szCs w:val="22"/>
        </w:rPr>
      </w:pPr>
      <w:r w:rsidRPr="0041452F">
        <w:rPr>
          <w:szCs w:val="22"/>
        </w:rPr>
        <w:tab/>
        <w:t>The Senate assembled at 11:00 A.M., the hour to which it stood adjourned, and was called to order by the PRESIDENT.</w:t>
      </w:r>
    </w:p>
    <w:p w:rsidR="0041452F" w:rsidRPr="0041452F" w:rsidRDefault="0041452F" w:rsidP="0041452F">
      <w:pPr>
        <w:rPr>
          <w:szCs w:val="22"/>
        </w:rPr>
      </w:pPr>
      <w:r w:rsidRPr="0041452F">
        <w:rPr>
          <w:szCs w:val="22"/>
        </w:rPr>
        <w:tab/>
        <w:t>A quorum being present, the proceedings were opened with a devotion by the Chaplain as follows:</w:t>
      </w:r>
    </w:p>
    <w:p w:rsidR="0041452F" w:rsidRPr="0041452F" w:rsidRDefault="0041452F" w:rsidP="0041452F">
      <w:pPr>
        <w:rPr>
          <w:szCs w:val="22"/>
        </w:rPr>
      </w:pPr>
    </w:p>
    <w:p w:rsidR="0041452F" w:rsidRPr="0041452F" w:rsidRDefault="0041452F" w:rsidP="0041452F">
      <w:pPr>
        <w:rPr>
          <w:szCs w:val="22"/>
        </w:rPr>
      </w:pPr>
      <w:r w:rsidRPr="0041452F">
        <w:rPr>
          <w:szCs w:val="22"/>
        </w:rPr>
        <w:t>Isaiah 61:10a</w:t>
      </w:r>
    </w:p>
    <w:p w:rsidR="0041452F" w:rsidRPr="0041452F" w:rsidRDefault="0041452F" w:rsidP="0041452F">
      <w:pPr>
        <w:rPr>
          <w:color w:val="auto"/>
          <w:szCs w:val="22"/>
        </w:rPr>
      </w:pPr>
      <w:r w:rsidRPr="0041452F">
        <w:rPr>
          <w:szCs w:val="22"/>
        </w:rPr>
        <w:tab/>
        <w:t>Isaiah the prophet declared:</w:t>
      </w:r>
      <w:r w:rsidRPr="0041452F">
        <w:rPr>
          <w:color w:val="auto"/>
          <w:szCs w:val="22"/>
        </w:rPr>
        <w:t xml:space="preserve"> </w:t>
      </w:r>
      <w:r w:rsidRPr="0041452F">
        <w:rPr>
          <w:szCs w:val="22"/>
        </w:rPr>
        <w:t>“I delight greatly in the Lord; my soul rejoices in my God.”</w:t>
      </w:r>
    </w:p>
    <w:p w:rsidR="0041452F" w:rsidRPr="0041452F" w:rsidRDefault="0041452F" w:rsidP="0041452F">
      <w:pPr>
        <w:rPr>
          <w:szCs w:val="22"/>
        </w:rPr>
      </w:pPr>
      <w:r w:rsidRPr="0041452F">
        <w:rPr>
          <w:szCs w:val="22"/>
        </w:rPr>
        <w:tab/>
        <w:t xml:space="preserve">Please join me as we pray:  We continue rejoicing in the blessings </w:t>
      </w:r>
      <w:proofErr w:type="gramStart"/>
      <w:r w:rsidRPr="0041452F">
        <w:rPr>
          <w:szCs w:val="22"/>
        </w:rPr>
        <w:t>You</w:t>
      </w:r>
      <w:proofErr w:type="gramEnd"/>
      <w:r w:rsidRPr="0041452F">
        <w:rPr>
          <w:szCs w:val="22"/>
        </w:rPr>
        <w:t xml:space="preserve"> bestow on us, O Lord.  Your gracious gifts to us are ones that so often just take our breath away.  And so we praise </w:t>
      </w:r>
      <w:proofErr w:type="gramStart"/>
      <w:r w:rsidRPr="0041452F">
        <w:rPr>
          <w:szCs w:val="22"/>
        </w:rPr>
        <w:t>You</w:t>
      </w:r>
      <w:proofErr w:type="gramEnd"/>
      <w:r w:rsidRPr="0041452F">
        <w:rPr>
          <w:szCs w:val="22"/>
        </w:rPr>
        <w:t xml:space="preserve">.  For even through the ages </w:t>
      </w:r>
      <w:proofErr w:type="gramStart"/>
      <w:r w:rsidRPr="0041452F">
        <w:rPr>
          <w:szCs w:val="22"/>
        </w:rPr>
        <w:t>You</w:t>
      </w:r>
      <w:proofErr w:type="gramEnd"/>
      <w:r w:rsidRPr="0041452F">
        <w:rPr>
          <w:szCs w:val="22"/>
        </w:rPr>
        <w:t xml:space="preserve"> have blessed the people of South Carolina: from the very beauty of this State, to the women and men who have served our people lovingly in decades past, and now to the excitingly vibrant future that stretches before us.  For all of </w:t>
      </w:r>
      <w:proofErr w:type="gramStart"/>
      <w:r w:rsidRPr="0041452F">
        <w:rPr>
          <w:szCs w:val="22"/>
        </w:rPr>
        <w:t>Your</w:t>
      </w:r>
      <w:proofErr w:type="gramEnd"/>
      <w:r w:rsidRPr="0041452F">
        <w:rPr>
          <w:szCs w:val="22"/>
        </w:rPr>
        <w:t xml:space="preserve"> many gifts we humbly give You our most heartfelt thanksgiving, O God.  Now we ask </w:t>
      </w:r>
      <w:proofErr w:type="gramStart"/>
      <w:r w:rsidRPr="0041452F">
        <w:rPr>
          <w:szCs w:val="22"/>
        </w:rPr>
        <w:t>You</w:t>
      </w:r>
      <w:proofErr w:type="gramEnd"/>
      <w:r w:rsidRPr="0041452F">
        <w:rPr>
          <w:szCs w:val="22"/>
        </w:rPr>
        <w:t xml:space="preserve"> to guide each one of our current leaders in this Senate as they collectively labor for the common good.  Bless them as they offer their very best for this State we all love.  And, of course, Lord, today we also pray for the safety of our sisters and brothers in Ukraine as Russian attacks have sadly begun.  By Your grace restore peace to that part of our world.  In Your merciful and hope-filled name we pray, dear Lord.  Amen.</w:t>
      </w:r>
    </w:p>
    <w:p w:rsidR="0041452F" w:rsidRPr="0041452F" w:rsidRDefault="0041452F" w:rsidP="0041452F">
      <w:pPr>
        <w:rPr>
          <w:szCs w:val="22"/>
        </w:rPr>
      </w:pPr>
    </w:p>
    <w:p w:rsidR="0041452F" w:rsidRPr="0041452F" w:rsidRDefault="0041452F" w:rsidP="0041452F">
      <w:pPr>
        <w:pStyle w:val="Header"/>
        <w:tabs>
          <w:tab w:val="left" w:pos="4320"/>
        </w:tabs>
        <w:rPr>
          <w:szCs w:val="22"/>
        </w:rPr>
      </w:pPr>
      <w:r w:rsidRPr="0041452F">
        <w:rPr>
          <w:szCs w:val="22"/>
        </w:rPr>
        <w:tab/>
        <w:t>The PRESIDENT called for Petitions, Memorials, Presentments of Grand Juries and such like papers.</w:t>
      </w:r>
    </w:p>
    <w:p w:rsidR="0041452F" w:rsidRPr="0041452F" w:rsidRDefault="0041452F" w:rsidP="0041452F">
      <w:pPr>
        <w:pStyle w:val="Header"/>
        <w:tabs>
          <w:tab w:val="left" w:pos="4320"/>
        </w:tabs>
        <w:rPr>
          <w:szCs w:val="22"/>
        </w:rPr>
      </w:pPr>
    </w:p>
    <w:p w:rsidR="0041452F" w:rsidRPr="0041452F" w:rsidRDefault="0041452F" w:rsidP="0041452F">
      <w:pPr>
        <w:jc w:val="center"/>
        <w:rPr>
          <w:b/>
          <w:szCs w:val="22"/>
        </w:rPr>
      </w:pPr>
      <w:r w:rsidRPr="0041452F">
        <w:rPr>
          <w:b/>
          <w:szCs w:val="22"/>
        </w:rPr>
        <w:t>Point of Quorum</w:t>
      </w:r>
    </w:p>
    <w:p w:rsidR="0041452F" w:rsidRPr="0041452F" w:rsidRDefault="0041452F" w:rsidP="0041452F">
      <w:pPr>
        <w:rPr>
          <w:szCs w:val="22"/>
        </w:rPr>
      </w:pPr>
      <w:r w:rsidRPr="0041452F">
        <w:rPr>
          <w:szCs w:val="22"/>
        </w:rPr>
        <w:tab/>
        <w:t>At 11:05 A.M., Senator SETZLER made the point that a quorum was not present.  It was ascertained that a quorum was not present.</w:t>
      </w:r>
    </w:p>
    <w:p w:rsidR="0041452F" w:rsidRPr="0041452F" w:rsidRDefault="0041452F" w:rsidP="0041452F">
      <w:pPr>
        <w:rPr>
          <w:szCs w:val="22"/>
        </w:rPr>
      </w:pPr>
    </w:p>
    <w:p w:rsidR="0041452F" w:rsidRPr="0041452F" w:rsidRDefault="0041452F" w:rsidP="0041452F">
      <w:pPr>
        <w:jc w:val="center"/>
        <w:rPr>
          <w:b/>
          <w:szCs w:val="22"/>
        </w:rPr>
      </w:pPr>
      <w:r w:rsidRPr="0041452F">
        <w:rPr>
          <w:b/>
          <w:szCs w:val="22"/>
        </w:rPr>
        <w:t>Call of the Senate</w:t>
      </w:r>
    </w:p>
    <w:p w:rsidR="0041452F" w:rsidRPr="0041452F" w:rsidRDefault="0041452F" w:rsidP="0041452F">
      <w:pPr>
        <w:rPr>
          <w:szCs w:val="22"/>
        </w:rPr>
      </w:pPr>
      <w:r w:rsidRPr="0041452F">
        <w:rPr>
          <w:szCs w:val="22"/>
        </w:rPr>
        <w:tab/>
        <w:t>Senator SETZLER moved that a Call of the Senate be made.  The following Senators answered the Call:</w:t>
      </w:r>
    </w:p>
    <w:p w:rsidR="0041452F" w:rsidRPr="0041452F" w:rsidRDefault="0041452F" w:rsidP="0041452F">
      <w:pPr>
        <w:pStyle w:val="Header"/>
        <w:tabs>
          <w:tab w:val="clear" w:pos="216"/>
          <w:tab w:val="clear" w:pos="432"/>
          <w:tab w:val="clear" w:pos="648"/>
          <w:tab w:val="left" w:pos="720"/>
        </w:tabs>
        <w:rPr>
          <w:b/>
          <w:szCs w:val="22"/>
        </w:rPr>
      </w:pP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Alexander</w:t>
      </w:r>
      <w:r w:rsidRPr="0041452F">
        <w:rPr>
          <w:szCs w:val="22"/>
        </w:rPr>
        <w:tab/>
        <w:t>Allen</w:t>
      </w:r>
      <w:r w:rsidRPr="0041452F">
        <w:rPr>
          <w:szCs w:val="22"/>
        </w:rPr>
        <w:tab/>
        <w:t>Bennett</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Cash</w:t>
      </w:r>
      <w:r w:rsidRPr="0041452F">
        <w:rPr>
          <w:szCs w:val="22"/>
        </w:rPr>
        <w:tab/>
        <w:t>Cromer</w:t>
      </w:r>
      <w:r w:rsidRPr="0041452F">
        <w:rPr>
          <w:szCs w:val="22"/>
        </w:rPr>
        <w:tab/>
        <w:t>Davis</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Garrett</w:t>
      </w:r>
      <w:r w:rsidRPr="0041452F">
        <w:rPr>
          <w:szCs w:val="22"/>
        </w:rPr>
        <w:tab/>
        <w:t>Gustafson</w:t>
      </w:r>
      <w:r w:rsidRPr="0041452F">
        <w:rPr>
          <w:szCs w:val="22"/>
        </w:rPr>
        <w:tab/>
        <w:t>Hembree</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i/>
          <w:szCs w:val="22"/>
        </w:rPr>
        <w:lastRenderedPageBreak/>
        <w:t>Johnson, Kevin</w:t>
      </w:r>
      <w:r w:rsidRPr="0041452F">
        <w:rPr>
          <w:i/>
          <w:szCs w:val="22"/>
        </w:rPr>
        <w:tab/>
        <w:t>Johnson, Michael</w:t>
      </w:r>
      <w:r w:rsidRPr="0041452F">
        <w:rPr>
          <w:i/>
          <w:szCs w:val="22"/>
        </w:rPr>
        <w:tab/>
      </w:r>
      <w:r w:rsidRPr="0041452F">
        <w:rPr>
          <w:szCs w:val="22"/>
        </w:rPr>
        <w:t>Kimbrell</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Kimpson</w:t>
      </w:r>
      <w:r w:rsidRPr="0041452F">
        <w:rPr>
          <w:szCs w:val="22"/>
        </w:rPr>
        <w:tab/>
        <w:t>Martin</w:t>
      </w:r>
      <w:r w:rsidRPr="0041452F">
        <w:rPr>
          <w:szCs w:val="22"/>
        </w:rPr>
        <w:tab/>
        <w:t>McElveen</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Peeler</w:t>
      </w:r>
      <w:r w:rsidRPr="0041452F">
        <w:rPr>
          <w:szCs w:val="22"/>
        </w:rPr>
        <w:tab/>
        <w:t>Rice</w:t>
      </w:r>
      <w:r w:rsidRPr="0041452F">
        <w:rPr>
          <w:szCs w:val="22"/>
        </w:rPr>
        <w:tab/>
        <w:t>Sabb</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Senn</w:t>
      </w:r>
      <w:r w:rsidRPr="0041452F">
        <w:rPr>
          <w:szCs w:val="22"/>
        </w:rPr>
        <w:tab/>
        <w:t>Setzler</w:t>
      </w:r>
      <w:r w:rsidRPr="0041452F">
        <w:rPr>
          <w:szCs w:val="22"/>
        </w:rPr>
        <w:tab/>
        <w:t>Stephens</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Talley</w:t>
      </w:r>
      <w:r w:rsidRPr="0041452F">
        <w:rPr>
          <w:szCs w:val="22"/>
        </w:rPr>
        <w:tab/>
        <w:t>Turner</w:t>
      </w:r>
      <w:r w:rsidRPr="0041452F">
        <w:rPr>
          <w:szCs w:val="22"/>
        </w:rPr>
        <w:tab/>
        <w:t>Verdin</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1452F">
        <w:rPr>
          <w:szCs w:val="22"/>
        </w:rPr>
        <w:t>Williams</w:t>
      </w:r>
      <w:r w:rsidRPr="0041452F">
        <w:rPr>
          <w:szCs w:val="22"/>
        </w:rPr>
        <w:tab/>
        <w:t>Young</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clear" w:pos="216"/>
          <w:tab w:val="clear" w:pos="432"/>
          <w:tab w:val="clear" w:pos="648"/>
          <w:tab w:val="left" w:pos="720"/>
        </w:tabs>
        <w:rPr>
          <w:szCs w:val="22"/>
        </w:rPr>
      </w:pPr>
      <w:r w:rsidRPr="0041452F">
        <w:rPr>
          <w:b/>
          <w:szCs w:val="22"/>
        </w:rPr>
        <w:tab/>
      </w:r>
      <w:r w:rsidRPr="0041452F">
        <w:rPr>
          <w:szCs w:val="22"/>
        </w:rPr>
        <w:t>A quorum being present, the Senate resumed.</w:t>
      </w:r>
    </w:p>
    <w:p w:rsidR="0041452F" w:rsidRPr="0041452F" w:rsidRDefault="0041452F" w:rsidP="0041452F">
      <w:pPr>
        <w:pStyle w:val="Header"/>
        <w:tabs>
          <w:tab w:val="left" w:pos="4320"/>
        </w:tabs>
        <w:jc w:val="center"/>
        <w:rPr>
          <w:b/>
          <w:szCs w:val="22"/>
        </w:rPr>
      </w:pPr>
    </w:p>
    <w:p w:rsidR="0041452F" w:rsidRPr="0041452F" w:rsidRDefault="0041452F" w:rsidP="0041452F">
      <w:pPr>
        <w:jc w:val="center"/>
        <w:rPr>
          <w:b/>
          <w:szCs w:val="22"/>
        </w:rPr>
      </w:pPr>
      <w:r w:rsidRPr="0041452F">
        <w:rPr>
          <w:b/>
          <w:szCs w:val="22"/>
        </w:rPr>
        <w:t>MESSAGE FROM THE HOUSE</w:t>
      </w:r>
    </w:p>
    <w:p w:rsidR="0041452F" w:rsidRPr="0041452F" w:rsidRDefault="0041452F" w:rsidP="0041452F">
      <w:pPr>
        <w:ind w:firstLine="216"/>
        <w:rPr>
          <w:szCs w:val="22"/>
        </w:rPr>
      </w:pPr>
      <w:r w:rsidRPr="0041452F">
        <w:rPr>
          <w:szCs w:val="22"/>
        </w:rPr>
        <w:t>The following appointment was transmitted by the Honorable James H. Lucas:</w:t>
      </w:r>
    </w:p>
    <w:p w:rsidR="0041452F" w:rsidRPr="0041452F" w:rsidRDefault="0041452F" w:rsidP="0041452F">
      <w:pPr>
        <w:ind w:firstLine="216"/>
        <w:rPr>
          <w:szCs w:val="22"/>
        </w:rPr>
      </w:pPr>
    </w:p>
    <w:p w:rsidR="0041452F" w:rsidRPr="0041452F" w:rsidRDefault="0041452F" w:rsidP="0041452F">
      <w:pPr>
        <w:jc w:val="center"/>
        <w:rPr>
          <w:b/>
          <w:szCs w:val="22"/>
        </w:rPr>
      </w:pPr>
      <w:r w:rsidRPr="0041452F">
        <w:rPr>
          <w:b/>
          <w:szCs w:val="22"/>
        </w:rPr>
        <w:t>Statewide Appointment</w:t>
      </w:r>
    </w:p>
    <w:p w:rsidR="0041452F" w:rsidRPr="0041452F" w:rsidRDefault="0041452F" w:rsidP="0041452F">
      <w:pPr>
        <w:keepNext/>
        <w:ind w:firstLine="216"/>
        <w:rPr>
          <w:szCs w:val="22"/>
          <w:u w:val="single"/>
        </w:rPr>
      </w:pPr>
      <w:r w:rsidRPr="0041452F">
        <w:rPr>
          <w:szCs w:val="22"/>
          <w:u w:val="single"/>
        </w:rPr>
        <w:t>Initial Appointment, South Carolina State Ethics Commission, with the term to commence April 1, 2022, and to expire April 1, 2027</w:t>
      </w:r>
    </w:p>
    <w:p w:rsidR="0041452F" w:rsidRPr="0041452F" w:rsidRDefault="0041452F" w:rsidP="0041452F">
      <w:pPr>
        <w:keepNext/>
        <w:ind w:firstLine="216"/>
        <w:rPr>
          <w:szCs w:val="22"/>
          <w:u w:val="single"/>
        </w:rPr>
      </w:pPr>
      <w:r w:rsidRPr="0041452F">
        <w:rPr>
          <w:szCs w:val="22"/>
          <w:u w:val="single"/>
        </w:rPr>
        <w:t>House - Majority:</w:t>
      </w:r>
    </w:p>
    <w:p w:rsidR="0041452F" w:rsidRPr="0041452F" w:rsidRDefault="0041452F" w:rsidP="0041452F">
      <w:pPr>
        <w:ind w:firstLine="216"/>
        <w:rPr>
          <w:szCs w:val="22"/>
        </w:rPr>
      </w:pPr>
      <w:r w:rsidRPr="0041452F">
        <w:rPr>
          <w:szCs w:val="22"/>
        </w:rPr>
        <w:t>Matthew N. Tyler, 411 Rosewood Dr., Florence, SC 29501</w:t>
      </w:r>
      <w:r w:rsidRPr="0041452F">
        <w:rPr>
          <w:i/>
          <w:szCs w:val="22"/>
        </w:rPr>
        <w:t xml:space="preserve"> VICE </w:t>
      </w:r>
      <w:r w:rsidRPr="0041452F">
        <w:rPr>
          <w:szCs w:val="22"/>
        </w:rPr>
        <w:t>Donald H. Jackson</w:t>
      </w:r>
    </w:p>
    <w:p w:rsidR="0041452F" w:rsidRPr="0041452F" w:rsidRDefault="0041452F" w:rsidP="0041452F">
      <w:pPr>
        <w:ind w:firstLine="216"/>
        <w:rPr>
          <w:szCs w:val="22"/>
        </w:rPr>
      </w:pPr>
    </w:p>
    <w:p w:rsidR="0041452F" w:rsidRPr="0041452F" w:rsidRDefault="0041452F" w:rsidP="0041452F">
      <w:pPr>
        <w:ind w:firstLine="216"/>
        <w:rPr>
          <w:szCs w:val="22"/>
        </w:rPr>
      </w:pPr>
      <w:r w:rsidRPr="0041452F">
        <w:rPr>
          <w:szCs w:val="22"/>
        </w:rPr>
        <w:t>Referred to the Committee on Judiciary.</w:t>
      </w:r>
    </w:p>
    <w:p w:rsidR="0041452F" w:rsidRPr="0041452F" w:rsidRDefault="0041452F" w:rsidP="0041452F">
      <w:pPr>
        <w:ind w:firstLine="216"/>
        <w:rPr>
          <w:szCs w:val="22"/>
        </w:rPr>
      </w:pPr>
    </w:p>
    <w:p w:rsidR="0041452F" w:rsidRPr="0041452F" w:rsidRDefault="0041452F" w:rsidP="0041452F">
      <w:pPr>
        <w:pStyle w:val="Header"/>
        <w:tabs>
          <w:tab w:val="left" w:pos="4320"/>
        </w:tabs>
        <w:jc w:val="center"/>
        <w:rPr>
          <w:szCs w:val="22"/>
        </w:rPr>
      </w:pPr>
      <w:r w:rsidRPr="0041452F">
        <w:rPr>
          <w:b/>
          <w:szCs w:val="22"/>
        </w:rPr>
        <w:t>Doctor of the Day</w:t>
      </w:r>
    </w:p>
    <w:p w:rsidR="0041452F" w:rsidRPr="0041452F" w:rsidRDefault="0041452F" w:rsidP="0041452F">
      <w:pPr>
        <w:pStyle w:val="Header"/>
        <w:tabs>
          <w:tab w:val="left" w:pos="4320"/>
        </w:tabs>
        <w:rPr>
          <w:szCs w:val="22"/>
        </w:rPr>
      </w:pPr>
      <w:r w:rsidRPr="0041452F">
        <w:rPr>
          <w:szCs w:val="22"/>
        </w:rPr>
        <w:tab/>
        <w:t>Senator WILLIAMS introduced Dr. Joseph Hoyle of Florence, S.C., Doctor of the Day.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Leave of Absence</w:t>
      </w:r>
    </w:p>
    <w:p w:rsidR="0041452F" w:rsidRPr="0041452F" w:rsidRDefault="0041452F" w:rsidP="0041452F">
      <w:pPr>
        <w:pStyle w:val="Header"/>
        <w:tabs>
          <w:tab w:val="left" w:pos="4320"/>
        </w:tabs>
        <w:rPr>
          <w:szCs w:val="22"/>
        </w:rPr>
      </w:pPr>
      <w:r w:rsidRPr="0041452F">
        <w:rPr>
          <w:szCs w:val="22"/>
        </w:rPr>
        <w:tab/>
        <w:t>On motion of Senator SETZLER, at 11:08 A.M., Senator HUTTO was granted a leave of absence for today.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Leave of Absence</w:t>
      </w:r>
    </w:p>
    <w:p w:rsidR="0041452F" w:rsidRPr="0041452F" w:rsidRDefault="0041452F" w:rsidP="0041452F">
      <w:pPr>
        <w:pStyle w:val="Header"/>
        <w:tabs>
          <w:tab w:val="left" w:pos="4320"/>
        </w:tabs>
        <w:rPr>
          <w:szCs w:val="22"/>
        </w:rPr>
      </w:pPr>
      <w:r w:rsidRPr="0041452F">
        <w:rPr>
          <w:szCs w:val="22"/>
        </w:rPr>
        <w:tab/>
        <w:t>On motion of Senator McELVEEN, at 11:36 A.M., Senator McLEOD was granted a leave of absence for today.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Leave of Absence</w:t>
      </w:r>
    </w:p>
    <w:p w:rsidR="0041452F" w:rsidRPr="0041452F" w:rsidRDefault="0041452F" w:rsidP="0041452F">
      <w:pPr>
        <w:pStyle w:val="Header"/>
        <w:tabs>
          <w:tab w:val="left" w:pos="4320"/>
        </w:tabs>
        <w:rPr>
          <w:szCs w:val="22"/>
        </w:rPr>
      </w:pPr>
      <w:r w:rsidRPr="0041452F">
        <w:rPr>
          <w:szCs w:val="22"/>
        </w:rPr>
        <w:tab/>
        <w:t>On motion of Senator MARTIN, at 11:36 A.M., Senator CORBIN was granted a leave of absence for today.</w:t>
      </w:r>
    </w:p>
    <w:p w:rsidR="0041452F" w:rsidRPr="0041452F" w:rsidRDefault="0041452F" w:rsidP="0041452F">
      <w:pPr>
        <w:pStyle w:val="Header"/>
        <w:tabs>
          <w:tab w:val="left" w:pos="4320"/>
        </w:tabs>
        <w:rPr>
          <w:szCs w:val="22"/>
        </w:rPr>
      </w:pPr>
    </w:p>
    <w:p w:rsidR="0041452F" w:rsidRPr="0041452F" w:rsidRDefault="0041452F" w:rsidP="0041452F">
      <w:pPr>
        <w:pStyle w:val="Header"/>
        <w:keepNext/>
        <w:keepLines/>
        <w:tabs>
          <w:tab w:val="left" w:pos="4320"/>
        </w:tabs>
        <w:jc w:val="center"/>
        <w:rPr>
          <w:szCs w:val="22"/>
        </w:rPr>
      </w:pPr>
      <w:r w:rsidRPr="0041452F">
        <w:rPr>
          <w:b/>
          <w:szCs w:val="22"/>
        </w:rPr>
        <w:lastRenderedPageBreak/>
        <w:t>Leave of Absence</w:t>
      </w:r>
    </w:p>
    <w:p w:rsidR="0041452F" w:rsidRPr="0041452F" w:rsidRDefault="0041452F" w:rsidP="0041452F">
      <w:pPr>
        <w:pStyle w:val="Header"/>
        <w:keepNext/>
        <w:keepLines/>
        <w:tabs>
          <w:tab w:val="left" w:pos="4320"/>
        </w:tabs>
        <w:rPr>
          <w:szCs w:val="22"/>
        </w:rPr>
      </w:pPr>
      <w:r w:rsidRPr="0041452F">
        <w:rPr>
          <w:szCs w:val="22"/>
        </w:rPr>
        <w:tab/>
        <w:t>On motion of Senator CLIMER, at 11:36 A.M., Senators GOLDFINCH and GAMBRELL were granted a leave of absence for today.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Leave of Absence</w:t>
      </w:r>
    </w:p>
    <w:p w:rsidR="0041452F" w:rsidRPr="0041452F" w:rsidRDefault="0041452F" w:rsidP="0041452F">
      <w:pPr>
        <w:pStyle w:val="Header"/>
        <w:tabs>
          <w:tab w:val="left" w:pos="4320"/>
        </w:tabs>
        <w:rPr>
          <w:szCs w:val="22"/>
        </w:rPr>
      </w:pPr>
      <w:r w:rsidRPr="0041452F">
        <w:rPr>
          <w:szCs w:val="22"/>
        </w:rPr>
        <w:tab/>
        <w:t>On motion of Senator RICE, at 11:36 A.M., Senators ADAMS and GROOMS were granted a leave of absence for today.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Leave of Absence</w:t>
      </w:r>
    </w:p>
    <w:p w:rsidR="0041452F" w:rsidRPr="0041452F" w:rsidRDefault="0041452F" w:rsidP="0041452F">
      <w:pPr>
        <w:pStyle w:val="Header"/>
        <w:tabs>
          <w:tab w:val="left" w:pos="4320"/>
        </w:tabs>
        <w:rPr>
          <w:szCs w:val="22"/>
        </w:rPr>
      </w:pPr>
      <w:r w:rsidRPr="0041452F">
        <w:rPr>
          <w:szCs w:val="22"/>
        </w:rPr>
        <w:tab/>
        <w:t>On motion of Senator TALLEY, at 11:41 A.M., Senator RANKIN was granted a leave of absence for today.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b/>
          <w:bCs/>
          <w:szCs w:val="22"/>
        </w:rPr>
      </w:pPr>
      <w:r w:rsidRPr="0041452F">
        <w:rPr>
          <w:b/>
          <w:bCs/>
          <w:szCs w:val="22"/>
        </w:rPr>
        <w:t>CO-SPONSORS ADDED</w:t>
      </w:r>
    </w:p>
    <w:p w:rsidR="0041452F" w:rsidRPr="0041452F" w:rsidRDefault="0041452F" w:rsidP="0041452F">
      <w:pPr>
        <w:pStyle w:val="Header"/>
        <w:tabs>
          <w:tab w:val="left" w:pos="4320"/>
        </w:tabs>
        <w:rPr>
          <w:b/>
          <w:bCs/>
          <w:szCs w:val="22"/>
        </w:rPr>
      </w:pPr>
      <w:r w:rsidRPr="0041452F">
        <w:rPr>
          <w:b/>
          <w:bCs/>
          <w:szCs w:val="22"/>
        </w:rPr>
        <w:tab/>
      </w:r>
      <w:r w:rsidRPr="0041452F">
        <w:rPr>
          <w:bCs/>
          <w:szCs w:val="22"/>
        </w:rPr>
        <w:t>The following co-sponsors were added to the respective Bills:</w:t>
      </w:r>
    </w:p>
    <w:p w:rsidR="0041452F" w:rsidRPr="0041452F" w:rsidRDefault="0041452F" w:rsidP="0041452F">
      <w:pPr>
        <w:pStyle w:val="Header"/>
        <w:tabs>
          <w:tab w:val="left" w:pos="4320"/>
        </w:tabs>
        <w:rPr>
          <w:szCs w:val="22"/>
        </w:rPr>
      </w:pPr>
      <w:proofErr w:type="gramStart"/>
      <w:r w:rsidRPr="0041452F">
        <w:rPr>
          <w:szCs w:val="22"/>
        </w:rPr>
        <w:t>S.  5</w:t>
      </w:r>
      <w:proofErr w:type="gramEnd"/>
      <w:r w:rsidRPr="0041452F">
        <w:rPr>
          <w:szCs w:val="22"/>
        </w:rPr>
        <w:tab/>
      </w:r>
      <w:r w:rsidRPr="0041452F">
        <w:rPr>
          <w:szCs w:val="22"/>
        </w:rPr>
        <w:tab/>
      </w:r>
      <w:r w:rsidR="00C81728">
        <w:rPr>
          <w:szCs w:val="22"/>
        </w:rPr>
        <w:tab/>
      </w:r>
      <w:r w:rsidR="00C81728">
        <w:rPr>
          <w:szCs w:val="22"/>
        </w:rPr>
        <w:tab/>
      </w:r>
      <w:r w:rsidRPr="0041452F">
        <w:rPr>
          <w:szCs w:val="22"/>
        </w:rPr>
        <w:t>Sen. Scott</w:t>
      </w:r>
    </w:p>
    <w:p w:rsidR="0041452F" w:rsidRPr="0041452F" w:rsidRDefault="0041452F" w:rsidP="0041452F">
      <w:pPr>
        <w:pStyle w:val="Header"/>
        <w:tabs>
          <w:tab w:val="left" w:pos="4320"/>
        </w:tabs>
        <w:rPr>
          <w:szCs w:val="22"/>
        </w:rPr>
      </w:pPr>
      <w:proofErr w:type="gramStart"/>
      <w:r w:rsidRPr="0041452F">
        <w:rPr>
          <w:szCs w:val="22"/>
        </w:rPr>
        <w:t>S.  901</w:t>
      </w:r>
      <w:proofErr w:type="gramEnd"/>
      <w:r w:rsidRPr="0041452F">
        <w:rPr>
          <w:szCs w:val="22"/>
        </w:rPr>
        <w:tab/>
      </w:r>
      <w:r w:rsidRPr="0041452F">
        <w:rPr>
          <w:szCs w:val="22"/>
        </w:rPr>
        <w:tab/>
      </w:r>
      <w:r w:rsidR="00C81728">
        <w:rPr>
          <w:szCs w:val="22"/>
        </w:rPr>
        <w:tab/>
      </w:r>
      <w:r w:rsidRPr="0041452F">
        <w:rPr>
          <w:szCs w:val="22"/>
        </w:rPr>
        <w:t>Sen. Peeler</w:t>
      </w:r>
    </w:p>
    <w:p w:rsidR="0041452F" w:rsidRPr="0041452F" w:rsidRDefault="0041452F" w:rsidP="0041452F">
      <w:pPr>
        <w:pStyle w:val="Header"/>
        <w:tabs>
          <w:tab w:val="left" w:pos="4320"/>
        </w:tabs>
        <w:rPr>
          <w:szCs w:val="22"/>
        </w:rPr>
      </w:pPr>
      <w:r w:rsidRPr="0041452F">
        <w:rPr>
          <w:szCs w:val="22"/>
        </w:rPr>
        <w:t>S. 1077</w:t>
      </w:r>
      <w:r w:rsidRPr="0041452F">
        <w:rPr>
          <w:szCs w:val="22"/>
        </w:rPr>
        <w:tab/>
      </w:r>
      <w:r w:rsidRPr="0041452F">
        <w:rPr>
          <w:szCs w:val="22"/>
        </w:rPr>
        <w:tab/>
        <w:t>Sen. Davis</w:t>
      </w:r>
    </w:p>
    <w:p w:rsidR="0041452F" w:rsidRPr="0041452F" w:rsidRDefault="0041452F" w:rsidP="0041452F">
      <w:pPr>
        <w:pStyle w:val="Header"/>
        <w:tabs>
          <w:tab w:val="left" w:pos="4320"/>
        </w:tabs>
        <w:rPr>
          <w:szCs w:val="22"/>
        </w:rPr>
      </w:pPr>
      <w:r w:rsidRPr="0041452F">
        <w:rPr>
          <w:szCs w:val="22"/>
        </w:rPr>
        <w:t>S. 1078</w:t>
      </w:r>
      <w:r w:rsidRPr="0041452F">
        <w:rPr>
          <w:szCs w:val="22"/>
        </w:rPr>
        <w:tab/>
      </w:r>
      <w:r w:rsidRPr="0041452F">
        <w:rPr>
          <w:szCs w:val="22"/>
        </w:rPr>
        <w:tab/>
        <w:t>Sen. K. Johnson</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RECALLED</w:t>
      </w:r>
    </w:p>
    <w:p w:rsidR="0041452F" w:rsidRPr="0041452F" w:rsidRDefault="0041452F" w:rsidP="0041452F">
      <w:pPr>
        <w:suppressAutoHyphens/>
        <w:rPr>
          <w:szCs w:val="22"/>
        </w:rPr>
      </w:pPr>
      <w:r w:rsidRPr="0041452F">
        <w:rPr>
          <w:b/>
          <w:szCs w:val="22"/>
        </w:rPr>
        <w:tab/>
      </w:r>
      <w:r w:rsidRPr="0041452F">
        <w:rPr>
          <w:szCs w:val="22"/>
        </w:rPr>
        <w:t>H. 3435</w:t>
      </w:r>
      <w:r w:rsidRPr="0041452F">
        <w:rPr>
          <w:szCs w:val="22"/>
        </w:rPr>
        <w:fldChar w:fldCharType="begin"/>
      </w:r>
      <w:r w:rsidRPr="0041452F">
        <w:rPr>
          <w:szCs w:val="22"/>
        </w:rPr>
        <w:instrText xml:space="preserve"> XE “H. 3435” \b </w:instrText>
      </w:r>
      <w:r w:rsidRPr="0041452F">
        <w:rPr>
          <w:szCs w:val="22"/>
        </w:rPr>
        <w:fldChar w:fldCharType="end"/>
      </w:r>
      <w:r w:rsidRPr="0041452F">
        <w:rPr>
          <w:szCs w:val="22"/>
        </w:rPr>
        <w:t xml:space="preserve"> -- Reps. King and Brawley:  A CONCURRENT RESOLUTION TO REQUEST THE DEPARTMENT OF TRANSPORTATION NAME THE PORTION OF CRAWFORD ROAD IN YORK COUNTY FROM ITS INTERSECTION WITH HAMPTON ROAD TO ITS INTERSECTION WITH HECKLE BOULEVARD IN YORK COUNTY “BROTHER DAVID BOONE MEMORIAL ROAD” AND ERECT APPROPRIATE MARKERS OR SIGNS ALONG THIS PORTION OF HIGHWAY CONTAINING THESE WORDS.</w:t>
      </w:r>
    </w:p>
    <w:p w:rsidR="0041452F" w:rsidRPr="0041452F" w:rsidRDefault="0041452F" w:rsidP="0041452F">
      <w:pPr>
        <w:pStyle w:val="Header"/>
        <w:tabs>
          <w:tab w:val="left" w:pos="4320"/>
        </w:tabs>
        <w:rPr>
          <w:szCs w:val="22"/>
        </w:rPr>
      </w:pPr>
      <w:r w:rsidRPr="0041452F">
        <w:rPr>
          <w:b/>
          <w:szCs w:val="22"/>
        </w:rPr>
        <w:tab/>
      </w:r>
      <w:r w:rsidRPr="0041452F">
        <w:rPr>
          <w:szCs w:val="22"/>
        </w:rPr>
        <w:t>Senator FANNING asked unanimous consent to make a motion to recall the Concurrent Resolution from the Committee on Transportation.</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rPr>
          <w:szCs w:val="22"/>
        </w:rPr>
      </w:pPr>
      <w:r w:rsidRPr="0041452F">
        <w:rPr>
          <w:szCs w:val="22"/>
        </w:rPr>
        <w:tab/>
        <w:t>The Concurrent Resolution was recalled from the Committee on Transportation and ordered placed on the Calendar for consideration tomorrow.</w:t>
      </w:r>
    </w:p>
    <w:p w:rsidR="0041452F" w:rsidRPr="0041452F" w:rsidRDefault="0041452F" w:rsidP="0041452F">
      <w:pPr>
        <w:pStyle w:val="Header"/>
        <w:tabs>
          <w:tab w:val="left" w:pos="4320"/>
        </w:tabs>
        <w:rPr>
          <w:szCs w:val="22"/>
        </w:rPr>
      </w:pPr>
    </w:p>
    <w:p w:rsidR="0041452F" w:rsidRPr="0041452F" w:rsidRDefault="0041452F" w:rsidP="0041452F">
      <w:pPr>
        <w:pStyle w:val="Header"/>
        <w:keepNext/>
        <w:keepLines/>
        <w:tabs>
          <w:tab w:val="left" w:pos="4320"/>
        </w:tabs>
        <w:jc w:val="center"/>
        <w:rPr>
          <w:szCs w:val="22"/>
        </w:rPr>
      </w:pPr>
      <w:r w:rsidRPr="0041452F">
        <w:rPr>
          <w:b/>
          <w:szCs w:val="22"/>
        </w:rPr>
        <w:t>INTRODUCTION OF BILLS AND RESOLUTIONS</w:t>
      </w:r>
    </w:p>
    <w:p w:rsidR="0041452F" w:rsidRPr="0041452F" w:rsidRDefault="0041452F" w:rsidP="0041452F">
      <w:pPr>
        <w:pStyle w:val="Header"/>
        <w:keepNext/>
        <w:keepLines/>
        <w:tabs>
          <w:tab w:val="left" w:pos="4320"/>
        </w:tabs>
        <w:rPr>
          <w:szCs w:val="22"/>
        </w:rPr>
      </w:pPr>
      <w:r w:rsidRPr="0041452F">
        <w:rPr>
          <w:szCs w:val="22"/>
        </w:rPr>
        <w:tab/>
        <w:t>The following were introduced:</w:t>
      </w:r>
    </w:p>
    <w:p w:rsidR="0041452F" w:rsidRPr="0041452F" w:rsidRDefault="0041452F" w:rsidP="0041452F">
      <w:pPr>
        <w:keepNext/>
        <w:keepLines/>
        <w:rPr>
          <w:szCs w:val="22"/>
        </w:rPr>
      </w:pPr>
    </w:p>
    <w:p w:rsidR="0041452F" w:rsidRPr="0041452F" w:rsidRDefault="0041452F" w:rsidP="0041452F">
      <w:pPr>
        <w:keepNext/>
        <w:keepLines/>
        <w:rPr>
          <w:szCs w:val="22"/>
        </w:rPr>
      </w:pPr>
      <w:r w:rsidRPr="0041452F">
        <w:rPr>
          <w:szCs w:val="22"/>
        </w:rPr>
        <w:tab/>
        <w:t>S. 1098</w:t>
      </w:r>
      <w:r w:rsidRPr="0041452F">
        <w:rPr>
          <w:szCs w:val="22"/>
        </w:rPr>
        <w:fldChar w:fldCharType="begin"/>
      </w:r>
      <w:r w:rsidRPr="0041452F">
        <w:rPr>
          <w:szCs w:val="22"/>
        </w:rPr>
        <w:instrText xml:space="preserve"> XE " S. 1098" \b</w:instrText>
      </w:r>
      <w:r w:rsidRPr="0041452F">
        <w:rPr>
          <w:szCs w:val="22"/>
        </w:rPr>
        <w:fldChar w:fldCharType="end"/>
      </w:r>
      <w:r w:rsidRPr="0041452F">
        <w:rPr>
          <w:szCs w:val="22"/>
        </w:rPr>
        <w:t xml:space="preserve"> -- Senators Alexander, Peeler, Grooms, Massey, Martin, Corbin, Turner, Gambrell, Harpootlian, Verdin and Talley:  A SENATE RESOLUTION TO RECOGNIZE AND HONOR THE CLEMSON UNIVERSITY MEN'S SOCCER TEAM MEMBERS AND COACHES FOR AN EXTRAORDINARY SEASON AND TO CONGRATULATE THEM FOR WINNING THE 2021 MEN'S NATIONAL CHAMPIONSHIP TITLE.</w:t>
      </w:r>
    </w:p>
    <w:p w:rsidR="0041452F" w:rsidRPr="0041452F" w:rsidRDefault="0041452F" w:rsidP="0041452F">
      <w:pPr>
        <w:rPr>
          <w:szCs w:val="22"/>
        </w:rPr>
      </w:pPr>
      <w:r w:rsidRPr="0041452F">
        <w:rPr>
          <w:szCs w:val="22"/>
        </w:rPr>
        <w:t>l:\council\bills\gm\24651cm22.docx</w:t>
      </w:r>
    </w:p>
    <w:p w:rsidR="0041452F" w:rsidRPr="0041452F" w:rsidRDefault="0041452F" w:rsidP="0041452F">
      <w:pPr>
        <w:rPr>
          <w:szCs w:val="22"/>
        </w:rPr>
      </w:pPr>
      <w:r w:rsidRPr="0041452F">
        <w:rPr>
          <w:szCs w:val="22"/>
        </w:rPr>
        <w:tab/>
        <w:t>The Senate Resolution was adopted.</w:t>
      </w:r>
    </w:p>
    <w:p w:rsidR="0041452F" w:rsidRPr="0041452F" w:rsidRDefault="0041452F" w:rsidP="0041452F">
      <w:pPr>
        <w:rPr>
          <w:szCs w:val="22"/>
        </w:rPr>
      </w:pPr>
    </w:p>
    <w:p w:rsidR="0041452F" w:rsidRPr="0041452F" w:rsidRDefault="0041452F" w:rsidP="0041452F">
      <w:pPr>
        <w:rPr>
          <w:szCs w:val="22"/>
        </w:rPr>
      </w:pPr>
      <w:r w:rsidRPr="0041452F">
        <w:rPr>
          <w:szCs w:val="22"/>
        </w:rPr>
        <w:tab/>
        <w:t>S. 1099</w:t>
      </w:r>
      <w:r w:rsidRPr="0041452F">
        <w:rPr>
          <w:szCs w:val="22"/>
        </w:rPr>
        <w:fldChar w:fldCharType="begin"/>
      </w:r>
      <w:r w:rsidRPr="0041452F">
        <w:rPr>
          <w:szCs w:val="22"/>
        </w:rPr>
        <w:instrText xml:space="preserve"> XE " S. 1099" \b</w:instrText>
      </w:r>
      <w:r w:rsidRPr="0041452F">
        <w:rPr>
          <w:szCs w:val="22"/>
        </w:rPr>
        <w:fldChar w:fldCharType="end"/>
      </w:r>
      <w:r w:rsidRPr="0041452F">
        <w:rPr>
          <w:szCs w:val="22"/>
        </w:rPr>
        <w:t xml:space="preserve"> -- Senators Alexander, Turner and Peeler:  A SENATE RESOLUTION TO DECLARE TUESDAY, MARCH 1, 2022, AS "CLEMSON DAY" IN SOUTH CAROLINA.</w:t>
      </w:r>
    </w:p>
    <w:p w:rsidR="0041452F" w:rsidRPr="0041452F" w:rsidRDefault="0041452F" w:rsidP="0041452F">
      <w:pPr>
        <w:rPr>
          <w:szCs w:val="22"/>
        </w:rPr>
      </w:pPr>
      <w:r w:rsidRPr="0041452F">
        <w:rPr>
          <w:szCs w:val="22"/>
        </w:rPr>
        <w:t>l:\council\bills\rm\1384dg22.docx</w:t>
      </w:r>
    </w:p>
    <w:p w:rsidR="0041452F" w:rsidRPr="0041452F" w:rsidRDefault="0041452F" w:rsidP="0041452F">
      <w:pPr>
        <w:rPr>
          <w:szCs w:val="22"/>
        </w:rPr>
      </w:pPr>
      <w:r w:rsidRPr="0041452F">
        <w:rPr>
          <w:szCs w:val="22"/>
        </w:rPr>
        <w:tab/>
        <w:t>The Senate Resolution was adopted.</w:t>
      </w:r>
    </w:p>
    <w:p w:rsidR="0041452F" w:rsidRPr="0041452F" w:rsidRDefault="0041452F" w:rsidP="0041452F">
      <w:pPr>
        <w:rPr>
          <w:szCs w:val="22"/>
        </w:rPr>
      </w:pPr>
    </w:p>
    <w:p w:rsidR="0041452F" w:rsidRPr="0041452F" w:rsidRDefault="0041452F" w:rsidP="0041452F">
      <w:pPr>
        <w:rPr>
          <w:szCs w:val="22"/>
        </w:rPr>
      </w:pPr>
      <w:r w:rsidRPr="0041452F">
        <w:rPr>
          <w:szCs w:val="22"/>
        </w:rPr>
        <w:tab/>
        <w:t>S. 1100</w:t>
      </w:r>
      <w:r w:rsidRPr="0041452F">
        <w:rPr>
          <w:szCs w:val="22"/>
        </w:rPr>
        <w:fldChar w:fldCharType="begin"/>
      </w:r>
      <w:r w:rsidRPr="0041452F">
        <w:rPr>
          <w:szCs w:val="22"/>
        </w:rPr>
        <w:instrText xml:space="preserve"> XE " S. 1100" \b</w:instrText>
      </w:r>
      <w:r w:rsidRPr="0041452F">
        <w:rPr>
          <w:szCs w:val="22"/>
        </w:rPr>
        <w:fldChar w:fldCharType="end"/>
      </w:r>
      <w:r w:rsidRPr="0041452F">
        <w:rPr>
          <w:szCs w:val="22"/>
        </w:rPr>
        <w:t xml:space="preserve"> -- Senators Rice, Alexander, Corbin, Loftis, Allen, Turner, Verdin, Talley, Martin, Cash, Gambrell, Kimbrell and Peeler:  A SENATE RESOLUTION TO COMMEND H.G. "BUTCH" KIRVEN FOR HIS MANY YEARS OF DEDICATED SERVICE AS CHAIRMAN OF THE GPATS POLICY COMMITTEE AND A GREENVILLE COUNTY COUNCILMEMBER AND TO WISH HIM MUCH HAPPINESS AND FULFILLMENT IN THE YEARS AHEAD.</w:t>
      </w:r>
    </w:p>
    <w:p w:rsidR="0041452F" w:rsidRPr="0041452F" w:rsidRDefault="0041452F" w:rsidP="0041452F">
      <w:pPr>
        <w:rPr>
          <w:szCs w:val="22"/>
        </w:rPr>
      </w:pPr>
      <w:r w:rsidRPr="0041452F">
        <w:rPr>
          <w:szCs w:val="22"/>
        </w:rPr>
        <w:t>l:\s-res\rfr\006butc.kmm.rfr.docx</w:t>
      </w:r>
    </w:p>
    <w:p w:rsidR="0041452F" w:rsidRPr="0041452F" w:rsidRDefault="0041452F" w:rsidP="0041452F">
      <w:pPr>
        <w:rPr>
          <w:szCs w:val="22"/>
        </w:rPr>
      </w:pPr>
      <w:r w:rsidRPr="0041452F">
        <w:rPr>
          <w:szCs w:val="22"/>
        </w:rPr>
        <w:tab/>
        <w:t>The Senate Resolution was adopted.</w:t>
      </w:r>
    </w:p>
    <w:p w:rsidR="0041452F" w:rsidRPr="0041452F" w:rsidRDefault="0041452F" w:rsidP="0041452F">
      <w:pPr>
        <w:rPr>
          <w:szCs w:val="22"/>
        </w:rPr>
      </w:pPr>
    </w:p>
    <w:p w:rsidR="0041452F" w:rsidRPr="0041452F" w:rsidRDefault="0041452F" w:rsidP="0041452F">
      <w:pPr>
        <w:rPr>
          <w:szCs w:val="22"/>
        </w:rPr>
      </w:pPr>
      <w:r w:rsidRPr="0041452F">
        <w:rPr>
          <w:szCs w:val="22"/>
        </w:rPr>
        <w:tab/>
        <w:t>H. 3347</w:t>
      </w:r>
      <w:r w:rsidRPr="0041452F">
        <w:rPr>
          <w:szCs w:val="22"/>
        </w:rPr>
        <w:fldChar w:fldCharType="begin"/>
      </w:r>
      <w:r w:rsidRPr="0041452F">
        <w:rPr>
          <w:szCs w:val="22"/>
        </w:rPr>
        <w:instrText xml:space="preserve"> XE " H. 3347" \b</w:instrText>
      </w:r>
      <w:r w:rsidRPr="0041452F">
        <w:rPr>
          <w:szCs w:val="22"/>
        </w:rPr>
        <w:fldChar w:fldCharType="end"/>
      </w:r>
      <w:r w:rsidRPr="0041452F">
        <w:rPr>
          <w:szCs w:val="22"/>
        </w:rPr>
        <w:t xml:space="preserve"> -- Reps. W. Cox, White, Fry, Haddon, Long, Forrest, G. M. Smith, Bennett, Gagnon, Hyde, West, Thayer, Ligon, M. M. Smith and Weeks:  A JOINT RESOLUTION PROPOSING AN AMENDMENT TO SECTION 36, ARTICLE III OF THE CONSTITUTION OF SOUTH CAROLINA, 1895, RELATING TO THE GENERAL RESERVE FUND, SO AS TO PROVIDE THAT THE GENERAL RESERVE FUND OF FIVE PERCENT OF GENERAL FUND REVENUE OF THE LATEST COMPLETED FISCAL YEAR MUST BE INCREASED EACH YEAR BY ONE-HALF OF ONE PERCENT OF THE GENERAL FUND REVENUE OF THE LATEST COMPLETED FISCAL YEAR UNTIL IT EQUALS SEVEN PERCENT OF SUCH REVENUES; AND PROPOSING AN AMENDMENT TO SECTION 36, ARTICLE III OF THE CONSTITUTION OF SOUTH CAROLINA, 1895, ALSO RELATING TO THE CAPITAL RESERVE FUND SO AS TO PROVIDE THAT THE CAPITAL RESERVE FUND OF TWO PERCENT OF GENERAL FUND REVENUE OF THE LATEST COMPLETED FISCAL YEAR MUST BE INCREASED TO THREE PERCENT OF GENERAL FUND REVENUE OF THE LATEST COMPLETED FISCAL YEAR.</w:t>
      </w:r>
    </w:p>
    <w:p w:rsidR="0041452F" w:rsidRPr="0041452F" w:rsidRDefault="0041452F" w:rsidP="0041452F">
      <w:pPr>
        <w:rPr>
          <w:szCs w:val="22"/>
        </w:rPr>
      </w:pPr>
      <w:r w:rsidRPr="0041452F">
        <w:rPr>
          <w:szCs w:val="22"/>
        </w:rPr>
        <w:tab/>
        <w:t>Read the first time and referred to the Committee on Finance.</w:t>
      </w:r>
    </w:p>
    <w:p w:rsidR="0041452F" w:rsidRPr="0041452F" w:rsidRDefault="0041452F" w:rsidP="0041452F">
      <w:pPr>
        <w:rPr>
          <w:szCs w:val="22"/>
        </w:rPr>
      </w:pPr>
    </w:p>
    <w:p w:rsidR="0041452F" w:rsidRPr="0041452F" w:rsidRDefault="0041452F" w:rsidP="0041452F">
      <w:pPr>
        <w:rPr>
          <w:szCs w:val="22"/>
        </w:rPr>
      </w:pPr>
      <w:r w:rsidRPr="0041452F">
        <w:rPr>
          <w:szCs w:val="22"/>
        </w:rPr>
        <w:tab/>
        <w:t>H. 3599</w:t>
      </w:r>
      <w:r w:rsidRPr="0041452F">
        <w:rPr>
          <w:szCs w:val="22"/>
        </w:rPr>
        <w:fldChar w:fldCharType="begin"/>
      </w:r>
      <w:r w:rsidRPr="0041452F">
        <w:rPr>
          <w:szCs w:val="22"/>
        </w:rPr>
        <w:instrText xml:space="preserve"> XE " H. 3599" \b</w:instrText>
      </w:r>
      <w:r w:rsidRPr="0041452F">
        <w:rPr>
          <w:szCs w:val="22"/>
        </w:rPr>
        <w:fldChar w:fldCharType="end"/>
      </w:r>
      <w:r w:rsidRPr="0041452F">
        <w:rPr>
          <w:szCs w:val="22"/>
        </w:rPr>
        <w:t xml:space="preserve"> -- Reps. B. Newton, McGarry, Dabney, Brawley, Gilliard, King, Jefferson, Howard, S. Williams, Carter, Erickson and Govan:  A BILL 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rsidR="0041452F" w:rsidRPr="0041452F" w:rsidRDefault="0041452F" w:rsidP="0041452F">
      <w:pPr>
        <w:rPr>
          <w:szCs w:val="22"/>
        </w:rPr>
      </w:pPr>
      <w:r w:rsidRPr="0041452F">
        <w:rPr>
          <w:szCs w:val="22"/>
        </w:rPr>
        <w:tab/>
        <w:t>Read the first time and referred to the Committee on Labor, Commerce and Industry.</w:t>
      </w:r>
    </w:p>
    <w:p w:rsidR="0041452F" w:rsidRPr="0041452F" w:rsidRDefault="0041452F" w:rsidP="0041452F">
      <w:pPr>
        <w:rPr>
          <w:szCs w:val="22"/>
        </w:rPr>
      </w:pPr>
    </w:p>
    <w:p w:rsidR="0041452F" w:rsidRPr="0041452F" w:rsidRDefault="0041452F" w:rsidP="0041452F">
      <w:pPr>
        <w:rPr>
          <w:szCs w:val="22"/>
        </w:rPr>
      </w:pPr>
      <w:r w:rsidRPr="0041452F">
        <w:rPr>
          <w:szCs w:val="22"/>
        </w:rPr>
        <w:tab/>
        <w:t>H. 3833</w:t>
      </w:r>
      <w:r w:rsidRPr="0041452F">
        <w:rPr>
          <w:szCs w:val="22"/>
        </w:rPr>
        <w:fldChar w:fldCharType="begin"/>
      </w:r>
      <w:r w:rsidRPr="0041452F">
        <w:rPr>
          <w:szCs w:val="22"/>
        </w:rPr>
        <w:instrText xml:space="preserve"> XE " H. 3833" \b</w:instrText>
      </w:r>
      <w:r w:rsidRPr="0041452F">
        <w:rPr>
          <w:szCs w:val="22"/>
        </w:rPr>
        <w:fldChar w:fldCharType="end"/>
      </w:r>
      <w:r w:rsidRPr="0041452F">
        <w:rPr>
          <w:szCs w:val="22"/>
        </w:rPr>
        <w:t xml:space="preserve"> -- Reps. Erickson, Bradley, Herbkersman, Dabney, Brawley, King, Gilliard, Jefferson, Howard, S. Williams, Henegan and Govan:  A BILL TO AMEND THE CODE OF LAWS OF SOUTH CAROLINA, 1976, TO ENACT THE "PSYCHOLOGY </w:t>
      </w:r>
      <w:proofErr w:type="spellStart"/>
      <w:r w:rsidRPr="0041452F">
        <w:rPr>
          <w:szCs w:val="22"/>
        </w:rPr>
        <w:t>INTERJURISDICTIONAL</w:t>
      </w:r>
      <w:proofErr w:type="spellEnd"/>
      <w:r w:rsidRPr="0041452F">
        <w:rPr>
          <w:szCs w:val="22"/>
        </w:rPr>
        <w:t xml:space="preserve"> COMPACT (</w:t>
      </w:r>
      <w:proofErr w:type="spellStart"/>
      <w:r w:rsidRPr="0041452F">
        <w:rPr>
          <w:szCs w:val="22"/>
        </w:rPr>
        <w:t>PSYPACT</w:t>
      </w:r>
      <w:proofErr w:type="spellEnd"/>
      <w:r w:rsidRPr="0041452F">
        <w:rPr>
          <w:szCs w:val="22"/>
        </w:rPr>
        <w: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40-55-60 AND 40-55-80, RELATING TO THE STATE BOARD OF EXAMINERS IN PSYCHOLOGY AND QUALIFICATIONS FOR LICENSURE AS A</w:t>
      </w:r>
      <w:r w:rsidR="009D0181">
        <w:rPr>
          <w:szCs w:val="22"/>
        </w:rPr>
        <w:br/>
      </w:r>
      <w:r w:rsidR="009D0181">
        <w:rPr>
          <w:szCs w:val="22"/>
        </w:rPr>
        <w:br/>
      </w:r>
      <w:r w:rsidRPr="0041452F">
        <w:rPr>
          <w:szCs w:val="22"/>
        </w:rPr>
        <w:t>PSYCHOLOGIST RESPECTIVELY, SO AS TO MAKE CONFORMING CHANGES.</w:t>
      </w:r>
    </w:p>
    <w:p w:rsidR="0041452F" w:rsidRPr="0041452F" w:rsidRDefault="0041452F" w:rsidP="0041452F">
      <w:pPr>
        <w:rPr>
          <w:szCs w:val="22"/>
        </w:rPr>
      </w:pPr>
      <w:r w:rsidRPr="0041452F">
        <w:rPr>
          <w:szCs w:val="22"/>
        </w:rPr>
        <w:tab/>
        <w:t>Read the first time and referred to the Committee on Medical Affairs.</w:t>
      </w:r>
    </w:p>
    <w:p w:rsidR="0041452F" w:rsidRPr="0041452F" w:rsidRDefault="0041452F" w:rsidP="0041452F">
      <w:pPr>
        <w:rPr>
          <w:szCs w:val="22"/>
        </w:rPr>
      </w:pPr>
    </w:p>
    <w:p w:rsidR="0041452F" w:rsidRPr="0041452F" w:rsidRDefault="0041452F" w:rsidP="0041452F">
      <w:pPr>
        <w:rPr>
          <w:szCs w:val="22"/>
        </w:rPr>
      </w:pPr>
      <w:r w:rsidRPr="0041452F">
        <w:rPr>
          <w:szCs w:val="22"/>
        </w:rPr>
        <w:tab/>
        <w:t>H. 4597</w:t>
      </w:r>
      <w:r w:rsidRPr="0041452F">
        <w:rPr>
          <w:szCs w:val="22"/>
        </w:rPr>
        <w:fldChar w:fldCharType="begin"/>
      </w:r>
      <w:r w:rsidRPr="0041452F">
        <w:rPr>
          <w:szCs w:val="22"/>
        </w:rPr>
        <w:instrText xml:space="preserve"> XE " H. 4597" \b</w:instrText>
      </w:r>
      <w:r w:rsidRPr="0041452F">
        <w:rPr>
          <w:szCs w:val="22"/>
        </w:rPr>
        <w:fldChar w:fldCharType="end"/>
      </w:r>
      <w:r w:rsidRPr="0041452F">
        <w:rPr>
          <w:szCs w:val="22"/>
        </w:rPr>
        <w:t xml:space="preserve"> -- Reps. Bustos, M. M. Smith, Huggins, Bennett, Hill, Matthews and Brawley:  A BILL 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rsidR="0041452F" w:rsidRPr="0041452F" w:rsidRDefault="0041452F" w:rsidP="0041452F">
      <w:pPr>
        <w:rPr>
          <w:szCs w:val="22"/>
        </w:rPr>
      </w:pPr>
      <w:r w:rsidRPr="0041452F">
        <w:rPr>
          <w:szCs w:val="22"/>
        </w:rPr>
        <w:tab/>
        <w:t>Read the first time and referred to the Committee on Medical Affairs.</w:t>
      </w:r>
    </w:p>
    <w:p w:rsidR="0041452F" w:rsidRPr="0041452F" w:rsidRDefault="0041452F" w:rsidP="0041452F">
      <w:pPr>
        <w:rPr>
          <w:szCs w:val="22"/>
        </w:rPr>
      </w:pPr>
    </w:p>
    <w:p w:rsidR="0041452F" w:rsidRPr="0041452F" w:rsidRDefault="0041452F" w:rsidP="0041452F">
      <w:pPr>
        <w:rPr>
          <w:szCs w:val="22"/>
        </w:rPr>
      </w:pPr>
      <w:r w:rsidRPr="0041452F">
        <w:rPr>
          <w:szCs w:val="22"/>
        </w:rPr>
        <w:tab/>
        <w:t>H. 4880</w:t>
      </w:r>
      <w:r w:rsidRPr="0041452F">
        <w:rPr>
          <w:szCs w:val="22"/>
        </w:rPr>
        <w:fldChar w:fldCharType="begin"/>
      </w:r>
      <w:r w:rsidRPr="0041452F">
        <w:rPr>
          <w:szCs w:val="22"/>
        </w:rPr>
        <w:instrText xml:space="preserve"> XE " H. 4880" \b</w:instrText>
      </w:r>
      <w:r w:rsidRPr="0041452F">
        <w:rPr>
          <w:szCs w:val="22"/>
        </w:rPr>
        <w:fldChar w:fldCharType="end"/>
      </w:r>
      <w:r w:rsidRPr="0041452F">
        <w:rPr>
          <w:szCs w:val="22"/>
        </w:rPr>
        <w:t xml:space="preserve"> -- Reps. Simrill, Lucas, Pope, G. M. Smith, Crawford, Huggins, Erickson, Bradley, Ballentine, Hardee, W. Newton, White, Thayer, West, Fry, Hewitt, Gagnon, Willis, Gilliam, B. Newton, McGarry, Ott, Govan, Cobb-Hunter, Lowe, M. M. Smith, R. Williams, Long, Burns, Nutt, Jones, Ligon, May, T. Moore, Hyde, Haddon, Magnuson, Jordan, Weeks and Bamberg:  A BILL TO AMEND SECTION 12-6-510, CODE OF LAWS OF SOUTH CAROLINA, 1976, RELATING TO THE INDIVIDUAL INCOME TAX, SO AS TO REDUCE THE TOP MARGINAL RATE TO SIX PERCENT AND TO SPECIFY THE MANNER IN WHICH THE REDUCTION OCCURS; TO AMEND SECTION 12-6-1171, RELATING TO THE MILITARY RETIREMENT INCOME DEDUCTION, SO AS TO ALLOW FOR THE DEDUCTION OF ALL MILITARY RETIREMENT INCOME; AND TO REPEAL SECTION 12-6-515 RELATING TO AN ARCHAIC INDIVIDUAL INCOME TAX PROVISION.</w:t>
      </w:r>
    </w:p>
    <w:p w:rsidR="0041452F" w:rsidRPr="0041452F" w:rsidRDefault="0041452F" w:rsidP="0041452F">
      <w:pPr>
        <w:rPr>
          <w:szCs w:val="22"/>
        </w:rPr>
      </w:pPr>
      <w:r w:rsidRPr="0041452F">
        <w:rPr>
          <w:szCs w:val="22"/>
        </w:rPr>
        <w:tab/>
        <w:t>Read the first time and referred to the Committee on Finance.</w:t>
      </w:r>
    </w:p>
    <w:p w:rsidR="0041452F" w:rsidRPr="0041452F" w:rsidRDefault="0041452F" w:rsidP="0041452F">
      <w:pPr>
        <w:rPr>
          <w:szCs w:val="22"/>
        </w:rPr>
      </w:pPr>
    </w:p>
    <w:p w:rsidR="0041452F" w:rsidRPr="0041452F" w:rsidRDefault="0041452F" w:rsidP="009D0181">
      <w:pPr>
        <w:keepNext/>
        <w:keepLines/>
        <w:rPr>
          <w:szCs w:val="22"/>
        </w:rPr>
      </w:pPr>
      <w:r w:rsidRPr="0041452F">
        <w:rPr>
          <w:szCs w:val="22"/>
        </w:rPr>
        <w:tab/>
        <w:t>H. 4906</w:t>
      </w:r>
      <w:r w:rsidRPr="0041452F">
        <w:rPr>
          <w:szCs w:val="22"/>
        </w:rPr>
        <w:fldChar w:fldCharType="begin"/>
      </w:r>
      <w:r w:rsidRPr="0041452F">
        <w:rPr>
          <w:szCs w:val="22"/>
        </w:rPr>
        <w:instrText xml:space="preserve"> XE " H. 4906" \b</w:instrText>
      </w:r>
      <w:r w:rsidRPr="0041452F">
        <w:rPr>
          <w:szCs w:val="22"/>
        </w:rPr>
        <w:fldChar w:fldCharType="end"/>
      </w:r>
      <w:r w:rsidRPr="0041452F">
        <w:rPr>
          <w:szCs w:val="22"/>
        </w:rPr>
        <w:t xml:space="preserve"> -- Rep. Hixon:  A BILL TO AMEND SECTION 50-11-105, CODE OF LAWS OF SOUTH CAROLINA, 1976, RELATING TO WILDLIFE DISEASE CONTROL, SO AS TO ALLOW THE DEPARTMENT OF NATURAL RESOURCES TO TAKE ACTION REGARDING WILDLIFE DISEASE CONTROL.</w:t>
      </w:r>
    </w:p>
    <w:p w:rsidR="0041452F" w:rsidRPr="0041452F" w:rsidRDefault="0041452F" w:rsidP="009D0181">
      <w:pPr>
        <w:keepNext/>
        <w:keepLines/>
        <w:rPr>
          <w:szCs w:val="22"/>
        </w:rPr>
      </w:pPr>
      <w:r w:rsidRPr="0041452F">
        <w:rPr>
          <w:szCs w:val="22"/>
        </w:rPr>
        <w:tab/>
        <w:t>Read the first time and referred to the Committee on Fish, Game and Forestry.</w:t>
      </w:r>
    </w:p>
    <w:p w:rsidR="0041452F" w:rsidRPr="0041452F" w:rsidRDefault="0041452F" w:rsidP="0041452F">
      <w:pPr>
        <w:rPr>
          <w:szCs w:val="22"/>
        </w:rPr>
      </w:pPr>
    </w:p>
    <w:p w:rsidR="0041452F" w:rsidRPr="0041452F" w:rsidRDefault="0041452F" w:rsidP="0041452F">
      <w:pPr>
        <w:rPr>
          <w:szCs w:val="22"/>
        </w:rPr>
      </w:pPr>
      <w:r w:rsidRPr="0041452F">
        <w:rPr>
          <w:szCs w:val="22"/>
        </w:rPr>
        <w:tab/>
        <w:t>H. 4907</w:t>
      </w:r>
      <w:r w:rsidRPr="0041452F">
        <w:rPr>
          <w:szCs w:val="22"/>
        </w:rPr>
        <w:fldChar w:fldCharType="begin"/>
      </w:r>
      <w:r w:rsidRPr="0041452F">
        <w:rPr>
          <w:szCs w:val="22"/>
        </w:rPr>
        <w:instrText xml:space="preserve"> XE " H. 4907" \b</w:instrText>
      </w:r>
      <w:r w:rsidRPr="0041452F">
        <w:rPr>
          <w:szCs w:val="22"/>
        </w:rPr>
        <w:fldChar w:fldCharType="end"/>
      </w:r>
      <w:r w:rsidRPr="0041452F">
        <w:rPr>
          <w:szCs w:val="22"/>
        </w:rPr>
        <w:t xml:space="preserve"> -- Rep. Hixon:  A BILL TO AMEND SECTION 50-1-30, AS AMENDED, CODE OF LAWS OF SOUTH CAROLINA, 1976, RELATING TO THE DEFINITION OF FRESHWATER GAME FISH, SO AS TO INCLUDE ALL BLACK BASS AND TROUT HYBRIDS; TO AMEND SECTION 50-13-10, RELATING TO DEFINITIONS, SO AS TO DEFINE "LANDING NET (DIP NET)" AND TO ADD BARTRAM'S BASS, ALABAMA BASS, AND TROUT HYBRIDS; TO AMEND SECTION 50-13-80, RELATING TO TAKING FISH BY SNAGGING, SO AS TO PROHIBIT ALL TAKING OF FISH BY SNAGGING; TO AMEND SECTION 50-13-210, RELATING TO DAILY POSSESSION LIMITS, SO AS TO ADD BARTRAM'S BASS AND ALABAMA BASS; TO AMEND SECTION 50-13-310, RELATING TO GAME FISH CAUGHT WITH NETS AND OTHER NONGAME FISHING DEVICES, SO AS TO ALLOW FOR THE TAKING OF GAME FISH WITH A LANDING NET; TO AMEND SECTION 50-13-620, RELATING TO FLOATING MARKERS FOR FISHING DEVICES, SO AS TO REQUIRE THE INSPECTION OR REMOVAL OF A TROTLINE AFTER TWENTY-FOUR HOURS; TO AMEND SECTION 50-13-635, RELATING TO PERMISSIBLE FISHING DEVICES, SO AS TO ALLOW FOR THE USE OF A LANDING NET; TO AMEND SECTION 50-13-670, AS AMENDED, RELATING TO THE POSSESSION OF GAME FISH, SO AS TO PROVIDE THAT THE SECTION DOES NOT APPLY TO THE USE OF A LANDING NET; TO AMEND SECTION 50-13-675, AS AMENDED, RELATING TO PERMITTED NONGAME FISHING DEVICES, SO AS TO INCLUDE LANDING NETS, AMONG OTHER THINGS; AND TO AMEND SECTION 50-13-1610, RELATING TO THE PROHIBITION OF THE SALE OR TRAFFIC OF CERTAIN GAME FISH, SO AS TO PROHIBIT CERTAIN ACTIVITIES RELATED TO THE TAKING OF FISH FROM THE FRESHWATERS OF THIS STATE.</w:t>
      </w:r>
    </w:p>
    <w:p w:rsidR="0041452F" w:rsidRPr="0041452F" w:rsidRDefault="0041452F" w:rsidP="0041452F">
      <w:pPr>
        <w:rPr>
          <w:szCs w:val="22"/>
        </w:rPr>
      </w:pPr>
      <w:r w:rsidRPr="0041452F">
        <w:rPr>
          <w:szCs w:val="22"/>
        </w:rPr>
        <w:tab/>
        <w:t>Read the first time and referred to the Committee on Fish, Game and Forestry.</w:t>
      </w:r>
    </w:p>
    <w:p w:rsidR="0041452F" w:rsidRPr="0041452F" w:rsidRDefault="0041452F" w:rsidP="0041452F">
      <w:pPr>
        <w:pStyle w:val="Header"/>
        <w:tabs>
          <w:tab w:val="left" w:pos="4320"/>
        </w:tabs>
        <w:jc w:val="center"/>
        <w:rPr>
          <w:color w:val="auto"/>
          <w:szCs w:val="22"/>
        </w:rPr>
      </w:pPr>
      <w:r w:rsidRPr="0041452F">
        <w:rPr>
          <w:b/>
          <w:szCs w:val="22"/>
        </w:rPr>
        <w:t>REPORTS OF STANDING COMMITTE</w:t>
      </w:r>
      <w:r w:rsidRPr="0041452F">
        <w:rPr>
          <w:b/>
          <w:color w:val="auto"/>
          <w:szCs w:val="22"/>
        </w:rPr>
        <w:t>ES</w:t>
      </w:r>
    </w:p>
    <w:p w:rsidR="0041452F" w:rsidRPr="0041452F" w:rsidRDefault="0041452F" w:rsidP="0041452F">
      <w:pPr>
        <w:pStyle w:val="Header"/>
        <w:tabs>
          <w:tab w:val="left" w:pos="4320"/>
        </w:tabs>
        <w:rPr>
          <w:szCs w:val="22"/>
        </w:rPr>
      </w:pPr>
      <w:r w:rsidRPr="0041452F">
        <w:rPr>
          <w:szCs w:val="22"/>
        </w:rPr>
        <w:tab/>
        <w:t>Senator PEELER from the Committee on Finance submitted a favorable with amendment report on:</w:t>
      </w:r>
    </w:p>
    <w:p w:rsidR="0041452F" w:rsidRPr="0041452F" w:rsidRDefault="0041452F" w:rsidP="0041452F">
      <w:pPr>
        <w:suppressAutoHyphens/>
        <w:rPr>
          <w:szCs w:val="22"/>
        </w:rPr>
      </w:pPr>
      <w:r w:rsidRPr="0041452F">
        <w:rPr>
          <w:szCs w:val="22"/>
        </w:rPr>
        <w:tab/>
        <w:t>S. 233</w:t>
      </w:r>
      <w:r w:rsidRPr="0041452F">
        <w:rPr>
          <w:szCs w:val="22"/>
        </w:rPr>
        <w:fldChar w:fldCharType="begin"/>
      </w:r>
      <w:r w:rsidRPr="0041452F">
        <w:rPr>
          <w:szCs w:val="22"/>
        </w:rPr>
        <w:instrText xml:space="preserve"> XE “S. 233” \b </w:instrText>
      </w:r>
      <w:r w:rsidRPr="0041452F">
        <w:rPr>
          <w:szCs w:val="22"/>
        </w:rPr>
        <w:fldChar w:fldCharType="end"/>
      </w:r>
      <w:r w:rsidRPr="0041452F">
        <w:rPr>
          <w:szCs w:val="22"/>
        </w:rPr>
        <w:t xml:space="preserve"> -- Senator Turner:  A BILL TO AMEND SECTION 12-37-220(B)(1)(b) OF THE 1976 CODE, RELATING TO PROPERTY EXEMPTED FROM AD VALOREM TAXATION, TO PROVIDE THAT A QUALIFIED SURVIVING SPOUSE MAY QUALIFY FOR AN EXEMPTION IF THE QUALIFIED SURVIVING SPOUSE OWNS THE HOUSE.</w:t>
      </w:r>
    </w:p>
    <w:p w:rsidR="0041452F" w:rsidRPr="0041452F" w:rsidRDefault="0041452F" w:rsidP="0041452F">
      <w:pPr>
        <w:pStyle w:val="Header"/>
        <w:tabs>
          <w:tab w:val="left" w:pos="4320"/>
        </w:tabs>
        <w:rPr>
          <w:szCs w:val="22"/>
        </w:rPr>
      </w:pPr>
      <w:r w:rsidRPr="0041452F">
        <w:rPr>
          <w:szCs w:val="22"/>
        </w:rPr>
        <w:tab/>
        <w:t>Ordered for consideration tomorrow.</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rPr>
          <w:szCs w:val="22"/>
        </w:rPr>
      </w:pPr>
      <w:r w:rsidRPr="0041452F">
        <w:rPr>
          <w:szCs w:val="22"/>
        </w:rPr>
        <w:tab/>
        <w:t>Senator PEELER from the Committee on Finance submitted a favorable report on:</w:t>
      </w:r>
    </w:p>
    <w:p w:rsidR="0041452F" w:rsidRPr="0041452F" w:rsidRDefault="0041452F" w:rsidP="0041452F">
      <w:pPr>
        <w:rPr>
          <w:szCs w:val="22"/>
        </w:rPr>
      </w:pPr>
      <w:r w:rsidRPr="0041452F">
        <w:rPr>
          <w:szCs w:val="22"/>
        </w:rPr>
        <w:tab/>
        <w:t>S. 901</w:t>
      </w:r>
      <w:r w:rsidRPr="0041452F">
        <w:rPr>
          <w:szCs w:val="22"/>
        </w:rPr>
        <w:fldChar w:fldCharType="begin"/>
      </w:r>
      <w:r w:rsidRPr="0041452F">
        <w:rPr>
          <w:szCs w:val="22"/>
        </w:rPr>
        <w:instrText xml:space="preserve"> XE "S. 901" \b </w:instrText>
      </w:r>
      <w:r w:rsidRPr="0041452F">
        <w:rPr>
          <w:szCs w:val="22"/>
        </w:rPr>
        <w:fldChar w:fldCharType="end"/>
      </w:r>
      <w:r w:rsidRPr="0041452F">
        <w:rPr>
          <w:szCs w:val="22"/>
        </w:rPr>
        <w:t xml:space="preserve"> -- Senators Verdin, Cromer, McElveen, Adams and Peeler:  A BILL TO AMEND SECTION 12</w:t>
      </w:r>
      <w:r w:rsidRPr="0041452F">
        <w:rPr>
          <w:szCs w:val="22"/>
        </w:rPr>
        <w:noBreakHyphen/>
        <w:t>6</w:t>
      </w:r>
      <w:r w:rsidRPr="0041452F">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41452F">
        <w:rPr>
          <w:szCs w:val="22"/>
        </w:rPr>
        <w:noBreakHyphen/>
        <w:t>6</w:t>
      </w:r>
      <w:r w:rsidRPr="0041452F">
        <w:rPr>
          <w:szCs w:val="22"/>
        </w:rPr>
        <w:noBreakHyphen/>
        <w:t>3775.</w:t>
      </w:r>
    </w:p>
    <w:p w:rsidR="0041452F" w:rsidRPr="0041452F" w:rsidRDefault="0041452F" w:rsidP="0041452F">
      <w:pPr>
        <w:pStyle w:val="Header"/>
        <w:tabs>
          <w:tab w:val="left" w:pos="4320"/>
        </w:tabs>
        <w:rPr>
          <w:szCs w:val="22"/>
        </w:rPr>
      </w:pPr>
      <w:r w:rsidRPr="0041452F">
        <w:rPr>
          <w:szCs w:val="22"/>
        </w:rPr>
        <w:tab/>
        <w:t>Ordered for consideration tomorrow.</w:t>
      </w:r>
    </w:p>
    <w:p w:rsidR="0041452F" w:rsidRPr="0041452F" w:rsidRDefault="0041452F" w:rsidP="0041452F">
      <w:pPr>
        <w:pStyle w:val="Header"/>
        <w:tabs>
          <w:tab w:val="left" w:pos="4320"/>
        </w:tabs>
        <w:rPr>
          <w:szCs w:val="22"/>
        </w:rPr>
      </w:pPr>
    </w:p>
    <w:p w:rsidR="0041452F" w:rsidRPr="0041452F" w:rsidRDefault="0041452F" w:rsidP="0041452F">
      <w:pPr>
        <w:rPr>
          <w:color w:val="auto"/>
          <w:szCs w:val="22"/>
        </w:rPr>
      </w:pPr>
      <w:r w:rsidRPr="0041452F">
        <w:rPr>
          <w:color w:val="auto"/>
          <w:szCs w:val="22"/>
        </w:rPr>
        <w:tab/>
        <w:t>Senator DAVIS from the Committee on Labor, Commerce and Industry submitted a favorable with amendment report on:</w:t>
      </w:r>
    </w:p>
    <w:p w:rsidR="0041452F" w:rsidRPr="0041452F" w:rsidRDefault="0041452F" w:rsidP="0041452F">
      <w:pPr>
        <w:suppressAutoHyphens/>
        <w:rPr>
          <w:szCs w:val="22"/>
        </w:rPr>
      </w:pPr>
      <w:r w:rsidRPr="0041452F">
        <w:rPr>
          <w:color w:val="auto"/>
          <w:szCs w:val="22"/>
        </w:rPr>
        <w:tab/>
        <w:t>S. 1090</w:t>
      </w:r>
      <w:r w:rsidRPr="0041452F">
        <w:rPr>
          <w:color w:val="auto"/>
          <w:szCs w:val="22"/>
        </w:rPr>
        <w:fldChar w:fldCharType="begin"/>
      </w:r>
      <w:r w:rsidRPr="0041452F">
        <w:rPr>
          <w:color w:val="auto"/>
          <w:szCs w:val="22"/>
        </w:rPr>
        <w:instrText xml:space="preserve"> XE "S. 1090" \b </w:instrText>
      </w:r>
      <w:r w:rsidRPr="0041452F">
        <w:rPr>
          <w:color w:val="auto"/>
          <w:szCs w:val="22"/>
        </w:rPr>
        <w:fldChar w:fldCharType="end"/>
      </w:r>
      <w:r w:rsidRPr="0041452F">
        <w:rPr>
          <w:color w:val="auto"/>
          <w:szCs w:val="22"/>
        </w:rPr>
        <w:t xml:space="preserve"> -- Senators Massey and McLeod:  A BILL </w:t>
      </w:r>
      <w:r w:rsidRPr="0041452F">
        <w:rPr>
          <w:szCs w:val="22"/>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41452F" w:rsidRPr="0041452F" w:rsidRDefault="0041452F" w:rsidP="0041452F">
      <w:pPr>
        <w:rPr>
          <w:color w:val="auto"/>
          <w:szCs w:val="22"/>
        </w:rPr>
      </w:pPr>
      <w:r w:rsidRPr="0041452F">
        <w:rPr>
          <w:color w:val="auto"/>
          <w:szCs w:val="22"/>
        </w:rPr>
        <w:tab/>
        <w:t>Ordered for consideration tomorrow.</w:t>
      </w:r>
    </w:p>
    <w:p w:rsidR="0041452F" w:rsidRPr="0041452F" w:rsidRDefault="0041452F" w:rsidP="0041452F">
      <w:pPr>
        <w:rPr>
          <w:szCs w:val="22"/>
        </w:rPr>
      </w:pPr>
    </w:p>
    <w:p w:rsidR="0041452F" w:rsidRPr="0041452F" w:rsidRDefault="0041452F" w:rsidP="0041452F">
      <w:pPr>
        <w:pStyle w:val="Header"/>
        <w:keepNext/>
        <w:keepLines/>
        <w:tabs>
          <w:tab w:val="left" w:pos="4320"/>
        </w:tabs>
        <w:rPr>
          <w:szCs w:val="22"/>
        </w:rPr>
      </w:pPr>
      <w:r w:rsidRPr="0041452F">
        <w:rPr>
          <w:b/>
          <w:szCs w:val="22"/>
        </w:rPr>
        <w:t>THE SENATE PROCEEDED TO A CALL OF THE UNCONTESTED LOCAL AND STATEWIDE CALENDAR.</w:t>
      </w:r>
    </w:p>
    <w:p w:rsidR="0041452F" w:rsidRPr="0041452F" w:rsidRDefault="0041452F" w:rsidP="0041452F">
      <w:pPr>
        <w:pStyle w:val="Header"/>
        <w:keepNext/>
        <w:keepLines/>
        <w:tabs>
          <w:tab w:val="left" w:pos="4320"/>
        </w:tabs>
        <w:rPr>
          <w:szCs w:val="22"/>
        </w:rPr>
      </w:pPr>
    </w:p>
    <w:p w:rsidR="0041452F" w:rsidRPr="0041452F" w:rsidRDefault="0041452F" w:rsidP="0041452F">
      <w:pPr>
        <w:keepNext/>
        <w:keepLines/>
        <w:jc w:val="center"/>
        <w:rPr>
          <w:b/>
          <w:color w:val="auto"/>
          <w:szCs w:val="22"/>
        </w:rPr>
      </w:pPr>
      <w:r w:rsidRPr="0041452F">
        <w:rPr>
          <w:b/>
          <w:color w:val="auto"/>
          <w:szCs w:val="22"/>
        </w:rPr>
        <w:t>ORDERED ENROLLED FOR RATIFICATION</w:t>
      </w:r>
    </w:p>
    <w:p w:rsidR="0041452F" w:rsidRPr="0041452F" w:rsidRDefault="0041452F" w:rsidP="0041452F">
      <w:pPr>
        <w:keepNext/>
        <w:keepLines/>
        <w:rPr>
          <w:color w:val="auto"/>
          <w:szCs w:val="22"/>
        </w:rPr>
      </w:pPr>
      <w:r w:rsidRPr="0041452F">
        <w:rPr>
          <w:color w:val="auto"/>
          <w:szCs w:val="22"/>
        </w:rPr>
        <w:tab/>
        <w:t>The following Bill was read the third time and, having received three readings in both Houses, it was ordered that the title be changed to that of an Act and enrolled for Ratification:</w:t>
      </w:r>
    </w:p>
    <w:p w:rsidR="0041452F" w:rsidRPr="0041452F" w:rsidRDefault="0041452F" w:rsidP="0041452F">
      <w:pPr>
        <w:keepNext/>
        <w:keepLines/>
        <w:suppressAutoHyphens/>
        <w:rPr>
          <w:szCs w:val="22"/>
        </w:rPr>
      </w:pPr>
      <w:r w:rsidRPr="0041452F">
        <w:rPr>
          <w:color w:val="auto"/>
          <w:szCs w:val="22"/>
        </w:rPr>
        <w:tab/>
      </w:r>
      <w:r w:rsidRPr="0041452F">
        <w:rPr>
          <w:szCs w:val="22"/>
        </w:rPr>
        <w:t>H. 4800</w:t>
      </w:r>
      <w:r w:rsidRPr="0041452F">
        <w:rPr>
          <w:szCs w:val="22"/>
        </w:rPr>
        <w:fldChar w:fldCharType="begin"/>
      </w:r>
      <w:r w:rsidRPr="0041452F">
        <w:rPr>
          <w:szCs w:val="22"/>
        </w:rPr>
        <w:instrText xml:space="preserve"> XE "H. 4800" \b </w:instrText>
      </w:r>
      <w:r w:rsidRPr="0041452F">
        <w:rPr>
          <w:szCs w:val="22"/>
        </w:rPr>
        <w:fldChar w:fldCharType="end"/>
      </w:r>
      <w:r w:rsidRPr="0041452F">
        <w:rPr>
          <w:szCs w:val="22"/>
        </w:rPr>
        <w:t xml:space="preserve"> -- Reps. McGarry and Crawford:  A BILL </w:t>
      </w:r>
      <w:r w:rsidRPr="0041452F">
        <w:rPr>
          <w:color w:val="000000" w:themeColor="text1"/>
          <w:szCs w:val="22"/>
        </w:rPr>
        <w:t>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rsidR="0041452F" w:rsidRPr="0041452F" w:rsidRDefault="0041452F" w:rsidP="0041452F">
      <w:pPr>
        <w:pStyle w:val="Header"/>
        <w:tabs>
          <w:tab w:val="left" w:pos="4320"/>
        </w:tabs>
        <w:rPr>
          <w:color w:val="auto"/>
          <w:szCs w:val="22"/>
        </w:rPr>
      </w:pPr>
    </w:p>
    <w:p w:rsidR="0041452F" w:rsidRPr="0041452F" w:rsidRDefault="0041452F" w:rsidP="0041452F">
      <w:pPr>
        <w:keepNext/>
        <w:keepLines/>
        <w:jc w:val="center"/>
        <w:rPr>
          <w:b/>
          <w:color w:val="auto"/>
          <w:szCs w:val="22"/>
        </w:rPr>
      </w:pPr>
      <w:r w:rsidRPr="0041452F">
        <w:rPr>
          <w:b/>
          <w:color w:val="auto"/>
          <w:szCs w:val="22"/>
        </w:rPr>
        <w:t>READ THE THIRD TIME</w:t>
      </w:r>
    </w:p>
    <w:p w:rsidR="0041452F" w:rsidRPr="0041452F" w:rsidRDefault="0041452F" w:rsidP="0041452F">
      <w:pPr>
        <w:keepNext/>
        <w:keepLines/>
        <w:jc w:val="center"/>
        <w:rPr>
          <w:b/>
          <w:color w:val="auto"/>
          <w:szCs w:val="22"/>
        </w:rPr>
      </w:pPr>
      <w:r w:rsidRPr="0041452F">
        <w:rPr>
          <w:b/>
          <w:color w:val="auto"/>
          <w:szCs w:val="22"/>
        </w:rPr>
        <w:t>SENT TO THE HOUSE</w:t>
      </w:r>
    </w:p>
    <w:p w:rsidR="0041452F" w:rsidRPr="0041452F" w:rsidRDefault="0041452F" w:rsidP="0041452F">
      <w:pPr>
        <w:pStyle w:val="Header"/>
        <w:keepNext/>
        <w:keepLines/>
        <w:tabs>
          <w:tab w:val="left" w:pos="4320"/>
        </w:tabs>
        <w:rPr>
          <w:color w:val="auto"/>
          <w:szCs w:val="22"/>
        </w:rPr>
      </w:pPr>
      <w:r w:rsidRPr="0041452F">
        <w:rPr>
          <w:b/>
          <w:color w:val="auto"/>
          <w:szCs w:val="22"/>
        </w:rPr>
        <w:tab/>
      </w:r>
      <w:r w:rsidRPr="0041452F">
        <w:rPr>
          <w:color w:val="auto"/>
          <w:szCs w:val="22"/>
        </w:rPr>
        <w:t>The following Bill was read the third time and ordered sent to the House:</w:t>
      </w:r>
    </w:p>
    <w:p w:rsidR="0041452F" w:rsidRPr="0041452F" w:rsidRDefault="0041452F" w:rsidP="0041452F">
      <w:pPr>
        <w:rPr>
          <w:color w:val="000000" w:themeColor="text1"/>
          <w:szCs w:val="22"/>
        </w:rPr>
      </w:pPr>
      <w:r w:rsidRPr="0041452F">
        <w:rPr>
          <w:color w:val="auto"/>
          <w:szCs w:val="22"/>
        </w:rPr>
        <w:tab/>
        <w:t>S. 1059</w:t>
      </w:r>
      <w:r w:rsidRPr="0041452F">
        <w:rPr>
          <w:color w:val="auto"/>
          <w:szCs w:val="22"/>
        </w:rPr>
        <w:fldChar w:fldCharType="begin"/>
      </w:r>
      <w:r w:rsidRPr="0041452F">
        <w:rPr>
          <w:color w:val="auto"/>
          <w:szCs w:val="22"/>
        </w:rPr>
        <w:instrText xml:space="preserve"> XE "S. 1059" \b </w:instrText>
      </w:r>
      <w:r w:rsidRPr="0041452F">
        <w:rPr>
          <w:color w:val="auto"/>
          <w:szCs w:val="22"/>
        </w:rPr>
        <w:fldChar w:fldCharType="end"/>
      </w:r>
      <w:r w:rsidRPr="0041452F">
        <w:rPr>
          <w:color w:val="auto"/>
          <w:szCs w:val="22"/>
        </w:rPr>
        <w:t xml:space="preserve"> -- Senator Verdin:  A BILL </w:t>
      </w:r>
      <w:r w:rsidRPr="0041452F">
        <w:rPr>
          <w:szCs w:val="22"/>
        </w:rPr>
        <w:t>TO AMEND SECTION 40</w:t>
      </w:r>
      <w:r w:rsidRPr="0041452F">
        <w:rPr>
          <w:szCs w:val="22"/>
        </w:rPr>
        <w:noBreakHyphen/>
        <w:t>33</w:t>
      </w:r>
      <w:r w:rsidRPr="0041452F">
        <w:rPr>
          <w:szCs w:val="22"/>
        </w:rPr>
        <w:noBreakHyphen/>
        <w:t xml:space="preserve">43, </w:t>
      </w:r>
      <w:r w:rsidRPr="0041452F">
        <w:rPr>
          <w:color w:val="000000" w:themeColor="text1"/>
          <w:szCs w:val="22"/>
        </w:rPr>
        <w:t>AS AMENDED, CODE OF LAWS OF SOUTH CAROLINA, 1976, RELATING TO THE AUTHORIZED PROVISION OF MEDICATIONS BY UNLICENSED PERSONS IN CERTAIN FACILITIES, SO AS TO EXTEND THIS AUTHORIZATION TO INTERMEDIATE CARE FACILITIES FOR PERSONS WITH INTELLECTUAL DISABILITY.</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b/>
          <w:color w:val="auto"/>
          <w:szCs w:val="22"/>
        </w:rPr>
      </w:pPr>
      <w:r w:rsidRPr="0041452F">
        <w:rPr>
          <w:b/>
          <w:color w:val="auto"/>
          <w:szCs w:val="22"/>
        </w:rPr>
        <w:t>OBJECTION</w:t>
      </w:r>
    </w:p>
    <w:p w:rsidR="0041452F" w:rsidRPr="0041452F" w:rsidRDefault="0041452F" w:rsidP="0041452F">
      <w:pPr>
        <w:suppressAutoHyphens/>
        <w:rPr>
          <w:szCs w:val="22"/>
        </w:rPr>
      </w:pPr>
      <w:r w:rsidRPr="0041452F">
        <w:rPr>
          <w:snapToGrid w:val="0"/>
          <w:color w:val="auto"/>
          <w:szCs w:val="22"/>
        </w:rPr>
        <w:tab/>
      </w:r>
      <w:r w:rsidRPr="0041452F">
        <w:rPr>
          <w:szCs w:val="22"/>
        </w:rPr>
        <w:t>S. 230</w:t>
      </w:r>
      <w:r w:rsidRPr="0041452F">
        <w:rPr>
          <w:color w:val="auto"/>
          <w:szCs w:val="22"/>
        </w:rPr>
        <w:fldChar w:fldCharType="begin"/>
      </w:r>
      <w:r w:rsidRPr="0041452F">
        <w:rPr>
          <w:color w:val="auto"/>
          <w:szCs w:val="22"/>
        </w:rPr>
        <w:instrText xml:space="preserve"> XE “S. 230” \b </w:instrText>
      </w:r>
      <w:r w:rsidRPr="0041452F">
        <w:rPr>
          <w:color w:val="auto"/>
          <w:szCs w:val="22"/>
        </w:rPr>
        <w:fldChar w:fldCharType="end"/>
      </w:r>
      <w:r w:rsidRPr="0041452F">
        <w:rPr>
          <w:color w:val="auto"/>
          <w:szCs w:val="22"/>
        </w:rPr>
        <w:t xml:space="preserve"> -- Senators Shealy, Hutto, Jackson and Gustafson:  A BILL </w:t>
      </w:r>
      <w:r w:rsidRPr="0041452F">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41452F" w:rsidRPr="0041452F" w:rsidRDefault="0041452F" w:rsidP="0041452F">
      <w:pPr>
        <w:pStyle w:val="Header"/>
        <w:rPr>
          <w:bCs/>
          <w:color w:val="auto"/>
          <w:szCs w:val="22"/>
        </w:rPr>
      </w:pPr>
      <w:r w:rsidRPr="0041452F">
        <w:rPr>
          <w:bCs/>
          <w:color w:val="auto"/>
          <w:szCs w:val="22"/>
        </w:rPr>
        <w:tab/>
        <w:t>Senator HEMBREE objected to consideration of the Bill.</w:t>
      </w:r>
    </w:p>
    <w:p w:rsidR="0041452F" w:rsidRPr="0041452F" w:rsidRDefault="0041452F" w:rsidP="0041452F">
      <w:pPr>
        <w:rPr>
          <w:snapToGrid w:val="0"/>
          <w:color w:val="auto"/>
          <w:szCs w:val="22"/>
        </w:rPr>
      </w:pPr>
    </w:p>
    <w:p w:rsidR="0041452F" w:rsidRPr="0041452F" w:rsidRDefault="0041452F" w:rsidP="0041452F">
      <w:pPr>
        <w:rPr>
          <w:snapToGrid w:val="0"/>
          <w:color w:val="auto"/>
          <w:szCs w:val="22"/>
        </w:rPr>
      </w:pPr>
    </w:p>
    <w:p w:rsidR="0041452F" w:rsidRPr="0041452F" w:rsidRDefault="0041452F" w:rsidP="0041452F">
      <w:pPr>
        <w:pStyle w:val="Header"/>
        <w:tabs>
          <w:tab w:val="left" w:pos="4320"/>
        </w:tabs>
        <w:jc w:val="center"/>
        <w:rPr>
          <w:b/>
          <w:color w:val="auto"/>
          <w:szCs w:val="22"/>
        </w:rPr>
      </w:pPr>
      <w:r w:rsidRPr="0041452F">
        <w:rPr>
          <w:b/>
          <w:color w:val="auto"/>
          <w:szCs w:val="22"/>
        </w:rPr>
        <w:t>COMMITTEE AMENDMENT ADOPTED</w:t>
      </w:r>
    </w:p>
    <w:p w:rsidR="0041452F" w:rsidRPr="0041452F" w:rsidRDefault="0041452F" w:rsidP="0041452F">
      <w:pPr>
        <w:pStyle w:val="Header"/>
        <w:tabs>
          <w:tab w:val="left" w:pos="4320"/>
        </w:tabs>
        <w:jc w:val="center"/>
        <w:rPr>
          <w:b/>
          <w:color w:val="auto"/>
          <w:szCs w:val="22"/>
        </w:rPr>
      </w:pPr>
      <w:r w:rsidRPr="0041452F">
        <w:rPr>
          <w:b/>
          <w:color w:val="auto"/>
          <w:szCs w:val="22"/>
        </w:rPr>
        <w:t>AMENDED, READ THE SECOND TIME</w:t>
      </w:r>
    </w:p>
    <w:p w:rsidR="0041452F" w:rsidRPr="0041452F" w:rsidRDefault="0041452F" w:rsidP="0041452F">
      <w:pPr>
        <w:suppressAutoHyphens/>
        <w:rPr>
          <w:szCs w:val="22"/>
        </w:rPr>
      </w:pPr>
      <w:r w:rsidRPr="0041452F">
        <w:rPr>
          <w:snapToGrid w:val="0"/>
          <w:color w:val="auto"/>
          <w:szCs w:val="22"/>
        </w:rPr>
        <w:tab/>
      </w:r>
      <w:r w:rsidRPr="0041452F">
        <w:rPr>
          <w:szCs w:val="22"/>
        </w:rPr>
        <w:t>S. 908</w:t>
      </w:r>
      <w:r w:rsidRPr="0041452F">
        <w:rPr>
          <w:color w:val="auto"/>
          <w:szCs w:val="22"/>
        </w:rPr>
        <w:fldChar w:fldCharType="begin"/>
      </w:r>
      <w:r w:rsidRPr="0041452F">
        <w:rPr>
          <w:color w:val="auto"/>
          <w:szCs w:val="22"/>
        </w:rPr>
        <w:instrText xml:space="preserve"> XE "S. 908" \b </w:instrText>
      </w:r>
      <w:r w:rsidRPr="0041452F">
        <w:rPr>
          <w:color w:val="auto"/>
          <w:szCs w:val="22"/>
        </w:rPr>
        <w:fldChar w:fldCharType="end"/>
      </w:r>
      <w:r w:rsidRPr="0041452F">
        <w:rPr>
          <w:color w:val="auto"/>
          <w:szCs w:val="22"/>
        </w:rPr>
        <w:t xml:space="preserve"> -- Senators Rankin and Grooms:  A BILL </w:t>
      </w:r>
      <w:r w:rsidRPr="0041452F">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41452F" w:rsidRPr="0041452F" w:rsidRDefault="0041452F" w:rsidP="0041452F">
      <w:pPr>
        <w:rPr>
          <w:snapToGrid w:val="0"/>
          <w:color w:val="auto"/>
          <w:szCs w:val="22"/>
        </w:rPr>
      </w:pPr>
      <w:r w:rsidRPr="0041452F">
        <w:rPr>
          <w:snapToGrid w:val="0"/>
          <w:color w:val="auto"/>
          <w:szCs w:val="22"/>
        </w:rPr>
        <w:tab/>
        <w:t>The Senate proceeded to a consideration of the Bill.</w:t>
      </w:r>
    </w:p>
    <w:p w:rsidR="0041452F" w:rsidRPr="0041452F" w:rsidRDefault="0041452F" w:rsidP="0041452F">
      <w:pPr>
        <w:rPr>
          <w:snapToGrid w:val="0"/>
          <w:color w:val="auto"/>
          <w:szCs w:val="22"/>
        </w:rPr>
      </w:pPr>
    </w:p>
    <w:p w:rsidR="0041452F" w:rsidRPr="0041452F" w:rsidRDefault="0041452F" w:rsidP="0041452F">
      <w:pPr>
        <w:rPr>
          <w:snapToGrid w:val="0"/>
          <w:color w:val="auto"/>
          <w:szCs w:val="22"/>
        </w:rPr>
      </w:pPr>
      <w:r w:rsidRPr="0041452F">
        <w:rPr>
          <w:snapToGrid w:val="0"/>
          <w:color w:val="auto"/>
          <w:szCs w:val="22"/>
        </w:rPr>
        <w:tab/>
        <w:t>The Committee on Transportation proposed the following amendment (908R001.KMM.LKG), which was adopted:</w:t>
      </w:r>
    </w:p>
    <w:p w:rsidR="0041452F" w:rsidRPr="0041452F" w:rsidRDefault="0041452F" w:rsidP="0041452F">
      <w:pPr>
        <w:rPr>
          <w:snapToGrid w:val="0"/>
          <w:color w:val="auto"/>
          <w:szCs w:val="22"/>
        </w:rPr>
      </w:pPr>
      <w:r w:rsidRPr="0041452F">
        <w:rPr>
          <w:snapToGrid w:val="0"/>
          <w:color w:val="auto"/>
          <w:szCs w:val="22"/>
        </w:rPr>
        <w:tab/>
        <w:t>Amend the bill, as and if amended, on page 2, line 9, by adding:</w:t>
      </w:r>
    </w:p>
    <w:p w:rsidR="0041452F" w:rsidRPr="0041452F" w:rsidRDefault="0041452F" w:rsidP="0041452F">
      <w:pPr>
        <w:rPr>
          <w:szCs w:val="22"/>
        </w:rPr>
      </w:pPr>
      <w:r w:rsidRPr="0041452F">
        <w:rPr>
          <w:snapToGrid w:val="0"/>
          <w:color w:val="auto"/>
          <w:szCs w:val="22"/>
        </w:rPr>
        <w:tab/>
        <w:t>/</w:t>
      </w:r>
      <w:r w:rsidRPr="0041452F">
        <w:rPr>
          <w:snapToGrid w:val="0"/>
          <w:color w:val="auto"/>
          <w:szCs w:val="22"/>
        </w:rPr>
        <w:tab/>
        <w:t>(3)</w:t>
      </w:r>
      <w:r w:rsidRPr="0041452F">
        <w:rPr>
          <w:snapToGrid w:val="0"/>
          <w:color w:val="auto"/>
          <w:szCs w:val="22"/>
        </w:rPr>
        <w:tab/>
      </w:r>
      <w:r w:rsidRPr="0041452F">
        <w:rPr>
          <w:szCs w:val="22"/>
        </w:rPr>
        <w:t>Only offenses which occurred within five years of each other, including and immediately preceding the date of the last offense, shall constitute prior offenses within the meaning of this section.</w:t>
      </w:r>
      <w:r w:rsidRPr="0041452F">
        <w:rPr>
          <w:szCs w:val="22"/>
        </w:rPr>
        <w:tab/>
      </w:r>
      <w:r w:rsidRPr="0041452F">
        <w:rPr>
          <w:szCs w:val="22"/>
        </w:rPr>
        <w:tab/>
        <w:t>/</w:t>
      </w:r>
    </w:p>
    <w:p w:rsidR="0041452F" w:rsidRPr="0041452F" w:rsidRDefault="0041452F" w:rsidP="0041452F">
      <w:pPr>
        <w:rPr>
          <w:color w:val="auto"/>
          <w:szCs w:val="22"/>
        </w:rPr>
      </w:pPr>
      <w:r w:rsidRPr="0041452F">
        <w:rPr>
          <w:color w:val="auto"/>
          <w:szCs w:val="22"/>
        </w:rPr>
        <w:tab/>
        <w:t>Amend the bill further, as and if amended, on page 2, by striking SECTION 2 and inserting:</w:t>
      </w:r>
    </w:p>
    <w:p w:rsidR="0041452F" w:rsidRPr="0041452F" w:rsidRDefault="0041452F" w:rsidP="0041452F">
      <w:pPr>
        <w:rPr>
          <w:snapToGrid w:val="0"/>
          <w:color w:val="auto"/>
          <w:szCs w:val="22"/>
        </w:rPr>
      </w:pPr>
      <w:r w:rsidRPr="0041452F">
        <w:rPr>
          <w:color w:val="auto"/>
          <w:szCs w:val="22"/>
        </w:rPr>
        <w:tab/>
        <w:t>/</w:t>
      </w:r>
      <w:r w:rsidRPr="0041452F">
        <w:rPr>
          <w:color w:val="auto"/>
          <w:szCs w:val="22"/>
        </w:rPr>
        <w:tab/>
        <w:t>SECTION</w:t>
      </w:r>
      <w:r w:rsidRPr="0041452F">
        <w:rPr>
          <w:color w:val="auto"/>
          <w:szCs w:val="22"/>
        </w:rPr>
        <w:tab/>
      </w:r>
      <w:r w:rsidRPr="0041452F">
        <w:rPr>
          <w:color w:val="auto"/>
          <w:szCs w:val="22"/>
        </w:rPr>
        <w:tab/>
        <w:t>2.</w:t>
      </w:r>
      <w:r w:rsidRPr="0041452F">
        <w:rPr>
          <w:color w:val="auto"/>
          <w:szCs w:val="22"/>
        </w:rPr>
        <w:tab/>
      </w:r>
      <w:r w:rsidRPr="0041452F">
        <w:rPr>
          <w:color w:val="auto"/>
          <w:szCs w:val="22"/>
        </w:rPr>
        <w:tab/>
        <w:t>This</w:t>
      </w:r>
      <w:r w:rsidRPr="0041452F">
        <w:rPr>
          <w:color w:val="auto"/>
          <w:szCs w:val="22"/>
        </w:rPr>
        <w:tab/>
        <w:t xml:space="preserve"> act takes effect one hundred eighty days after approval by the Governor. For a period of one hundred eighty days after the effective date of this act, only warning tickets may be issued for a violation of the provisions of this act.</w:t>
      </w:r>
      <w:r w:rsidRPr="0041452F">
        <w:rPr>
          <w:color w:val="auto"/>
          <w:szCs w:val="22"/>
        </w:rPr>
        <w:tab/>
      </w:r>
      <w:r w:rsidRPr="0041452F">
        <w:rPr>
          <w:color w:val="auto"/>
          <w:szCs w:val="22"/>
        </w:rPr>
        <w:tab/>
        <w:t>/</w:t>
      </w:r>
    </w:p>
    <w:p w:rsidR="0041452F" w:rsidRPr="0041452F" w:rsidRDefault="0041452F" w:rsidP="0041452F">
      <w:pPr>
        <w:rPr>
          <w:snapToGrid w:val="0"/>
          <w:color w:val="auto"/>
          <w:szCs w:val="22"/>
        </w:rPr>
      </w:pPr>
      <w:r w:rsidRPr="0041452F">
        <w:rPr>
          <w:snapToGrid w:val="0"/>
          <w:color w:val="auto"/>
          <w:szCs w:val="22"/>
        </w:rPr>
        <w:tab/>
        <w:t>Renumber sections to conform.</w:t>
      </w:r>
    </w:p>
    <w:p w:rsidR="0041452F" w:rsidRPr="0041452F" w:rsidRDefault="0041452F" w:rsidP="0041452F">
      <w:pPr>
        <w:rPr>
          <w:snapToGrid w:val="0"/>
          <w:color w:val="auto"/>
          <w:szCs w:val="22"/>
        </w:rPr>
      </w:pPr>
      <w:r w:rsidRPr="0041452F">
        <w:rPr>
          <w:snapToGrid w:val="0"/>
          <w:color w:val="auto"/>
          <w:szCs w:val="22"/>
        </w:rPr>
        <w:tab/>
        <w:t>Amend title to conform.</w:t>
      </w:r>
    </w:p>
    <w:p w:rsidR="0041452F" w:rsidRPr="0041452F" w:rsidRDefault="0041452F" w:rsidP="0041452F">
      <w:pPr>
        <w:rPr>
          <w:snapToGrid w:val="0"/>
          <w:szCs w:val="22"/>
        </w:rPr>
      </w:pPr>
    </w:p>
    <w:p w:rsidR="0041452F" w:rsidRPr="0041452F" w:rsidRDefault="0041452F" w:rsidP="0041452F">
      <w:pPr>
        <w:rPr>
          <w:snapToGrid w:val="0"/>
          <w:color w:val="auto"/>
          <w:szCs w:val="22"/>
        </w:rPr>
      </w:pPr>
      <w:r w:rsidRPr="0041452F">
        <w:rPr>
          <w:snapToGrid w:val="0"/>
          <w:color w:val="auto"/>
          <w:szCs w:val="22"/>
        </w:rPr>
        <w:tab/>
        <w:t>Senator RICE explained the amendment.</w:t>
      </w:r>
    </w:p>
    <w:p w:rsidR="0041452F" w:rsidRPr="0041452F" w:rsidRDefault="0041452F" w:rsidP="0041452F">
      <w:pPr>
        <w:rPr>
          <w:snapToGrid w:val="0"/>
          <w:color w:val="auto"/>
          <w:szCs w:val="22"/>
        </w:rPr>
      </w:pPr>
    </w:p>
    <w:p w:rsidR="0041452F" w:rsidRPr="0041452F" w:rsidRDefault="0041452F" w:rsidP="0041452F">
      <w:pPr>
        <w:rPr>
          <w:snapToGrid w:val="0"/>
          <w:color w:val="auto"/>
          <w:szCs w:val="22"/>
        </w:rPr>
      </w:pPr>
      <w:r w:rsidRPr="0041452F">
        <w:rPr>
          <w:snapToGrid w:val="0"/>
          <w:color w:val="auto"/>
          <w:szCs w:val="22"/>
        </w:rPr>
        <w:tab/>
        <w:t>The amendment was adopted.</w:t>
      </w:r>
    </w:p>
    <w:p w:rsidR="0041452F" w:rsidRPr="0041452F" w:rsidRDefault="0041452F" w:rsidP="0041452F">
      <w:pPr>
        <w:rPr>
          <w:snapToGrid w:val="0"/>
          <w:color w:val="auto"/>
          <w:szCs w:val="22"/>
        </w:rPr>
      </w:pPr>
    </w:p>
    <w:p w:rsidR="0041452F" w:rsidRPr="0041452F" w:rsidRDefault="0041452F" w:rsidP="0041452F">
      <w:pPr>
        <w:rPr>
          <w:snapToGrid w:val="0"/>
          <w:color w:val="auto"/>
          <w:szCs w:val="22"/>
        </w:rPr>
      </w:pPr>
      <w:r w:rsidRPr="0041452F">
        <w:rPr>
          <w:snapToGrid w:val="0"/>
          <w:color w:val="auto"/>
          <w:szCs w:val="22"/>
        </w:rPr>
        <w:tab/>
        <w:t>Senators GROOMS, RANKIN and RICE proposed the following amendment (908R002.KMM.LKG), which was adopted:</w:t>
      </w:r>
    </w:p>
    <w:p w:rsidR="0041452F" w:rsidRPr="0041452F" w:rsidRDefault="0041452F" w:rsidP="0041452F">
      <w:pPr>
        <w:rPr>
          <w:snapToGrid w:val="0"/>
          <w:color w:val="auto"/>
          <w:szCs w:val="22"/>
        </w:rPr>
      </w:pPr>
      <w:r w:rsidRPr="0041452F">
        <w:rPr>
          <w:snapToGrid w:val="0"/>
          <w:color w:val="auto"/>
          <w:szCs w:val="22"/>
        </w:rPr>
        <w:tab/>
        <w:t>Amend the bill, as and if amended, on page 1, by striking lines 25 through 41 and inserting:</w:t>
      </w:r>
    </w:p>
    <w:p w:rsidR="0041452F" w:rsidRPr="0041452F" w:rsidRDefault="0041452F" w:rsidP="0041452F">
      <w:pPr>
        <w:rPr>
          <w:szCs w:val="22"/>
        </w:rPr>
      </w:pPr>
      <w:r w:rsidRPr="0041452F">
        <w:rPr>
          <w:snapToGrid w:val="0"/>
          <w:color w:val="auto"/>
          <w:szCs w:val="22"/>
        </w:rPr>
        <w:tab/>
        <w:t>/</w:t>
      </w:r>
      <w:r w:rsidRPr="0041452F">
        <w:rPr>
          <w:snapToGrid w:val="0"/>
          <w:color w:val="auto"/>
          <w:szCs w:val="22"/>
        </w:rPr>
        <w:tab/>
      </w:r>
      <w:r w:rsidRPr="0041452F">
        <w:rPr>
          <w:szCs w:val="22"/>
        </w:rPr>
        <w:tab/>
        <w:t>“Section 56-5-4445.</w:t>
      </w:r>
      <w:r w:rsidRPr="0041452F">
        <w:rPr>
          <w:szCs w:val="22"/>
        </w:rPr>
        <w:tab/>
      </w:r>
      <w:r w:rsidRPr="0041452F">
        <w:rPr>
          <w:szCs w:val="22"/>
          <w:u w:val="single"/>
        </w:rPr>
        <w:t>(A)</w:t>
      </w:r>
      <w:r w:rsidRPr="0041452F">
        <w:rPr>
          <w:szCs w:val="22"/>
        </w:rPr>
        <w:tab/>
        <w:t xml:space="preserve">It shall be unlawful for any person to drive a passenger motor vehicle on the highways of this State which has been elevated or lowered </w:t>
      </w:r>
      <w:r w:rsidRPr="0041452F">
        <w:rPr>
          <w:strike/>
          <w:szCs w:val="22"/>
        </w:rPr>
        <w:t>either in front or back</w:t>
      </w:r>
      <w:r w:rsidRPr="0041452F">
        <w:rPr>
          <w:szCs w:val="22"/>
        </w:rPr>
        <w:t xml:space="preserve"> </w:t>
      </w:r>
      <w:r w:rsidRPr="0041452F">
        <w:rPr>
          <w:szCs w:val="22"/>
          <w:u w:val="single"/>
        </w:rPr>
        <w:t>, yet still leveled,</w:t>
      </w:r>
      <w:r w:rsidRPr="0041452F">
        <w:rPr>
          <w:szCs w:val="22"/>
        </w:rPr>
        <w:t xml:space="preserve"> more than six inches by a modification, alteration, or change in the physical structure of the vehicle. Any person violating the provisions of this section </w:t>
      </w:r>
      <w:r w:rsidRPr="0041452F">
        <w:rPr>
          <w:strike/>
          <w:szCs w:val="22"/>
        </w:rPr>
        <w:t>shall be deemed</w:t>
      </w:r>
      <w:r w:rsidRPr="0041452F">
        <w:rPr>
          <w:szCs w:val="22"/>
        </w:rPr>
        <w:t xml:space="preserve"> </w:t>
      </w:r>
      <w:r w:rsidRPr="0041452F">
        <w:rPr>
          <w:szCs w:val="22"/>
          <w:u w:val="single"/>
        </w:rPr>
        <w:t>is</w:t>
      </w:r>
      <w:r w:rsidRPr="0041452F">
        <w:rPr>
          <w:szCs w:val="22"/>
        </w:rPr>
        <w:t xml:space="preserve"> guilty of a misdemeanor and</w:t>
      </w:r>
      <w:r w:rsidRPr="0041452F">
        <w:rPr>
          <w:szCs w:val="22"/>
          <w:u w:val="single"/>
        </w:rPr>
        <w:t>,</w:t>
      </w:r>
      <w:r w:rsidRPr="0041452F">
        <w:rPr>
          <w:szCs w:val="22"/>
        </w:rPr>
        <w:t xml:space="preserve"> upon conviction shall be fined not less than twenty-five dollars nor more than fifty dollars. Provided, however, </w:t>
      </w:r>
      <w:r w:rsidRPr="0041452F">
        <w:rPr>
          <w:szCs w:val="22"/>
          <w:u w:val="single"/>
        </w:rPr>
        <w:t>the provisions in</w:t>
      </w:r>
      <w:r w:rsidRPr="0041452F">
        <w:rPr>
          <w:szCs w:val="22"/>
        </w:rPr>
        <w:t xml:space="preserve"> this </w:t>
      </w:r>
      <w:r w:rsidRPr="0041452F">
        <w:rPr>
          <w:szCs w:val="22"/>
          <w:u w:val="single"/>
        </w:rPr>
        <w:t>subsection</w:t>
      </w:r>
      <w:r w:rsidRPr="0041452F">
        <w:rPr>
          <w:szCs w:val="22"/>
        </w:rPr>
        <w:t xml:space="preserve"> </w:t>
      </w:r>
      <w:r w:rsidRPr="0041452F">
        <w:rPr>
          <w:strike/>
          <w:szCs w:val="22"/>
        </w:rPr>
        <w:t>section shall</w:t>
      </w:r>
      <w:r w:rsidRPr="0041452F">
        <w:rPr>
          <w:szCs w:val="22"/>
        </w:rPr>
        <w:t xml:space="preserve"> </w:t>
      </w:r>
      <w:r w:rsidRPr="0041452F">
        <w:rPr>
          <w:szCs w:val="22"/>
          <w:u w:val="single"/>
        </w:rPr>
        <w:t>do</w:t>
      </w:r>
      <w:r w:rsidRPr="0041452F">
        <w:rPr>
          <w:szCs w:val="22"/>
        </w:rPr>
        <w:t xml:space="preserve"> not apply to motor vehicles commonly </w:t>
      </w:r>
      <w:r w:rsidRPr="0041452F">
        <w:rPr>
          <w:strike/>
          <w:szCs w:val="22"/>
        </w:rPr>
        <w:t>called</w:t>
      </w:r>
      <w:r w:rsidRPr="0041452F">
        <w:rPr>
          <w:szCs w:val="22"/>
        </w:rPr>
        <w:t xml:space="preserve"> </w:t>
      </w:r>
      <w:r w:rsidRPr="0041452F">
        <w:rPr>
          <w:szCs w:val="22"/>
          <w:u w:val="single"/>
        </w:rPr>
        <w:t>referred to as</w:t>
      </w:r>
      <w:r w:rsidRPr="0041452F">
        <w:rPr>
          <w:szCs w:val="22"/>
        </w:rPr>
        <w:t xml:space="preserve"> ‘pickup trucks:’</w:t>
      </w:r>
    </w:p>
    <w:p w:rsidR="0041452F" w:rsidRPr="0041452F" w:rsidRDefault="0041452F" w:rsidP="0041452F">
      <w:pPr>
        <w:rPr>
          <w:snapToGrid w:val="0"/>
          <w:szCs w:val="22"/>
        </w:rPr>
      </w:pPr>
      <w:r w:rsidRPr="0041452F">
        <w:rPr>
          <w:color w:val="auto"/>
          <w:szCs w:val="22"/>
        </w:rPr>
        <w:tab/>
      </w:r>
      <w:r w:rsidRPr="0041452F">
        <w:rPr>
          <w:szCs w:val="22"/>
          <w:u w:val="single"/>
        </w:rPr>
        <w:t>(B)(1)</w:t>
      </w:r>
      <w:r w:rsidRPr="0041452F">
        <w:rPr>
          <w:szCs w:val="22"/>
        </w:rPr>
        <w:tab/>
      </w:r>
      <w:r w:rsidRPr="0041452F">
        <w:rPr>
          <w:szCs w:val="22"/>
          <w:u w:val="single"/>
        </w:rPr>
        <w:t>It shall be unlawful for any person to drive a passenger motor vehicle, including motor vehicles commonly referred to as pickup trucks, on the highways of this State if, by alteration of the suspension, frame, or chassis, the height of the front fender is raised or lowered four or more inches above or below the height of the rear fender. For the purposes of this subsection, the height of the fender shall be a vertical measurement from and perpendicular to the ground, through the centerline of the wheel, and to the bottom of the fender.</w:t>
      </w:r>
      <w:r w:rsidRPr="0041452F">
        <w:rPr>
          <w:szCs w:val="22"/>
        </w:rPr>
        <w:tab/>
      </w:r>
      <w:r w:rsidRPr="0041452F">
        <w:rPr>
          <w:szCs w:val="22"/>
        </w:rPr>
        <w:tab/>
        <w:t>/</w:t>
      </w:r>
    </w:p>
    <w:p w:rsidR="0041452F" w:rsidRPr="0041452F" w:rsidRDefault="0041452F" w:rsidP="0041452F">
      <w:pPr>
        <w:rPr>
          <w:snapToGrid w:val="0"/>
          <w:color w:val="auto"/>
          <w:szCs w:val="22"/>
        </w:rPr>
      </w:pPr>
      <w:r w:rsidRPr="0041452F">
        <w:rPr>
          <w:snapToGrid w:val="0"/>
          <w:color w:val="auto"/>
          <w:szCs w:val="22"/>
        </w:rPr>
        <w:tab/>
        <w:t>Renumber sections to conform.</w:t>
      </w:r>
    </w:p>
    <w:p w:rsidR="0041452F" w:rsidRPr="0041452F" w:rsidRDefault="0041452F" w:rsidP="0041452F">
      <w:pPr>
        <w:rPr>
          <w:snapToGrid w:val="0"/>
          <w:color w:val="auto"/>
          <w:szCs w:val="22"/>
        </w:rPr>
      </w:pPr>
      <w:r w:rsidRPr="0041452F">
        <w:rPr>
          <w:snapToGrid w:val="0"/>
          <w:color w:val="auto"/>
          <w:szCs w:val="22"/>
        </w:rPr>
        <w:tab/>
        <w:t>Amend title to conform.</w:t>
      </w:r>
    </w:p>
    <w:p w:rsidR="0041452F" w:rsidRPr="0041452F" w:rsidRDefault="0041452F" w:rsidP="0041452F">
      <w:pPr>
        <w:rPr>
          <w:snapToGrid w:val="0"/>
          <w:color w:val="auto"/>
          <w:szCs w:val="22"/>
        </w:rPr>
      </w:pPr>
    </w:p>
    <w:p w:rsidR="0041452F" w:rsidRPr="0041452F" w:rsidRDefault="0041452F" w:rsidP="0041452F">
      <w:pPr>
        <w:rPr>
          <w:snapToGrid w:val="0"/>
          <w:color w:val="auto"/>
          <w:szCs w:val="22"/>
        </w:rPr>
      </w:pPr>
      <w:r w:rsidRPr="0041452F">
        <w:rPr>
          <w:snapToGrid w:val="0"/>
          <w:color w:val="auto"/>
          <w:szCs w:val="22"/>
        </w:rPr>
        <w:tab/>
        <w:t>Senator RICE explained the amendment.</w:t>
      </w:r>
    </w:p>
    <w:p w:rsidR="0041452F" w:rsidRPr="0041452F" w:rsidRDefault="0041452F" w:rsidP="0041452F">
      <w:pPr>
        <w:rPr>
          <w:snapToGrid w:val="0"/>
          <w:color w:val="auto"/>
          <w:szCs w:val="22"/>
        </w:rPr>
      </w:pPr>
    </w:p>
    <w:p w:rsidR="0041452F" w:rsidRPr="0041452F" w:rsidRDefault="0041452F" w:rsidP="0041452F">
      <w:pPr>
        <w:rPr>
          <w:snapToGrid w:val="0"/>
          <w:color w:val="auto"/>
          <w:szCs w:val="22"/>
        </w:rPr>
      </w:pPr>
      <w:r w:rsidRPr="0041452F">
        <w:rPr>
          <w:snapToGrid w:val="0"/>
          <w:color w:val="auto"/>
          <w:szCs w:val="22"/>
        </w:rPr>
        <w:tab/>
        <w:t>The amendment was adopted.</w:t>
      </w:r>
    </w:p>
    <w:p w:rsidR="0041452F" w:rsidRPr="0041452F" w:rsidRDefault="0041452F" w:rsidP="0041452F">
      <w:pPr>
        <w:rPr>
          <w:snapToGrid w:val="0"/>
          <w:color w:val="auto"/>
          <w:szCs w:val="22"/>
        </w:rPr>
      </w:pPr>
    </w:p>
    <w:p w:rsidR="0041452F" w:rsidRPr="0041452F" w:rsidRDefault="0041452F" w:rsidP="0041452F">
      <w:pPr>
        <w:pStyle w:val="Header"/>
        <w:rPr>
          <w:bCs/>
          <w:color w:val="auto"/>
          <w:szCs w:val="22"/>
        </w:rPr>
      </w:pPr>
      <w:r w:rsidRPr="0041452F">
        <w:rPr>
          <w:bCs/>
          <w:color w:val="auto"/>
          <w:szCs w:val="22"/>
        </w:rPr>
        <w:tab/>
        <w:t>The question then being second reading of the Bill, as amended.</w:t>
      </w:r>
    </w:p>
    <w:p w:rsidR="0041452F" w:rsidRPr="0041452F" w:rsidRDefault="0041452F" w:rsidP="0041452F">
      <w:pPr>
        <w:pStyle w:val="Header"/>
        <w:rPr>
          <w:bCs/>
          <w:color w:val="auto"/>
          <w:szCs w:val="22"/>
        </w:rPr>
      </w:pPr>
    </w:p>
    <w:p w:rsidR="0041452F" w:rsidRPr="0041452F" w:rsidRDefault="0041452F" w:rsidP="0041452F">
      <w:pPr>
        <w:pStyle w:val="Header"/>
        <w:rPr>
          <w:bCs/>
          <w:color w:val="auto"/>
          <w:szCs w:val="22"/>
        </w:rPr>
      </w:pPr>
      <w:r w:rsidRPr="0041452F">
        <w:rPr>
          <w:bCs/>
          <w:color w:val="auto"/>
          <w:szCs w:val="22"/>
        </w:rPr>
        <w:tab/>
        <w:t>The "ayes" and "nays" were demanded and taken, resulting as follows:</w:t>
      </w:r>
    </w:p>
    <w:p w:rsidR="0041452F" w:rsidRPr="0041452F" w:rsidRDefault="0041452F" w:rsidP="0041452F">
      <w:pPr>
        <w:pStyle w:val="Header"/>
        <w:jc w:val="center"/>
        <w:rPr>
          <w:b/>
          <w:bCs/>
          <w:color w:val="auto"/>
          <w:szCs w:val="22"/>
        </w:rPr>
      </w:pPr>
      <w:r w:rsidRPr="0041452F">
        <w:rPr>
          <w:b/>
          <w:bCs/>
          <w:color w:val="auto"/>
          <w:szCs w:val="22"/>
        </w:rPr>
        <w:t>Ayes 33; Nays 1</w:t>
      </w:r>
    </w:p>
    <w:p w:rsidR="0041452F" w:rsidRPr="0041452F" w:rsidRDefault="0041452F" w:rsidP="0041452F">
      <w:pPr>
        <w:pStyle w:val="Header"/>
        <w:rPr>
          <w:bCs/>
          <w:color w:val="auto"/>
          <w:szCs w:val="22"/>
        </w:rPr>
      </w:pPr>
    </w:p>
    <w:p w:rsidR="0041452F" w:rsidRPr="0041452F" w:rsidRDefault="0041452F" w:rsidP="0041452F">
      <w:pPr>
        <w:pStyle w:val="Header"/>
        <w:tabs>
          <w:tab w:val="clear" w:pos="216"/>
          <w:tab w:val="clear" w:pos="432"/>
          <w:tab w:val="clear" w:pos="648"/>
          <w:tab w:val="left" w:pos="720"/>
        </w:tabs>
        <w:jc w:val="center"/>
        <w:rPr>
          <w:b/>
          <w:bCs/>
          <w:color w:val="auto"/>
          <w:szCs w:val="22"/>
        </w:rPr>
      </w:pPr>
      <w:r w:rsidRPr="0041452F">
        <w:rPr>
          <w:b/>
          <w:bCs/>
          <w:color w:val="auto"/>
          <w:szCs w:val="22"/>
        </w:rPr>
        <w:t>AYES</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Alexander</w:t>
      </w:r>
      <w:r w:rsidRPr="0041452F">
        <w:rPr>
          <w:bCs/>
          <w:color w:val="auto"/>
          <w:szCs w:val="22"/>
        </w:rPr>
        <w:tab/>
        <w:t>Allen</w:t>
      </w:r>
      <w:r w:rsidRPr="0041452F">
        <w:rPr>
          <w:bCs/>
          <w:color w:val="auto"/>
          <w:szCs w:val="22"/>
        </w:rPr>
        <w:tab/>
        <w:t>Bennett</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Campsen</w:t>
      </w:r>
      <w:r w:rsidRPr="0041452F">
        <w:rPr>
          <w:bCs/>
          <w:color w:val="auto"/>
          <w:szCs w:val="22"/>
        </w:rPr>
        <w:tab/>
        <w:t>Cash</w:t>
      </w:r>
      <w:r w:rsidRPr="0041452F">
        <w:rPr>
          <w:bCs/>
          <w:color w:val="auto"/>
          <w:szCs w:val="22"/>
        </w:rPr>
        <w:tab/>
        <w:t>Climer</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Cromer</w:t>
      </w:r>
      <w:r w:rsidRPr="0041452F">
        <w:rPr>
          <w:bCs/>
          <w:color w:val="auto"/>
          <w:szCs w:val="22"/>
        </w:rPr>
        <w:tab/>
        <w:t>Davis</w:t>
      </w:r>
      <w:r w:rsidRPr="0041452F">
        <w:rPr>
          <w:bCs/>
          <w:color w:val="auto"/>
          <w:szCs w:val="22"/>
        </w:rPr>
        <w:tab/>
        <w:t>Fanning</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Garrett</w:t>
      </w:r>
      <w:r w:rsidRPr="0041452F">
        <w:rPr>
          <w:bCs/>
          <w:color w:val="auto"/>
          <w:szCs w:val="22"/>
        </w:rPr>
        <w:tab/>
        <w:t>Hembree</w:t>
      </w:r>
      <w:r w:rsidRPr="0041452F">
        <w:rPr>
          <w:bCs/>
          <w:color w:val="auto"/>
          <w:szCs w:val="22"/>
        </w:rPr>
        <w:tab/>
        <w:t>Jackson</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i/>
          <w:color w:val="auto"/>
          <w:szCs w:val="22"/>
        </w:rPr>
        <w:t>Johnson, Kevin</w:t>
      </w:r>
      <w:r w:rsidRPr="0041452F">
        <w:rPr>
          <w:bCs/>
          <w:i/>
          <w:color w:val="auto"/>
          <w:szCs w:val="22"/>
        </w:rPr>
        <w:tab/>
        <w:t>Johnson, Michael</w:t>
      </w:r>
      <w:r w:rsidRPr="0041452F">
        <w:rPr>
          <w:bCs/>
          <w:i/>
          <w:color w:val="auto"/>
          <w:szCs w:val="22"/>
        </w:rPr>
        <w:tab/>
      </w:r>
      <w:r w:rsidRPr="0041452F">
        <w:rPr>
          <w:bCs/>
          <w:color w:val="auto"/>
          <w:szCs w:val="22"/>
        </w:rPr>
        <w:t>Kimbrell</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Kimpson</w:t>
      </w:r>
      <w:r w:rsidRPr="0041452F">
        <w:rPr>
          <w:bCs/>
          <w:color w:val="auto"/>
          <w:szCs w:val="22"/>
        </w:rPr>
        <w:tab/>
        <w:t>Loftis</w:t>
      </w:r>
      <w:r w:rsidRPr="0041452F">
        <w:rPr>
          <w:bCs/>
          <w:color w:val="auto"/>
          <w:szCs w:val="22"/>
        </w:rPr>
        <w:tab/>
        <w:t>Malloy</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Martin</w:t>
      </w:r>
      <w:r w:rsidRPr="0041452F">
        <w:rPr>
          <w:bCs/>
          <w:color w:val="auto"/>
          <w:szCs w:val="22"/>
        </w:rPr>
        <w:tab/>
        <w:t>Massey</w:t>
      </w:r>
      <w:r w:rsidRPr="0041452F">
        <w:rPr>
          <w:bCs/>
          <w:color w:val="auto"/>
          <w:szCs w:val="22"/>
        </w:rPr>
        <w:tab/>
        <w:t>McElveen</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Peeler</w:t>
      </w:r>
      <w:r w:rsidRPr="0041452F">
        <w:rPr>
          <w:bCs/>
          <w:color w:val="auto"/>
          <w:szCs w:val="22"/>
        </w:rPr>
        <w:tab/>
        <w:t>Rice</w:t>
      </w:r>
      <w:r w:rsidRPr="0041452F">
        <w:rPr>
          <w:bCs/>
          <w:color w:val="auto"/>
          <w:szCs w:val="22"/>
        </w:rPr>
        <w:tab/>
        <w:t>Sabb</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Scott</w:t>
      </w:r>
      <w:r w:rsidRPr="0041452F">
        <w:rPr>
          <w:bCs/>
          <w:color w:val="auto"/>
          <w:szCs w:val="22"/>
        </w:rPr>
        <w:tab/>
        <w:t>Senn</w:t>
      </w:r>
      <w:r w:rsidRPr="0041452F">
        <w:rPr>
          <w:bCs/>
          <w:color w:val="auto"/>
          <w:szCs w:val="22"/>
        </w:rPr>
        <w:tab/>
        <w:t>Setzler</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Stephens</w:t>
      </w:r>
      <w:r w:rsidRPr="0041452F">
        <w:rPr>
          <w:bCs/>
          <w:color w:val="auto"/>
          <w:szCs w:val="22"/>
        </w:rPr>
        <w:tab/>
        <w:t>Talley</w:t>
      </w:r>
      <w:r w:rsidRPr="0041452F">
        <w:rPr>
          <w:bCs/>
          <w:color w:val="auto"/>
          <w:szCs w:val="22"/>
        </w:rPr>
        <w:tab/>
        <w:t>Turner</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Verdin</w:t>
      </w:r>
      <w:r w:rsidRPr="0041452F">
        <w:rPr>
          <w:bCs/>
          <w:color w:val="auto"/>
          <w:szCs w:val="22"/>
        </w:rPr>
        <w:tab/>
        <w:t>Williams</w:t>
      </w:r>
      <w:r w:rsidRPr="0041452F">
        <w:rPr>
          <w:bCs/>
          <w:color w:val="auto"/>
          <w:szCs w:val="22"/>
        </w:rPr>
        <w:tab/>
        <w:t>Young</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41452F">
        <w:rPr>
          <w:b/>
          <w:bCs/>
          <w:color w:val="auto"/>
          <w:szCs w:val="22"/>
        </w:rPr>
        <w:t>Total--33</w:t>
      </w:r>
    </w:p>
    <w:p w:rsidR="0041452F" w:rsidRPr="0041452F" w:rsidRDefault="0041452F" w:rsidP="0041452F">
      <w:pPr>
        <w:pStyle w:val="Header"/>
        <w:tabs>
          <w:tab w:val="left" w:pos="4320"/>
        </w:tabs>
        <w:rPr>
          <w:bCs/>
          <w:color w:val="auto"/>
          <w:szCs w:val="22"/>
        </w:rPr>
      </w:pPr>
    </w:p>
    <w:p w:rsidR="0041452F" w:rsidRPr="0041452F" w:rsidRDefault="0041452F" w:rsidP="0041452F">
      <w:pPr>
        <w:pStyle w:val="Header"/>
        <w:tabs>
          <w:tab w:val="clear" w:pos="216"/>
          <w:tab w:val="clear" w:pos="432"/>
          <w:tab w:val="clear" w:pos="648"/>
          <w:tab w:val="left" w:pos="720"/>
        </w:tabs>
        <w:jc w:val="center"/>
        <w:rPr>
          <w:b/>
          <w:bCs/>
          <w:color w:val="auto"/>
          <w:szCs w:val="22"/>
        </w:rPr>
      </w:pPr>
      <w:r w:rsidRPr="0041452F">
        <w:rPr>
          <w:b/>
          <w:bCs/>
          <w:color w:val="auto"/>
          <w:szCs w:val="22"/>
        </w:rPr>
        <w:t>NAYS</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41452F">
        <w:rPr>
          <w:bCs/>
          <w:color w:val="auto"/>
          <w:szCs w:val="22"/>
        </w:rPr>
        <w:t>Gustafson</w:t>
      </w: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41452F" w:rsidRPr="0041452F" w:rsidRDefault="0041452F" w:rsidP="0041452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41452F">
        <w:rPr>
          <w:b/>
          <w:bCs/>
          <w:color w:val="auto"/>
          <w:szCs w:val="22"/>
        </w:rPr>
        <w:t>Total--1</w:t>
      </w:r>
    </w:p>
    <w:p w:rsidR="0041452F" w:rsidRPr="0041452F" w:rsidRDefault="0041452F" w:rsidP="0041452F">
      <w:pPr>
        <w:pStyle w:val="Header"/>
        <w:tabs>
          <w:tab w:val="left" w:pos="4320"/>
        </w:tabs>
        <w:rPr>
          <w:color w:val="auto"/>
          <w:szCs w:val="22"/>
        </w:rPr>
      </w:pPr>
      <w:r w:rsidRPr="0041452F">
        <w:rPr>
          <w:color w:val="auto"/>
          <w:szCs w:val="22"/>
        </w:rPr>
        <w:tab/>
        <w:t>There being no further ame</w:t>
      </w:r>
      <w:r>
        <w:rPr>
          <w:color w:val="auto"/>
          <w:szCs w:val="22"/>
        </w:rPr>
        <w:t xml:space="preserve">ndments, the Bill, as amended, </w:t>
      </w:r>
      <w:r w:rsidRPr="0041452F">
        <w:rPr>
          <w:color w:val="auto"/>
          <w:szCs w:val="22"/>
        </w:rPr>
        <w:t>was read the second time, passed and ordered to a third reading.</w:t>
      </w:r>
    </w:p>
    <w:p w:rsidR="0041452F" w:rsidRPr="0041452F" w:rsidRDefault="0041452F" w:rsidP="0041452F">
      <w:pPr>
        <w:rPr>
          <w:snapToGrid w:val="0"/>
          <w:color w:val="auto"/>
          <w:szCs w:val="22"/>
        </w:rPr>
      </w:pPr>
    </w:p>
    <w:p w:rsidR="0041452F" w:rsidRPr="0041452F" w:rsidRDefault="0041452F" w:rsidP="0041452F">
      <w:pPr>
        <w:jc w:val="center"/>
        <w:rPr>
          <w:snapToGrid w:val="0"/>
          <w:color w:val="auto"/>
          <w:szCs w:val="22"/>
        </w:rPr>
      </w:pPr>
      <w:r w:rsidRPr="0041452F">
        <w:rPr>
          <w:b/>
          <w:snapToGrid w:val="0"/>
          <w:color w:val="auto"/>
          <w:szCs w:val="22"/>
        </w:rPr>
        <w:t>S. 908--Ordered to a Third Reading</w:t>
      </w:r>
    </w:p>
    <w:p w:rsidR="0041452F" w:rsidRPr="0041452F" w:rsidRDefault="0041452F" w:rsidP="0041452F">
      <w:pPr>
        <w:rPr>
          <w:snapToGrid w:val="0"/>
          <w:color w:val="auto"/>
          <w:szCs w:val="22"/>
        </w:rPr>
      </w:pPr>
      <w:r w:rsidRPr="0041452F">
        <w:rPr>
          <w:snapToGrid w:val="0"/>
          <w:color w:val="auto"/>
          <w:szCs w:val="22"/>
        </w:rPr>
        <w:tab/>
        <w:t>On motion of Senator RICE, S. 908 was ordered to receive a third reading on Friday, February 25, 2021.</w:t>
      </w:r>
    </w:p>
    <w:p w:rsidR="0041452F" w:rsidRPr="0041452F" w:rsidRDefault="0041452F" w:rsidP="0041452F">
      <w:pPr>
        <w:rPr>
          <w:snapToGrid w:val="0"/>
          <w:color w:val="auto"/>
          <w:szCs w:val="22"/>
        </w:rPr>
      </w:pPr>
    </w:p>
    <w:p w:rsidR="0041452F" w:rsidRPr="0041452F" w:rsidRDefault="0041452F" w:rsidP="0041452F">
      <w:pPr>
        <w:pStyle w:val="Header"/>
        <w:tabs>
          <w:tab w:val="left" w:pos="4320"/>
        </w:tabs>
        <w:jc w:val="center"/>
        <w:rPr>
          <w:b/>
          <w:szCs w:val="22"/>
        </w:rPr>
      </w:pPr>
      <w:r w:rsidRPr="0041452F">
        <w:rPr>
          <w:b/>
          <w:szCs w:val="22"/>
        </w:rPr>
        <w:t>CARRIED OVER</w:t>
      </w:r>
    </w:p>
    <w:p w:rsidR="0041452F" w:rsidRPr="0041452F" w:rsidRDefault="0041452F" w:rsidP="0041452F">
      <w:pPr>
        <w:suppressAutoHyphens/>
        <w:rPr>
          <w:szCs w:val="22"/>
        </w:rPr>
      </w:pPr>
      <w:r w:rsidRPr="0041452F">
        <w:rPr>
          <w:b/>
          <w:szCs w:val="22"/>
        </w:rPr>
        <w:tab/>
      </w:r>
      <w:r w:rsidRPr="0041452F">
        <w:rPr>
          <w:szCs w:val="22"/>
        </w:rPr>
        <w:t>S. 961</w:t>
      </w:r>
      <w:r w:rsidRPr="0041452F">
        <w:rPr>
          <w:szCs w:val="22"/>
        </w:rPr>
        <w:fldChar w:fldCharType="begin"/>
      </w:r>
      <w:r w:rsidRPr="0041452F">
        <w:rPr>
          <w:szCs w:val="22"/>
        </w:rPr>
        <w:instrText xml:space="preserve"> XE "S. 961" \b </w:instrText>
      </w:r>
      <w:r w:rsidRPr="0041452F">
        <w:rPr>
          <w:szCs w:val="22"/>
        </w:rPr>
        <w:fldChar w:fldCharType="end"/>
      </w:r>
      <w:r w:rsidRPr="0041452F">
        <w:rPr>
          <w:szCs w:val="22"/>
        </w:rPr>
        <w:t xml:space="preserve"> -- Senators Senn, Campsen, Bennett, Alexander and Fanning: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41452F" w:rsidRPr="0041452F" w:rsidRDefault="0041452F" w:rsidP="0041452F">
      <w:pPr>
        <w:pStyle w:val="Header"/>
        <w:tabs>
          <w:tab w:val="left" w:pos="4320"/>
        </w:tabs>
        <w:rPr>
          <w:szCs w:val="22"/>
        </w:rPr>
      </w:pPr>
      <w:r w:rsidRPr="0041452F">
        <w:rPr>
          <w:szCs w:val="22"/>
        </w:rPr>
        <w:tab/>
        <w:t>On motion of Senator KIMBRELL, the Bill was carried over.</w:t>
      </w:r>
    </w:p>
    <w:p w:rsidR="0041452F" w:rsidRPr="0041452F" w:rsidRDefault="0041452F" w:rsidP="0041452F">
      <w:pPr>
        <w:pStyle w:val="Header"/>
        <w:tabs>
          <w:tab w:val="left" w:pos="4320"/>
        </w:tabs>
        <w:rPr>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5</w:t>
      </w:r>
      <w:r w:rsidRPr="0041452F">
        <w:rPr>
          <w:szCs w:val="22"/>
        </w:rPr>
        <w:fldChar w:fldCharType="begin"/>
      </w:r>
      <w:r w:rsidRPr="0041452F">
        <w:rPr>
          <w:szCs w:val="22"/>
        </w:rPr>
        <w:instrText xml:space="preserve"> XE “S. 5” \b </w:instrText>
      </w:r>
      <w:r w:rsidRPr="0041452F">
        <w:rPr>
          <w:szCs w:val="22"/>
        </w:rPr>
        <w:fldChar w:fldCharType="end"/>
      </w:r>
      <w:r w:rsidRPr="0041452F">
        <w:rPr>
          <w:szCs w:val="22"/>
        </w:rPr>
        <w:t xml:space="preserve"> -- Senators Jackson, Fanning and Scott:  A BILL TO AMEND SECTION 53</w:t>
      </w:r>
      <w:r w:rsidRPr="0041452F">
        <w:rPr>
          <w:szCs w:val="22"/>
        </w:rPr>
        <w:noBreakHyphen/>
        <w:t>5</w:t>
      </w:r>
      <w:r w:rsidRPr="0041452F">
        <w:rPr>
          <w:szCs w:val="22"/>
        </w:rPr>
        <w:noBreakHyphen/>
        <w:t xml:space="preserve">10, CODE OF LAWS OF SOUTH CAROLINA, 1976, RELATING TO STATE LEGAL HOLIDAYS, SO AS TO PROVIDE THE NINETEENTH DAY OF JUNE </w:t>
      </w:r>
      <w:r w:rsidRPr="0041452F">
        <w:rPr>
          <w:szCs w:val="22"/>
        </w:rPr>
        <w:noBreakHyphen/>
        <w:t xml:space="preserve"> JUNETEENTH SHALL BE A STATE LEGAL HOLIDAY.</w:t>
      </w:r>
    </w:p>
    <w:p w:rsidR="0041452F" w:rsidRPr="0041452F" w:rsidRDefault="0041452F" w:rsidP="0041452F">
      <w:pPr>
        <w:jc w:val="center"/>
        <w:rPr>
          <w:b/>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r w:rsidRPr="0041452F">
        <w:rPr>
          <w:szCs w:val="22"/>
        </w:rPr>
        <w:t xml:space="preserve">                      </w:t>
      </w:r>
    </w:p>
    <w:p w:rsidR="0041452F" w:rsidRPr="0041452F" w:rsidRDefault="0041452F" w:rsidP="0041452F">
      <w:pPr>
        <w:pStyle w:val="Header"/>
        <w:tabs>
          <w:tab w:val="left" w:pos="4320"/>
        </w:tabs>
        <w:jc w:val="center"/>
        <w:rPr>
          <w:b/>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suppressAutoHyphens/>
        <w:rPr>
          <w:color w:val="000000" w:themeColor="text1"/>
          <w:szCs w:val="22"/>
        </w:rPr>
      </w:pPr>
      <w:r w:rsidRPr="0041452F">
        <w:rPr>
          <w:b/>
          <w:szCs w:val="22"/>
        </w:rPr>
        <w:tab/>
      </w:r>
      <w:r w:rsidRPr="0041452F">
        <w:rPr>
          <w:szCs w:val="22"/>
        </w:rPr>
        <w:t>S. 17</w:t>
      </w:r>
      <w:r w:rsidRPr="0041452F">
        <w:rPr>
          <w:szCs w:val="22"/>
        </w:rPr>
        <w:fldChar w:fldCharType="begin"/>
      </w:r>
      <w:r w:rsidRPr="0041452F">
        <w:rPr>
          <w:szCs w:val="22"/>
        </w:rPr>
        <w:instrText xml:space="preserve"> XE “S. 17” \b </w:instrText>
      </w:r>
      <w:r w:rsidRPr="0041452F">
        <w:rPr>
          <w:szCs w:val="22"/>
        </w:rPr>
        <w:fldChar w:fldCharType="end"/>
      </w:r>
      <w:r w:rsidRPr="0041452F">
        <w:rPr>
          <w:szCs w:val="22"/>
        </w:rPr>
        <w:t xml:space="preserve"> -- Senators Rankin and Loftis:  A JOINT RESOLUTION </w:t>
      </w:r>
      <w:r w:rsidRPr="0041452F">
        <w:rPr>
          <w:color w:val="000000" w:themeColor="text1"/>
          <w:szCs w:val="22"/>
        </w:rPr>
        <w:t>TO EXTEND CERTAIN GOVERNMENT APPROVALS AFFECTING ECONOMIC DEVELOPMENT WITHIN THE STATE.</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Joint Resolution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szCs w:val="22"/>
        </w:rPr>
      </w:pPr>
      <w:r w:rsidRPr="0041452F">
        <w:rPr>
          <w:szCs w:val="22"/>
        </w:rPr>
        <w:t xml:space="preserve">   </w:t>
      </w: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133</w:t>
      </w:r>
      <w:r w:rsidRPr="0041452F">
        <w:rPr>
          <w:szCs w:val="22"/>
        </w:rPr>
        <w:fldChar w:fldCharType="begin"/>
      </w:r>
      <w:r w:rsidRPr="0041452F">
        <w:rPr>
          <w:szCs w:val="22"/>
        </w:rPr>
        <w:instrText xml:space="preserve"> XE “S. 133” \b </w:instrText>
      </w:r>
      <w:r w:rsidRPr="0041452F">
        <w:rPr>
          <w:szCs w:val="22"/>
        </w:rPr>
        <w:fldChar w:fldCharType="end"/>
      </w:r>
      <w:r w:rsidRPr="0041452F">
        <w:rPr>
          <w:szCs w:val="22"/>
        </w:rPr>
        <w:t xml:space="preserve"> -- Senators Massey, Gustafson, Rice, Hembree, Kimbrell, Turner, Bennett, Climer, Garrett, Cash, Adams, Verdin, Peeler, Grooms, Young, Campsen, M. Johnson, Talley, Goldfinch, Shealy, Cromer and Senn:  A JOINT RESOLUTION </w:t>
      </w:r>
      <w:r w:rsidRPr="0041452F">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Joint Resolution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429</w:t>
      </w:r>
      <w:r w:rsidRPr="0041452F">
        <w:rPr>
          <w:szCs w:val="22"/>
        </w:rPr>
        <w:fldChar w:fldCharType="begin"/>
      </w:r>
      <w:r w:rsidRPr="0041452F">
        <w:rPr>
          <w:szCs w:val="22"/>
        </w:rPr>
        <w:instrText xml:space="preserve"> XE "S. 429" \b </w:instrText>
      </w:r>
      <w:r w:rsidRPr="0041452F">
        <w:rPr>
          <w:szCs w:val="22"/>
        </w:rPr>
        <w:fldChar w:fldCharType="end"/>
      </w:r>
      <w:r w:rsidRPr="0041452F">
        <w:rPr>
          <w:szCs w:val="22"/>
        </w:rPr>
        <w:t xml:space="preserve"> -- Senators Alexander and Senn:  A BILL TO AMEND ARTICLE 1, CHAPTER 3, TITLE 16 OF THE 1976 CODE, RELATING TO HOMICIDE, BY ADDING SECTION 16</w:t>
      </w:r>
      <w:r w:rsidRPr="0041452F">
        <w:rPr>
          <w:szCs w:val="22"/>
        </w:rPr>
        <w:noBreakHyphen/>
        <w:t>3</w:t>
      </w:r>
      <w:r w:rsidRPr="0041452F">
        <w:rPr>
          <w:szCs w:val="22"/>
        </w:rPr>
        <w:noBreakHyphen/>
        <w:t>80, TO CREATE THE OFFENSE OF DRUG-INDUCED HOMICIDE, TO PROVIDE A PENALTY FOR A VIOLATION, AND TO PROHIBIT AN AFFIRMATIVE DEFENSE; AND TO AMEND SECTION 16-1-10(D) OF THE 1976 CODE, RELATING TO A LIST OF EXCEPTIONS FOR FELONIES AND MISDEMEANORS, TO ADD DRUG-INDUCED HOMICIDE.</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458</w:t>
      </w:r>
      <w:r w:rsidRPr="0041452F">
        <w:rPr>
          <w:szCs w:val="22"/>
        </w:rPr>
        <w:fldChar w:fldCharType="begin"/>
      </w:r>
      <w:r w:rsidRPr="0041452F">
        <w:rPr>
          <w:szCs w:val="22"/>
        </w:rPr>
        <w:instrText xml:space="preserve"> XE "S. 458" \b </w:instrText>
      </w:r>
      <w:r w:rsidRPr="0041452F">
        <w:rPr>
          <w:szCs w:val="22"/>
        </w:rPr>
        <w:fldChar w:fldCharType="end"/>
      </w:r>
      <w:r w:rsidRPr="0041452F">
        <w:rPr>
          <w:szCs w:val="22"/>
        </w:rPr>
        <w:t xml:space="preserve"> -- Senators Adams, Talley, Bennett, Senn and Alexander:  A BILL </w:t>
      </w:r>
      <w:r w:rsidRPr="0041452F">
        <w:rPr>
          <w:color w:val="000000" w:themeColor="text1"/>
          <w:szCs w:val="22"/>
        </w:rPr>
        <w:t>TO AMEND SECTIONS 44-53-190(B) AND 44</w:t>
      </w:r>
      <w:r w:rsidRPr="0041452F">
        <w:rPr>
          <w:color w:val="000000" w:themeColor="text1"/>
          <w:szCs w:val="22"/>
        </w:rPr>
        <w:noBreakHyphen/>
        <w:t>53</w:t>
      </w:r>
      <w:r w:rsidRPr="0041452F">
        <w:rPr>
          <w:color w:val="000000" w:themeColor="text1"/>
          <w:szCs w:val="22"/>
        </w:rPr>
        <w:noBreakHyphen/>
        <w:t>370(e) OF THE 1976 CODE, RELATING IN PART TO THE TRAFFICKING OFFENSES FOR CERTAIN CONTROLLED SUBSTANCES, TO ADD AN OFFENSE FOR “TRAFFICKING IN FENTANYL”, AND TO DEFINE NECESSARY TERMS.</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637</w:t>
      </w:r>
      <w:r w:rsidRPr="0041452F">
        <w:rPr>
          <w:szCs w:val="22"/>
        </w:rPr>
        <w:fldChar w:fldCharType="begin"/>
      </w:r>
      <w:r w:rsidRPr="0041452F">
        <w:rPr>
          <w:szCs w:val="22"/>
        </w:rPr>
        <w:instrText xml:space="preserve"> XE "S. 637" \b </w:instrText>
      </w:r>
      <w:r w:rsidRPr="0041452F">
        <w:rPr>
          <w:szCs w:val="22"/>
        </w:rPr>
        <w:fldChar w:fldCharType="end"/>
      </w:r>
      <w:r w:rsidRPr="0041452F">
        <w:rPr>
          <w:szCs w:val="22"/>
        </w:rPr>
        <w:t xml:space="preserve"> -- Senator Cromer:  A BILL </w:t>
      </w:r>
      <w:r w:rsidRPr="0041452F">
        <w:rPr>
          <w:color w:val="000000" w:themeColor="text1"/>
          <w:szCs w:val="22"/>
        </w:rPr>
        <w:t>TO AMEND SECTION 37</w:t>
      </w:r>
      <w:r w:rsidRPr="0041452F">
        <w:rPr>
          <w:color w:val="000000" w:themeColor="text1"/>
          <w:szCs w:val="22"/>
        </w:rPr>
        <w:noBreakHyphen/>
        <w:t>22</w:t>
      </w:r>
      <w:r w:rsidRPr="0041452F">
        <w:rPr>
          <w:color w:val="000000" w:themeColor="text1"/>
          <w:szCs w:val="22"/>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41452F">
        <w:rPr>
          <w:color w:val="000000" w:themeColor="text1"/>
          <w:szCs w:val="22"/>
        </w:rPr>
        <w:noBreakHyphen/>
        <w:t>58</w:t>
      </w:r>
      <w:r w:rsidRPr="0041452F">
        <w:rPr>
          <w:color w:val="000000" w:themeColor="text1"/>
          <w:szCs w:val="22"/>
        </w:rPr>
        <w:noBreakHyphen/>
        <w:t>20, RELATING TO DEFINITIONS APPLICABLE TO THE LICENSING OF MORTGAGE BROKERS ACT, SO AS TO ESTABLISH CERTAIN CRITERIA A RETAILER OF MANUFACTURED OR MODULAR HOMES MUST MEET TO QUALIFY AS AN “EXEMPT PERSON”.</w:t>
      </w:r>
    </w:p>
    <w:p w:rsidR="0041452F" w:rsidRPr="0041452F" w:rsidRDefault="0041452F" w:rsidP="0041452F">
      <w:pPr>
        <w:suppressAutoHyphens/>
        <w:rPr>
          <w:szCs w:val="22"/>
        </w:rPr>
      </w:pPr>
    </w:p>
    <w:p w:rsidR="0041452F" w:rsidRPr="0041452F" w:rsidRDefault="0041452F" w:rsidP="0041452F">
      <w:pPr>
        <w:suppressAutoHyphens/>
        <w:rPr>
          <w:szCs w:val="22"/>
        </w:rPr>
      </w:pP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887</w:t>
      </w:r>
      <w:r w:rsidRPr="0041452F">
        <w:rPr>
          <w:szCs w:val="22"/>
        </w:rPr>
        <w:fldChar w:fldCharType="begin"/>
      </w:r>
      <w:r w:rsidRPr="0041452F">
        <w:rPr>
          <w:szCs w:val="22"/>
        </w:rPr>
        <w:instrText xml:space="preserve"> XE "S. 887" \b </w:instrText>
      </w:r>
      <w:r w:rsidRPr="0041452F">
        <w:rPr>
          <w:szCs w:val="22"/>
        </w:rPr>
        <w:fldChar w:fldCharType="end"/>
      </w:r>
      <w:r w:rsidRPr="0041452F">
        <w:rPr>
          <w:szCs w:val="22"/>
        </w:rPr>
        <w:t xml:space="preserve"> -- Senators Rice, Garrett, Adams, Kimbrell and Massey:  A BILL </w:t>
      </w:r>
      <w:r w:rsidRPr="0041452F">
        <w:rPr>
          <w:color w:val="000000" w:themeColor="text1"/>
          <w:szCs w:val="22"/>
        </w:rPr>
        <w:t>TO AMEND THE CODE OF LAWS OF SOUTH CAROLINA, 1976, BY ADDING SECTION 1</w:t>
      </w:r>
      <w:r w:rsidRPr="0041452F">
        <w:rPr>
          <w:color w:val="000000" w:themeColor="text1"/>
          <w:szCs w:val="22"/>
        </w:rPr>
        <w:noBreakHyphen/>
        <w:t>1</w:t>
      </w:r>
      <w:r w:rsidRPr="0041452F">
        <w:rPr>
          <w:color w:val="000000" w:themeColor="text1"/>
          <w:szCs w:val="22"/>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rPr>
          <w:szCs w:val="22"/>
        </w:rPr>
      </w:pPr>
      <w:r w:rsidRPr="0041452F">
        <w:rPr>
          <w:b/>
          <w:szCs w:val="22"/>
        </w:rPr>
        <w:tab/>
      </w:r>
      <w:r w:rsidRPr="0041452F">
        <w:rPr>
          <w:szCs w:val="22"/>
        </w:rPr>
        <w:t>S. 968</w:t>
      </w:r>
      <w:r w:rsidRPr="0041452F">
        <w:rPr>
          <w:szCs w:val="22"/>
        </w:rPr>
        <w:fldChar w:fldCharType="begin"/>
      </w:r>
      <w:r w:rsidRPr="0041452F">
        <w:rPr>
          <w:szCs w:val="22"/>
        </w:rPr>
        <w:instrText xml:space="preserve"> XE "S. 968" \b </w:instrText>
      </w:r>
      <w:r w:rsidRPr="0041452F">
        <w:rPr>
          <w:szCs w:val="22"/>
        </w:rPr>
        <w:fldChar w:fldCharType="end"/>
      </w:r>
      <w:r w:rsidRPr="0041452F">
        <w:rPr>
          <w:szCs w:val="22"/>
        </w:rPr>
        <w:t xml:space="preserve"> -- Senators Alexander, Climer and Kimbrell:  A BILL TO AMEND ARTICLE 1, CHAPTER 11, TITLE 25 OF THE 1976 CODE, RELATING TO THE DEPARTMENT OF VETERANS’ AFFAIRS, BY ADDING SECTION 25-11-85 TO </w:t>
      </w:r>
      <w:r w:rsidRPr="0041452F">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41452F" w:rsidRPr="0041452F" w:rsidRDefault="0041452F" w:rsidP="0041452F">
      <w:pPr>
        <w:suppressAutoHyphens/>
        <w:rPr>
          <w:szCs w:val="22"/>
        </w:rPr>
      </w:pPr>
    </w:p>
    <w:p w:rsidR="0041452F" w:rsidRPr="0041452F" w:rsidRDefault="0041452F" w:rsidP="009D0181">
      <w:pPr>
        <w:pStyle w:val="Header"/>
        <w:keepNext/>
        <w:keepLines/>
        <w:tabs>
          <w:tab w:val="left" w:pos="4320"/>
        </w:tabs>
        <w:jc w:val="center"/>
        <w:rPr>
          <w:b/>
          <w:szCs w:val="22"/>
        </w:rPr>
      </w:pPr>
      <w:r w:rsidRPr="0041452F">
        <w:rPr>
          <w:b/>
          <w:szCs w:val="22"/>
        </w:rPr>
        <w:t>Point of Order</w:t>
      </w:r>
    </w:p>
    <w:p w:rsidR="0041452F" w:rsidRPr="0041452F" w:rsidRDefault="0041452F" w:rsidP="009D0181">
      <w:pPr>
        <w:pStyle w:val="Header"/>
        <w:keepNext/>
        <w:keepLines/>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9D0181">
      <w:pPr>
        <w:pStyle w:val="Header"/>
        <w:keepNext/>
        <w:keepLines/>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973</w:t>
      </w:r>
      <w:r w:rsidRPr="0041452F">
        <w:rPr>
          <w:szCs w:val="22"/>
        </w:rPr>
        <w:fldChar w:fldCharType="begin"/>
      </w:r>
      <w:r w:rsidRPr="0041452F">
        <w:rPr>
          <w:szCs w:val="22"/>
        </w:rPr>
        <w:instrText xml:space="preserve"> XE "S. 973" \b </w:instrText>
      </w:r>
      <w:r w:rsidRPr="0041452F">
        <w:rPr>
          <w:szCs w:val="22"/>
        </w:rPr>
        <w:fldChar w:fldCharType="end"/>
      </w:r>
      <w:r w:rsidRPr="0041452F">
        <w:rPr>
          <w:szCs w:val="22"/>
        </w:rPr>
        <w:t xml:space="preserve"> -- Senator Rankin:  A BILL </w:t>
      </w:r>
      <w:r w:rsidRPr="0041452F">
        <w:rPr>
          <w:color w:val="000000" w:themeColor="text1"/>
          <w:szCs w:val="22"/>
        </w:rPr>
        <w:t>TO ADOPT REVISED CODE VOLUME 21 OF THE CODE OF LAWS OF SOUTH CAROLINA, 1976, TO THE EXTENT OF ITS CONTENTS, AS THE ONLY GENERAL PERMANENT STATUTORY LAW OF THE STATE AS OF JANUARY 1, 2022.</w:t>
      </w:r>
    </w:p>
    <w:p w:rsidR="0041452F" w:rsidRPr="0041452F" w:rsidRDefault="0041452F" w:rsidP="0041452F">
      <w:pPr>
        <w:jc w:val="center"/>
        <w:rPr>
          <w:b/>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S. 1086</w:t>
      </w:r>
      <w:r w:rsidRPr="0041452F">
        <w:rPr>
          <w:szCs w:val="22"/>
        </w:rPr>
        <w:fldChar w:fldCharType="begin"/>
      </w:r>
      <w:r w:rsidRPr="0041452F">
        <w:rPr>
          <w:szCs w:val="22"/>
        </w:rPr>
        <w:instrText xml:space="preserve"> XE "S. 1086" \b </w:instrText>
      </w:r>
      <w:r w:rsidRPr="0041452F">
        <w:rPr>
          <w:szCs w:val="22"/>
        </w:rPr>
        <w:fldChar w:fldCharType="end"/>
      </w:r>
      <w:r w:rsidRPr="0041452F">
        <w:rPr>
          <w:szCs w:val="22"/>
        </w:rPr>
        <w:t xml:space="preserve"> -- Senator Alexander:  A JOINT RESOLUTION TO ALLOW FOR PROPERLY CREDENTIALED INDIVIDUALS TO CONDUCT SOIL EVALUATIONS AND PREPARE ONSITE WASTEWATER SYSTEMS LAYOUTS, AND TO PROVIDE FOR A SUNSET OF THE PROVISIONS IN THIS JOINT RESOLUTION NO LATER THAN JULY 1, 2023.</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Joint Resolution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H. 3205</w:t>
      </w:r>
      <w:r w:rsidRPr="0041452F">
        <w:rPr>
          <w:szCs w:val="22"/>
        </w:rPr>
        <w:fldChar w:fldCharType="begin"/>
      </w:r>
      <w:r w:rsidRPr="0041452F">
        <w:rPr>
          <w:szCs w:val="22"/>
        </w:rPr>
        <w:instrText xml:space="preserve"> XE “H. 3205” \b </w:instrText>
      </w:r>
      <w:r w:rsidRPr="0041452F">
        <w:rPr>
          <w:szCs w:val="22"/>
        </w:rPr>
        <w:fldChar w:fldCharType="end"/>
      </w:r>
      <w:r w:rsidRPr="0041452F">
        <w:rPr>
          <w:szCs w:val="22"/>
        </w:rPr>
        <w:t xml:space="preserve"> -- 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Bradley, Ballentine, Dabney, Carter, T. Moore and Kimmons:  A JOINT RESOLUTION TO MAKE APPLICATION </w:t>
      </w:r>
      <w:r w:rsidRPr="0041452F">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41452F" w:rsidRPr="0041452F" w:rsidRDefault="0041452F" w:rsidP="0041452F">
      <w:pPr>
        <w:suppressAutoHyphens/>
        <w:rPr>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Joint Resolution had not been on the desks of the members at least one day prior to second reading.</w:t>
      </w:r>
    </w:p>
    <w:p w:rsidR="0041452F" w:rsidRPr="0041452F" w:rsidRDefault="0041452F" w:rsidP="0041452F">
      <w:pPr>
        <w:pStyle w:val="Header"/>
        <w:tabs>
          <w:tab w:val="left" w:pos="4320"/>
        </w:tabs>
        <w:rPr>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b/>
          <w:szCs w:val="22"/>
        </w:rPr>
      </w:pPr>
      <w:r w:rsidRPr="0041452F">
        <w:rPr>
          <w:szCs w:val="22"/>
        </w:rPr>
        <w:t xml:space="preserve">                        </w:t>
      </w:r>
    </w:p>
    <w:p w:rsidR="0041452F" w:rsidRPr="0041452F" w:rsidRDefault="0041452F" w:rsidP="0041452F">
      <w:pPr>
        <w:jc w:val="center"/>
        <w:rPr>
          <w:b/>
          <w:szCs w:val="22"/>
        </w:rPr>
      </w:pPr>
      <w:r w:rsidRPr="0041452F">
        <w:rPr>
          <w:b/>
          <w:szCs w:val="22"/>
        </w:rPr>
        <w:t>POINT OF ORDER</w:t>
      </w:r>
    </w:p>
    <w:p w:rsidR="0041452F" w:rsidRPr="0041452F" w:rsidRDefault="0041452F" w:rsidP="0041452F">
      <w:pPr>
        <w:suppressAutoHyphens/>
        <w:rPr>
          <w:szCs w:val="22"/>
        </w:rPr>
      </w:pPr>
      <w:r w:rsidRPr="0041452F">
        <w:rPr>
          <w:b/>
          <w:szCs w:val="22"/>
        </w:rPr>
        <w:tab/>
      </w:r>
      <w:r w:rsidRPr="0041452F">
        <w:rPr>
          <w:szCs w:val="22"/>
        </w:rPr>
        <w:t>H. 3821</w:t>
      </w:r>
      <w:r w:rsidRPr="0041452F">
        <w:rPr>
          <w:szCs w:val="22"/>
        </w:rPr>
        <w:fldChar w:fldCharType="begin"/>
      </w:r>
      <w:r w:rsidRPr="0041452F">
        <w:rPr>
          <w:szCs w:val="22"/>
        </w:rPr>
        <w:instrText xml:space="preserve"> XE "H. 3821" \b </w:instrText>
      </w:r>
      <w:r w:rsidRPr="0041452F">
        <w:rPr>
          <w:szCs w:val="22"/>
        </w:rPr>
        <w:fldChar w:fldCharType="end"/>
      </w:r>
      <w:r w:rsidRPr="0041452F">
        <w:rPr>
          <w:szCs w:val="22"/>
        </w:rPr>
        <w:t xml:space="preserve"> -- Reps. W. Newton and Herbkersman:  A BILL </w:t>
      </w:r>
      <w:r w:rsidRPr="0041452F">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41452F" w:rsidRPr="0041452F" w:rsidRDefault="0041452F" w:rsidP="0041452F">
      <w:pPr>
        <w:jc w:val="center"/>
        <w:rPr>
          <w:b/>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Default="0041452F" w:rsidP="0041452F">
      <w:pPr>
        <w:pStyle w:val="Header"/>
        <w:tabs>
          <w:tab w:val="left" w:pos="4320"/>
        </w:tabs>
        <w:rPr>
          <w:b/>
          <w:szCs w:val="22"/>
        </w:rPr>
      </w:pPr>
    </w:p>
    <w:p w:rsidR="009D0181" w:rsidRDefault="009D0181" w:rsidP="0041452F">
      <w:pPr>
        <w:pStyle w:val="Header"/>
        <w:tabs>
          <w:tab w:val="left" w:pos="4320"/>
        </w:tabs>
        <w:rPr>
          <w:b/>
          <w:szCs w:val="22"/>
        </w:rPr>
      </w:pPr>
    </w:p>
    <w:p w:rsidR="009D0181" w:rsidRPr="0041452F" w:rsidRDefault="009D0181" w:rsidP="0041452F">
      <w:pPr>
        <w:pStyle w:val="Header"/>
        <w:tabs>
          <w:tab w:val="left" w:pos="4320"/>
        </w:tabs>
        <w:rPr>
          <w:b/>
          <w:szCs w:val="22"/>
        </w:rPr>
      </w:pPr>
    </w:p>
    <w:p w:rsidR="0041452F" w:rsidRPr="0041452F" w:rsidRDefault="0041452F" w:rsidP="0041452F">
      <w:pPr>
        <w:jc w:val="center"/>
        <w:rPr>
          <w:b/>
          <w:szCs w:val="22"/>
        </w:rPr>
      </w:pPr>
      <w:r w:rsidRPr="0041452F">
        <w:rPr>
          <w:b/>
          <w:szCs w:val="22"/>
        </w:rPr>
        <w:t>POINT OF ORDER</w:t>
      </w:r>
    </w:p>
    <w:p w:rsidR="0041452F" w:rsidRPr="0041452F" w:rsidRDefault="0041452F" w:rsidP="0041452F">
      <w:pPr>
        <w:rPr>
          <w:szCs w:val="22"/>
        </w:rPr>
      </w:pPr>
      <w:r w:rsidRPr="0041452F">
        <w:rPr>
          <w:b/>
          <w:szCs w:val="22"/>
        </w:rPr>
        <w:tab/>
      </w:r>
      <w:r w:rsidRPr="0041452F">
        <w:rPr>
          <w:szCs w:val="22"/>
        </w:rPr>
        <w:t>H. 4832</w:t>
      </w:r>
      <w:r w:rsidRPr="0041452F">
        <w:rPr>
          <w:szCs w:val="22"/>
        </w:rPr>
        <w:fldChar w:fldCharType="begin"/>
      </w:r>
      <w:r w:rsidRPr="0041452F">
        <w:rPr>
          <w:szCs w:val="22"/>
        </w:rPr>
        <w:instrText xml:space="preserve"> XE "H. 4832" \b </w:instrText>
      </w:r>
      <w:r w:rsidRPr="0041452F">
        <w:rPr>
          <w:szCs w:val="22"/>
        </w:rPr>
        <w:fldChar w:fldCharType="end"/>
      </w:r>
      <w:r w:rsidRPr="0041452F">
        <w:rPr>
          <w:szCs w:val="22"/>
        </w:rPr>
        <w:t xml:space="preserve"> -- Reps. Sandifer and Anderson:  A BILL </w:t>
      </w:r>
      <w:r w:rsidRPr="0041452F">
        <w:rPr>
          <w:color w:val="000000" w:themeColor="text1"/>
          <w:szCs w:val="22"/>
        </w:rPr>
        <w:t>TO AMEND THE CODE OF LAWS OF SOUTH CAROLINA, 1976, BY ADDING SECTION 38</w:t>
      </w:r>
      <w:r w:rsidRPr="0041452F">
        <w:rPr>
          <w:color w:val="000000" w:themeColor="text1"/>
          <w:szCs w:val="22"/>
        </w:rPr>
        <w:noBreakHyphen/>
        <w:t>69</w:t>
      </w:r>
      <w:r w:rsidRPr="0041452F">
        <w:rPr>
          <w:color w:val="000000" w:themeColor="text1"/>
          <w:szCs w:val="22"/>
        </w:rPr>
        <w:noBreakHyphen/>
        <w:t>247 SO AS TO ESTABLISH MINIMUM NONFORFEITURE AMOUNTS FOR CONTRACTS ISSUED AFTER JUNE 30, 2022; BY ADDING SECTION 38</w:t>
      </w:r>
      <w:r w:rsidRPr="0041452F">
        <w:rPr>
          <w:color w:val="000000" w:themeColor="text1"/>
          <w:szCs w:val="22"/>
        </w:rPr>
        <w:noBreakHyphen/>
        <w:t>72</w:t>
      </w:r>
      <w:r w:rsidRPr="0041452F">
        <w:rPr>
          <w:color w:val="000000" w:themeColor="text1"/>
          <w:szCs w:val="22"/>
        </w:rPr>
        <w:noBreakHyphen/>
        <w:t>78 SO AS TO REQUIRE LONG-TERM CARE INSURERS TO PROVIDE NOTICE OF PROPOSED PREMIUM RATE INCREASES TO POLICYHOLDERS; TO AMEND SECTION 38</w:t>
      </w:r>
      <w:r w:rsidRPr="0041452F">
        <w:rPr>
          <w:color w:val="000000" w:themeColor="text1"/>
          <w:szCs w:val="22"/>
        </w:rPr>
        <w:noBreakHyphen/>
        <w:t>9</w:t>
      </w:r>
      <w:r w:rsidRPr="0041452F">
        <w:rPr>
          <w:color w:val="000000" w:themeColor="text1"/>
          <w:szCs w:val="22"/>
        </w:rPr>
        <w:noBreakHyphen/>
        <w:t>180, RELATING TO STANDARD VALUATION LAW, SO AS TO REMOVE A REQUIREMENT; TO AMEND SECTION 38</w:t>
      </w:r>
      <w:r w:rsidRPr="0041452F">
        <w:rPr>
          <w:color w:val="000000" w:themeColor="text1"/>
          <w:szCs w:val="22"/>
        </w:rPr>
        <w:noBreakHyphen/>
        <w:t>9</w:t>
      </w:r>
      <w:r w:rsidRPr="0041452F">
        <w:rPr>
          <w:color w:val="000000" w:themeColor="text1"/>
          <w:szCs w:val="22"/>
        </w:rPr>
        <w:noBreakHyphen/>
        <w:t>210, AS AMENDED, RELATING TO THE REDUCTION FROM LIABILITY FOR REINSURANCE, SO AS TO CORRECT THE NAME OF THE APPROPRIATE OFFICE OF THE NATIONAL ASSOCIATION OF INSURANCE COMMISSIONERS; TO AMEND SECTION 38</w:t>
      </w:r>
      <w:r w:rsidRPr="0041452F">
        <w:rPr>
          <w:color w:val="000000" w:themeColor="text1"/>
          <w:szCs w:val="22"/>
        </w:rPr>
        <w:noBreakHyphen/>
        <w:t>13</w:t>
      </w:r>
      <w:r w:rsidRPr="0041452F">
        <w:rPr>
          <w:color w:val="000000" w:themeColor="text1"/>
          <w:szCs w:val="22"/>
        </w:rPr>
        <w:noBreakHyphen/>
        <w:t>80, RELATING TO THE ANNUAL STATEMENT AS TO BUSINESS STANDING AND FINANCIAL CONDITION, SO AS TO PROVIDE THE TIME AND MANNER THAT THE STATEMENT OF BUSINESS STANDING AND FINANCIAL CONDITION MUST BE FILED; TO AMEND SECTION 38</w:t>
      </w:r>
      <w:r w:rsidRPr="0041452F">
        <w:rPr>
          <w:color w:val="000000" w:themeColor="text1"/>
          <w:szCs w:val="22"/>
        </w:rPr>
        <w:noBreakHyphen/>
        <w:t>13</w:t>
      </w:r>
      <w:r w:rsidRPr="0041452F">
        <w:rPr>
          <w:color w:val="000000" w:themeColor="text1"/>
          <w:szCs w:val="22"/>
        </w:rPr>
        <w:noBreakHyphen/>
        <w:t>85, RELATING TO THE FILING OF ANNUAL STATEMENTS, SO AS TO PROVIDE THE TIME AND MANNER THAT THE ANNUAL STATEMENTS ARE FILED; TO AMEND SECTION 38</w:t>
      </w:r>
      <w:r w:rsidRPr="0041452F">
        <w:rPr>
          <w:color w:val="000000" w:themeColor="text1"/>
          <w:szCs w:val="22"/>
        </w:rPr>
        <w:noBreakHyphen/>
        <w:t>57</w:t>
      </w:r>
      <w:r w:rsidRPr="0041452F">
        <w:rPr>
          <w:color w:val="000000" w:themeColor="text1"/>
          <w:szCs w:val="22"/>
        </w:rPr>
        <w:noBreakHyphen/>
        <w:t>150, AS AMENDED, RELATING TO PROHIBITED INDUCEMENTS, SO AS TO ALLOW AN EMPLOYEE, AFFILIATE, OR THIRD PARTY OF AN INSURER TO OFFER AN INSURED SERVICES RELATING TO THE LOSS CONTROL OF THE COVERED RISK; TO AMEND SECTION 38</w:t>
      </w:r>
      <w:r w:rsidRPr="0041452F">
        <w:rPr>
          <w:color w:val="000000" w:themeColor="text1"/>
          <w:szCs w:val="22"/>
        </w:rPr>
        <w:noBreakHyphen/>
        <w:t>73</w:t>
      </w:r>
      <w:r w:rsidRPr="0041452F">
        <w:rPr>
          <w:color w:val="000000" w:themeColor="text1"/>
          <w:szCs w:val="22"/>
        </w:rPr>
        <w:noBreakHyphen/>
        <w:t>240, RELATING TO RATE FILINGS, SO AS TO CLARIFY WHERE AN INSURER MAY FILE A MULTIPLIER; TO AMEND SECTION 38</w:t>
      </w:r>
      <w:r w:rsidRPr="0041452F">
        <w:rPr>
          <w:color w:val="000000" w:themeColor="text1"/>
          <w:szCs w:val="22"/>
        </w:rPr>
        <w:noBreakHyphen/>
        <w:t>73</w:t>
      </w:r>
      <w:r w:rsidRPr="0041452F">
        <w:rPr>
          <w:color w:val="000000" w:themeColor="text1"/>
          <w:szCs w:val="22"/>
        </w:rPr>
        <w:noBreakHyphen/>
        <w:t>910, AS AMENDED, RELATING TO THE APPLICATION OF THE SECTION, SO AS TO ESTABLISH THAT RATE, RULE, AND FORM FILINGS SUBMITTED BY A RATING ORGANIZATION ARE SUBJECT TO PRIOR APPROVAL OF THE DEPARTMENT OF INSURANCE; TO AMEND SECTION 38</w:t>
      </w:r>
      <w:r w:rsidRPr="0041452F">
        <w:rPr>
          <w:color w:val="000000" w:themeColor="text1"/>
          <w:szCs w:val="22"/>
        </w:rPr>
        <w:noBreakHyphen/>
        <w:t>79</w:t>
      </w:r>
      <w:r w:rsidRPr="0041452F">
        <w:rPr>
          <w:color w:val="000000" w:themeColor="text1"/>
          <w:szCs w:val="22"/>
        </w:rPr>
        <w:noBreakHyphen/>
        <w:t>200, AS AMENDED, RELATING TO RATE INCREASE OR ASSESSMENT AUTHORIZATION, SO AS TO INCLUDE A REFERENCE; TO AMEND SECTIONS 38</w:t>
      </w:r>
      <w:r w:rsidRPr="0041452F">
        <w:rPr>
          <w:color w:val="000000" w:themeColor="text1"/>
          <w:szCs w:val="22"/>
        </w:rPr>
        <w:noBreakHyphen/>
        <w:t>101</w:t>
      </w:r>
      <w:r w:rsidRPr="0041452F">
        <w:rPr>
          <w:color w:val="000000" w:themeColor="text1"/>
          <w:szCs w:val="22"/>
        </w:rPr>
        <w:noBreakHyphen/>
        <w:t>20, 38</w:t>
      </w:r>
      <w:r w:rsidRPr="0041452F">
        <w:rPr>
          <w:color w:val="000000" w:themeColor="text1"/>
          <w:szCs w:val="22"/>
        </w:rPr>
        <w:noBreakHyphen/>
        <w:t>101</w:t>
      </w:r>
      <w:r w:rsidRPr="0041452F">
        <w:rPr>
          <w:color w:val="000000" w:themeColor="text1"/>
          <w:szCs w:val="22"/>
        </w:rPr>
        <w:noBreakHyphen/>
        <w:t>30, 38</w:t>
      </w:r>
      <w:r w:rsidRPr="0041452F">
        <w:rPr>
          <w:color w:val="000000" w:themeColor="text1"/>
          <w:szCs w:val="22"/>
        </w:rPr>
        <w:noBreakHyphen/>
        <w:t>101</w:t>
      </w:r>
      <w:r w:rsidRPr="0041452F">
        <w:rPr>
          <w:color w:val="000000" w:themeColor="text1"/>
          <w:szCs w:val="22"/>
        </w:rPr>
        <w:noBreakHyphen/>
        <w:t>40, AND 38</w:t>
      </w:r>
      <w:r w:rsidRPr="0041452F">
        <w:rPr>
          <w:color w:val="000000" w:themeColor="text1"/>
          <w:szCs w:val="22"/>
        </w:rPr>
        <w:noBreakHyphen/>
        <w:t>101</w:t>
      </w:r>
      <w:r w:rsidRPr="0041452F">
        <w:rPr>
          <w:color w:val="000000" w:themeColor="text1"/>
          <w:szCs w:val="22"/>
        </w:rPr>
        <w:noBreakHyphen/>
        <w:t>110, ALL RELATING TO THE ISSUANCE OF FLOOD INSURANCE POLICIES, ALL SO AS TO REQUIRE A PERIL OF FLOOD TO BE NAMED; TO AMEND SECTION 38</w:t>
      </w:r>
      <w:r w:rsidRPr="0041452F">
        <w:rPr>
          <w:color w:val="000000" w:themeColor="text1"/>
          <w:szCs w:val="22"/>
        </w:rPr>
        <w:noBreakHyphen/>
        <w:t>101</w:t>
      </w:r>
      <w:r w:rsidRPr="0041452F">
        <w:rPr>
          <w:color w:val="000000" w:themeColor="text1"/>
          <w:szCs w:val="22"/>
        </w:rPr>
        <w:noBreakHyphen/>
        <w:t>120, RELATING TO THE WRITTEN NOTICE OF CANCELLATION OR NONRENEWAL, SO AS TO CLARIFY THE REQUIRED NOTICE PERIOD; AND TO REPEAL CHAPTER 95 OF TITLE 38 RELATING TO THE INTERSTATE INSURANCE PRODUCT REGULATION COMPACT.</w:t>
      </w:r>
    </w:p>
    <w:p w:rsidR="0041452F" w:rsidRPr="0041452F" w:rsidRDefault="0041452F" w:rsidP="0041452F">
      <w:pPr>
        <w:jc w:val="center"/>
        <w:rPr>
          <w:b/>
          <w:szCs w:val="22"/>
        </w:rPr>
      </w:pPr>
    </w:p>
    <w:p w:rsidR="0041452F" w:rsidRPr="0041452F" w:rsidRDefault="0041452F" w:rsidP="0041452F">
      <w:pPr>
        <w:pStyle w:val="Header"/>
        <w:tabs>
          <w:tab w:val="left" w:pos="4320"/>
        </w:tabs>
        <w:jc w:val="center"/>
        <w:rPr>
          <w:b/>
          <w:szCs w:val="22"/>
        </w:rPr>
      </w:pPr>
      <w:r w:rsidRPr="0041452F">
        <w:rPr>
          <w:b/>
          <w:szCs w:val="22"/>
        </w:rPr>
        <w:t>Point of Order</w:t>
      </w:r>
    </w:p>
    <w:p w:rsidR="0041452F" w:rsidRPr="0041452F" w:rsidRDefault="0041452F" w:rsidP="0041452F">
      <w:pPr>
        <w:pStyle w:val="Header"/>
        <w:tabs>
          <w:tab w:val="left" w:pos="4320"/>
        </w:tabs>
        <w:rPr>
          <w:szCs w:val="22"/>
        </w:rPr>
      </w:pPr>
      <w:r w:rsidRPr="0041452F">
        <w:rPr>
          <w:szCs w:val="22"/>
        </w:rPr>
        <w:tab/>
        <w:t>Senator MARTIN raised a Point of Order under Rule 39 that the Bill had not been on the desks of the members at least one day prior to second reading.</w:t>
      </w:r>
    </w:p>
    <w:p w:rsidR="0041452F" w:rsidRPr="0041452F" w:rsidRDefault="0041452F" w:rsidP="0041452F">
      <w:pPr>
        <w:pStyle w:val="Header"/>
        <w:tabs>
          <w:tab w:val="left" w:pos="4320"/>
        </w:tabs>
        <w:rPr>
          <w:b/>
          <w:szCs w:val="22"/>
        </w:rPr>
      </w:pPr>
      <w:r w:rsidRPr="0041452F">
        <w:rPr>
          <w:szCs w:val="22"/>
        </w:rPr>
        <w:tab/>
        <w:t xml:space="preserve">The PRESIDENT sustained the Point of Order.                            </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b/>
          <w:szCs w:val="22"/>
        </w:rPr>
      </w:pPr>
      <w:r w:rsidRPr="0041452F">
        <w:rPr>
          <w:b/>
          <w:szCs w:val="22"/>
        </w:rPr>
        <w:t>CARRIED OVER</w:t>
      </w:r>
    </w:p>
    <w:p w:rsidR="0041452F" w:rsidRPr="0041452F" w:rsidRDefault="0041452F" w:rsidP="0041452F">
      <w:pPr>
        <w:suppressAutoHyphens/>
        <w:rPr>
          <w:szCs w:val="22"/>
        </w:rPr>
      </w:pPr>
      <w:r w:rsidRPr="0041452F">
        <w:rPr>
          <w:b/>
          <w:szCs w:val="22"/>
        </w:rPr>
        <w:tab/>
      </w:r>
      <w:r w:rsidRPr="0041452F">
        <w:rPr>
          <w:szCs w:val="22"/>
        </w:rPr>
        <w:t>S. 141</w:t>
      </w:r>
      <w:r w:rsidRPr="0041452F">
        <w:rPr>
          <w:szCs w:val="22"/>
        </w:rPr>
        <w:fldChar w:fldCharType="begin"/>
      </w:r>
      <w:r w:rsidRPr="0041452F">
        <w:rPr>
          <w:szCs w:val="22"/>
        </w:rPr>
        <w:instrText xml:space="preserve"> XE “S. 141” \b </w:instrText>
      </w:r>
      <w:r w:rsidRPr="0041452F">
        <w:rPr>
          <w:szCs w:val="22"/>
        </w:rPr>
        <w:fldChar w:fldCharType="end"/>
      </w:r>
      <w:r w:rsidRPr="0041452F">
        <w:rPr>
          <w:szCs w:val="22"/>
        </w:rPr>
        <w:t xml:space="preserve"> -- Senators Massey, Rice, Hembree, Bennett, Young, Senn, Kimbrell, Cash, Gustafson and Verdin:  A CONCURRENT RESOLUTION </w:t>
      </w:r>
      <w:r w:rsidRPr="0041452F">
        <w:rPr>
          <w:color w:val="000000" w:themeColor="text1"/>
          <w:szCs w:val="22"/>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41452F" w:rsidRPr="0041452F" w:rsidRDefault="0041452F" w:rsidP="0041452F">
      <w:pPr>
        <w:pStyle w:val="Header"/>
        <w:tabs>
          <w:tab w:val="left" w:pos="4320"/>
        </w:tabs>
        <w:rPr>
          <w:szCs w:val="22"/>
        </w:rPr>
      </w:pPr>
      <w:r w:rsidRPr="0041452F">
        <w:rPr>
          <w:szCs w:val="22"/>
        </w:rPr>
        <w:tab/>
        <w:t>On motion of Senator MASSEY, the Resolution was carried over.</w:t>
      </w:r>
    </w:p>
    <w:p w:rsidR="0041452F" w:rsidRPr="0041452F" w:rsidRDefault="0041452F" w:rsidP="0041452F">
      <w:pPr>
        <w:pStyle w:val="Header"/>
        <w:tabs>
          <w:tab w:val="left" w:pos="4320"/>
        </w:tabs>
        <w:jc w:val="center"/>
        <w:rPr>
          <w:b/>
          <w:szCs w:val="22"/>
        </w:rPr>
      </w:pPr>
    </w:p>
    <w:p w:rsidR="0041452F" w:rsidRPr="0041452F" w:rsidRDefault="0041452F" w:rsidP="0041452F">
      <w:pPr>
        <w:pStyle w:val="Header"/>
        <w:tabs>
          <w:tab w:val="left" w:pos="4320"/>
        </w:tabs>
        <w:rPr>
          <w:b/>
          <w:szCs w:val="22"/>
        </w:rPr>
      </w:pPr>
      <w:r w:rsidRPr="0041452F">
        <w:rPr>
          <w:b/>
          <w:szCs w:val="22"/>
        </w:rPr>
        <w:t>THE CALL OF THE UNCONTESTED CALENDAR HAVING BEEN COMPLETED, THE SENATE PROCEEDED TO THE MOTION PERIOD.</w:t>
      </w:r>
    </w:p>
    <w:p w:rsidR="0041452F" w:rsidRPr="0041452F" w:rsidRDefault="0041452F" w:rsidP="0041452F">
      <w:pPr>
        <w:pStyle w:val="Header"/>
        <w:tabs>
          <w:tab w:val="left" w:pos="4320"/>
        </w:tabs>
        <w:rPr>
          <w:b/>
          <w:szCs w:val="22"/>
        </w:rPr>
      </w:pPr>
    </w:p>
    <w:p w:rsidR="0041452F" w:rsidRPr="0041452F" w:rsidRDefault="0041452F" w:rsidP="0041452F">
      <w:pPr>
        <w:pStyle w:val="Header"/>
        <w:tabs>
          <w:tab w:val="left" w:pos="4320"/>
        </w:tabs>
        <w:ind w:left="216"/>
        <w:jc w:val="center"/>
        <w:rPr>
          <w:b/>
          <w:szCs w:val="22"/>
        </w:rPr>
      </w:pPr>
      <w:r w:rsidRPr="0041452F">
        <w:rPr>
          <w:b/>
          <w:szCs w:val="22"/>
        </w:rPr>
        <w:t>MADE SPECIAL ORDER</w:t>
      </w:r>
    </w:p>
    <w:p w:rsidR="0041452F" w:rsidRPr="0041452F" w:rsidRDefault="0041452F" w:rsidP="0041452F">
      <w:pPr>
        <w:pStyle w:val="Header"/>
        <w:tabs>
          <w:tab w:val="left" w:pos="4320"/>
        </w:tabs>
        <w:ind w:left="216"/>
        <w:rPr>
          <w:szCs w:val="22"/>
        </w:rPr>
      </w:pPr>
      <w:r w:rsidRPr="0041452F">
        <w:rPr>
          <w:szCs w:val="22"/>
        </w:rPr>
        <w:tab/>
        <w:t>S. 1090</w:t>
      </w:r>
      <w:r w:rsidRPr="0041452F">
        <w:rPr>
          <w:szCs w:val="22"/>
        </w:rPr>
        <w:fldChar w:fldCharType="begin"/>
      </w:r>
      <w:r w:rsidRPr="0041452F">
        <w:rPr>
          <w:szCs w:val="22"/>
        </w:rPr>
        <w:instrText xml:space="preserve"> XE "S. 1090" \b </w:instrText>
      </w:r>
      <w:r w:rsidRPr="0041452F">
        <w:rPr>
          <w:szCs w:val="22"/>
        </w:rPr>
        <w:fldChar w:fldCharType="end"/>
      </w:r>
      <w:r w:rsidRPr="0041452F">
        <w:rPr>
          <w:szCs w:val="22"/>
        </w:rPr>
        <w:t xml:space="preserve"> -- Senators Massey and McLeod: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41452F" w:rsidRPr="0041452F" w:rsidRDefault="0041452F" w:rsidP="0041452F">
      <w:pPr>
        <w:pStyle w:val="Header"/>
        <w:tabs>
          <w:tab w:val="left" w:pos="4320"/>
        </w:tabs>
        <w:ind w:left="216"/>
        <w:jc w:val="center"/>
        <w:rPr>
          <w:b/>
          <w:szCs w:val="22"/>
        </w:rPr>
      </w:pPr>
    </w:p>
    <w:p w:rsidR="0041452F" w:rsidRPr="0041452F" w:rsidRDefault="0041452F" w:rsidP="0041452F">
      <w:pPr>
        <w:pStyle w:val="Header"/>
        <w:tabs>
          <w:tab w:val="left" w:pos="4320"/>
        </w:tabs>
        <w:ind w:left="216"/>
        <w:rPr>
          <w:szCs w:val="22"/>
        </w:rPr>
      </w:pPr>
      <w:r w:rsidRPr="0041452F">
        <w:rPr>
          <w:szCs w:val="22"/>
        </w:rPr>
        <w:tab/>
        <w:t>Senator MASSEY moved that the Bill be set for Special Order.</w:t>
      </w:r>
    </w:p>
    <w:p w:rsidR="0041452F" w:rsidRPr="0041452F" w:rsidRDefault="0041452F" w:rsidP="0041452F">
      <w:pPr>
        <w:pStyle w:val="Header"/>
        <w:tabs>
          <w:tab w:val="left" w:pos="4320"/>
        </w:tabs>
        <w:ind w:left="216"/>
        <w:rPr>
          <w:szCs w:val="22"/>
        </w:rPr>
      </w:pPr>
      <w:r w:rsidRPr="0041452F">
        <w:rPr>
          <w:szCs w:val="22"/>
        </w:rPr>
        <w:tab/>
        <w:t>Senator MALLOY spoke in favor of the motion.</w:t>
      </w:r>
    </w:p>
    <w:p w:rsidR="0041452F" w:rsidRPr="0041452F" w:rsidRDefault="0041452F" w:rsidP="0041452F">
      <w:pPr>
        <w:pStyle w:val="Header"/>
        <w:tabs>
          <w:tab w:val="left" w:pos="4320"/>
        </w:tabs>
        <w:ind w:left="216"/>
        <w:rPr>
          <w:szCs w:val="22"/>
        </w:rPr>
      </w:pPr>
    </w:p>
    <w:p w:rsidR="0041452F" w:rsidRPr="0041452F" w:rsidRDefault="0041452F" w:rsidP="0041452F">
      <w:pPr>
        <w:pStyle w:val="Header"/>
        <w:tabs>
          <w:tab w:val="left" w:pos="4320"/>
        </w:tabs>
        <w:ind w:left="216"/>
        <w:rPr>
          <w:szCs w:val="22"/>
        </w:rPr>
      </w:pPr>
      <w:r w:rsidRPr="0041452F">
        <w:rPr>
          <w:szCs w:val="22"/>
        </w:rPr>
        <w:tab/>
        <w:t>The Bill was made a Special Order.</w:t>
      </w:r>
    </w:p>
    <w:p w:rsidR="0041452F" w:rsidRPr="0041452F" w:rsidRDefault="0041452F" w:rsidP="0041452F">
      <w:pPr>
        <w:pStyle w:val="Header"/>
        <w:tabs>
          <w:tab w:val="left" w:pos="4320"/>
        </w:tabs>
        <w:rPr>
          <w:szCs w:val="22"/>
        </w:rPr>
      </w:pPr>
    </w:p>
    <w:p w:rsidR="0041452F" w:rsidRPr="0041452F" w:rsidRDefault="0041452F" w:rsidP="0041452F">
      <w:pPr>
        <w:pStyle w:val="Header"/>
        <w:tabs>
          <w:tab w:val="left" w:pos="4320"/>
        </w:tabs>
        <w:jc w:val="center"/>
        <w:rPr>
          <w:szCs w:val="22"/>
        </w:rPr>
      </w:pPr>
      <w:r w:rsidRPr="0041452F">
        <w:rPr>
          <w:b/>
          <w:szCs w:val="22"/>
        </w:rPr>
        <w:t>MOTION ADOPTED</w:t>
      </w:r>
    </w:p>
    <w:p w:rsidR="0041452F" w:rsidRPr="0041452F" w:rsidRDefault="0041452F" w:rsidP="0041452F">
      <w:pPr>
        <w:pStyle w:val="Header"/>
        <w:tabs>
          <w:tab w:val="left" w:pos="4320"/>
        </w:tabs>
        <w:rPr>
          <w:szCs w:val="22"/>
        </w:rPr>
      </w:pPr>
      <w:r w:rsidRPr="0041452F">
        <w:rPr>
          <w:szCs w:val="22"/>
        </w:rPr>
        <w:tab/>
        <w:t>At 11:34 A.M., on motion of Senator MASSEY, the Senate agreed to dispense with the balance of the Motion Period.</w:t>
      </w:r>
    </w:p>
    <w:p w:rsidR="0041452F" w:rsidRPr="0041452F" w:rsidRDefault="0041452F" w:rsidP="0041452F">
      <w:pPr>
        <w:pStyle w:val="Header"/>
        <w:tabs>
          <w:tab w:val="left" w:pos="4320"/>
        </w:tabs>
        <w:rPr>
          <w:szCs w:val="22"/>
        </w:rPr>
      </w:pPr>
    </w:p>
    <w:p w:rsidR="0041452F" w:rsidRPr="0041452F" w:rsidRDefault="0041452F" w:rsidP="0041452F">
      <w:pPr>
        <w:pStyle w:val="Header"/>
        <w:keepNext/>
        <w:keepLines/>
        <w:tabs>
          <w:tab w:val="left" w:pos="4320"/>
        </w:tabs>
        <w:rPr>
          <w:szCs w:val="22"/>
        </w:rPr>
      </w:pPr>
      <w:r w:rsidRPr="0041452F">
        <w:rPr>
          <w:b/>
          <w:szCs w:val="22"/>
        </w:rPr>
        <w:t>THE SENATE PROCEEDED TO THE SPECIAL ORDERS.</w:t>
      </w:r>
    </w:p>
    <w:p w:rsidR="0041452F" w:rsidRPr="0041452F" w:rsidRDefault="0041452F" w:rsidP="0041452F">
      <w:pPr>
        <w:pStyle w:val="Header"/>
        <w:keepNext/>
        <w:keepLines/>
        <w:tabs>
          <w:tab w:val="left" w:pos="4320"/>
        </w:tabs>
        <w:rPr>
          <w:szCs w:val="22"/>
        </w:rPr>
      </w:pPr>
    </w:p>
    <w:p w:rsidR="0041452F" w:rsidRPr="0041452F" w:rsidRDefault="0041452F" w:rsidP="0041452F">
      <w:pPr>
        <w:keepNext/>
        <w:keepLines/>
        <w:jc w:val="center"/>
        <w:rPr>
          <w:b/>
          <w:snapToGrid w:val="0"/>
          <w:color w:val="auto"/>
          <w:szCs w:val="22"/>
        </w:rPr>
      </w:pPr>
      <w:r w:rsidRPr="0041452F">
        <w:rPr>
          <w:b/>
          <w:snapToGrid w:val="0"/>
          <w:color w:val="auto"/>
          <w:szCs w:val="22"/>
        </w:rPr>
        <w:t>READ THE THIRD TIME</w:t>
      </w:r>
    </w:p>
    <w:p w:rsidR="0041452F" w:rsidRPr="0041452F" w:rsidRDefault="0041452F" w:rsidP="0041452F">
      <w:pPr>
        <w:keepNext/>
        <w:keepLines/>
        <w:jc w:val="center"/>
        <w:rPr>
          <w:b/>
          <w:snapToGrid w:val="0"/>
          <w:color w:val="auto"/>
          <w:szCs w:val="22"/>
        </w:rPr>
      </w:pPr>
      <w:r w:rsidRPr="0041452F">
        <w:rPr>
          <w:b/>
          <w:snapToGrid w:val="0"/>
          <w:color w:val="auto"/>
          <w:szCs w:val="22"/>
        </w:rPr>
        <w:t>SENT TO THE HOUSE</w:t>
      </w:r>
    </w:p>
    <w:p w:rsidR="0041452F" w:rsidRPr="0041452F" w:rsidRDefault="0041452F" w:rsidP="0041452F">
      <w:pPr>
        <w:pStyle w:val="Header"/>
        <w:keepNext/>
        <w:keepLines/>
        <w:tabs>
          <w:tab w:val="left" w:pos="4320"/>
        </w:tabs>
        <w:rPr>
          <w:color w:val="auto"/>
          <w:szCs w:val="22"/>
        </w:rPr>
      </w:pPr>
      <w:r w:rsidRPr="0041452F">
        <w:rPr>
          <w:b/>
          <w:color w:val="auto"/>
          <w:szCs w:val="22"/>
        </w:rPr>
        <w:tab/>
      </w:r>
      <w:r w:rsidRPr="0041452F">
        <w:rPr>
          <w:color w:val="auto"/>
          <w:szCs w:val="22"/>
        </w:rPr>
        <w:t>The following Bill was read the third time and ordered sent to the House of Representatives:</w:t>
      </w:r>
    </w:p>
    <w:p w:rsidR="0041452F" w:rsidRPr="0041452F" w:rsidRDefault="0041452F" w:rsidP="0041452F">
      <w:pPr>
        <w:suppressAutoHyphens/>
        <w:rPr>
          <w:szCs w:val="22"/>
        </w:rPr>
      </w:pPr>
      <w:r w:rsidRPr="0041452F">
        <w:rPr>
          <w:szCs w:val="22"/>
        </w:rPr>
        <w:tab/>
        <w:t>S. 248</w:t>
      </w:r>
      <w:r w:rsidRPr="0041452F">
        <w:rPr>
          <w:szCs w:val="22"/>
        </w:rPr>
        <w:fldChar w:fldCharType="begin"/>
      </w:r>
      <w:r w:rsidRPr="0041452F">
        <w:rPr>
          <w:szCs w:val="22"/>
        </w:rPr>
        <w:instrText xml:space="preserve"> XE “S. 248” \b </w:instrText>
      </w:r>
      <w:r w:rsidRPr="0041452F">
        <w:rPr>
          <w:szCs w:val="22"/>
        </w:rPr>
        <w:fldChar w:fldCharType="end"/>
      </w:r>
      <w:r w:rsidRPr="0041452F">
        <w:rPr>
          <w:szCs w:val="22"/>
        </w:rPr>
        <w:t xml:space="preserve"> -- Senators Young, Hembree, Turner, McElveen, Bennett, Massey, Rankin, M. Johnson, Shealy and Jackson:  A BILL TO ENACT THE “SOUTH CAROLINA HANDS</w:t>
      </w:r>
      <w:r w:rsidRPr="0041452F">
        <w:rPr>
          <w:szCs w:val="22"/>
        </w:rPr>
        <w:noBreakHyphen/>
        <w:t>FREE ACT”; TO AMEND SECTION 56</w:t>
      </w:r>
      <w:r w:rsidRPr="0041452F">
        <w:rPr>
          <w:szCs w:val="22"/>
        </w:rPr>
        <w:noBreakHyphen/>
        <w:t>5</w:t>
      </w:r>
      <w:r w:rsidRPr="0041452F">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41452F">
        <w:rPr>
          <w:szCs w:val="22"/>
        </w:rPr>
        <w:noBreakHyphen/>
        <w:t>1</w:t>
      </w:r>
      <w:r w:rsidRPr="0041452F">
        <w:rPr>
          <w:szCs w:val="22"/>
        </w:rPr>
        <w:noBreakHyphen/>
        <w:t>720 OF THE 1976 CODE, RELATING TO POINTS THAT MAY BE ASSESSED AGAINST A PERSON’S DRIVING RECORD FOR MOTOR VEHICLE DRIVING VIOLATIONS, TO PROVIDE THAT A SECOND OR SUBSEQUENT OFFENSE OF DISTRACTED DRIVING IS A TWO</w:t>
      </w:r>
      <w:r w:rsidRPr="0041452F">
        <w:rPr>
          <w:szCs w:val="22"/>
        </w:rPr>
        <w:noBreakHyphen/>
        <w:t>POINT VIOLATION; TO PROVIDE THAT THE DEPARTMENT OF TRANSPORTATION SHALL NOTIFY MOTORISTS OF THE HANDS-FREE REQUIREMENTS AT CERTAIN POINTS ALONG THE STATE’S INTERSTATE HIGHWAYS; AND TO DEFINE NECESSARY TERMS.</w:t>
      </w:r>
    </w:p>
    <w:p w:rsidR="0041452F" w:rsidRPr="0041452F" w:rsidRDefault="0041452F" w:rsidP="0041452F">
      <w:pPr>
        <w:suppressAutoHyphens/>
        <w:rPr>
          <w:szCs w:val="22"/>
        </w:rPr>
      </w:pPr>
    </w:p>
    <w:p w:rsidR="0041452F" w:rsidRPr="0041452F" w:rsidRDefault="0041452F" w:rsidP="0041452F">
      <w:pPr>
        <w:suppressAutoHyphens/>
        <w:jc w:val="center"/>
        <w:rPr>
          <w:szCs w:val="22"/>
        </w:rPr>
      </w:pPr>
      <w:r w:rsidRPr="0041452F">
        <w:rPr>
          <w:b/>
          <w:szCs w:val="22"/>
        </w:rPr>
        <w:t>Recorded Vote</w:t>
      </w:r>
    </w:p>
    <w:p w:rsidR="0041452F" w:rsidRPr="0041452F" w:rsidRDefault="0041452F" w:rsidP="0041452F">
      <w:pPr>
        <w:suppressAutoHyphens/>
        <w:rPr>
          <w:szCs w:val="22"/>
        </w:rPr>
      </w:pPr>
      <w:r w:rsidRPr="0041452F">
        <w:rPr>
          <w:szCs w:val="22"/>
        </w:rPr>
        <w:tab/>
        <w:t>Senator GUSTAFSON desired to be recorded as voting against the third reading of the Bill.</w:t>
      </w:r>
    </w:p>
    <w:p w:rsidR="0041452F" w:rsidRDefault="0041452F" w:rsidP="0041452F">
      <w:pPr>
        <w:suppressAutoHyphens/>
        <w:rPr>
          <w:szCs w:val="22"/>
        </w:rPr>
      </w:pPr>
    </w:p>
    <w:p w:rsidR="00E758C4" w:rsidRDefault="00E758C4" w:rsidP="0041452F">
      <w:pPr>
        <w:suppressAutoHyphens/>
        <w:rPr>
          <w:szCs w:val="22"/>
        </w:rPr>
      </w:pPr>
    </w:p>
    <w:p w:rsidR="00E758C4" w:rsidRPr="0041452F" w:rsidRDefault="00E758C4" w:rsidP="0041452F">
      <w:pPr>
        <w:suppressAutoHyphens/>
        <w:rPr>
          <w:szCs w:val="22"/>
        </w:rPr>
      </w:pPr>
      <w:bookmarkStart w:id="0" w:name="_GoBack"/>
      <w:bookmarkEnd w:id="0"/>
    </w:p>
    <w:p w:rsidR="0041452F" w:rsidRPr="0041452F" w:rsidRDefault="0041452F" w:rsidP="0041452F">
      <w:pPr>
        <w:pStyle w:val="Header"/>
        <w:tabs>
          <w:tab w:val="left" w:pos="4320"/>
        </w:tabs>
        <w:jc w:val="center"/>
        <w:rPr>
          <w:b/>
          <w:szCs w:val="22"/>
        </w:rPr>
      </w:pPr>
      <w:r w:rsidRPr="0041452F">
        <w:rPr>
          <w:b/>
          <w:szCs w:val="22"/>
        </w:rPr>
        <w:t>Motion Adopted</w:t>
      </w:r>
    </w:p>
    <w:p w:rsidR="0041452F" w:rsidRPr="0041452F" w:rsidRDefault="0041452F" w:rsidP="0041452F">
      <w:pPr>
        <w:rPr>
          <w:color w:val="auto"/>
          <w:szCs w:val="22"/>
        </w:rPr>
      </w:pPr>
      <w:r w:rsidRPr="0041452F">
        <w:rPr>
          <w:color w:val="auto"/>
          <w:szCs w:val="22"/>
        </w:rPr>
        <w:tab/>
        <w:t>On motion of Senator MASSEY, the Senate agreed that if and when the Senate stands adjourned on Thursday, February 24, 2022, that it will adjourn to meet Friday, February 25, 2022, under the provisions of Rule 1 for the purpose of taking up local matters and uncontested matters which have previously received unanimous consent to be taken up. The Senate would meet again in regular statewide session Tuesday, March 1, at 12:00 Noon.</w:t>
      </w:r>
    </w:p>
    <w:p w:rsidR="0041452F" w:rsidRPr="0041452F" w:rsidRDefault="0041452F" w:rsidP="00D91BCD">
      <w:pPr>
        <w:pStyle w:val="Header"/>
        <w:tabs>
          <w:tab w:val="left" w:pos="4320"/>
        </w:tabs>
        <w:rPr>
          <w:b/>
          <w:szCs w:val="22"/>
        </w:rPr>
      </w:pPr>
      <w:r w:rsidRPr="0041452F">
        <w:rPr>
          <w:szCs w:val="22"/>
        </w:rPr>
        <w:tab/>
      </w:r>
    </w:p>
    <w:p w:rsidR="0041452F" w:rsidRPr="0041452F" w:rsidRDefault="0041452F" w:rsidP="0041452F">
      <w:pPr>
        <w:pStyle w:val="Header"/>
        <w:jc w:val="center"/>
        <w:rPr>
          <w:b/>
          <w:szCs w:val="22"/>
        </w:rPr>
      </w:pPr>
      <w:r w:rsidRPr="0041452F">
        <w:rPr>
          <w:b/>
          <w:szCs w:val="22"/>
        </w:rPr>
        <w:t>Motion Adopted</w:t>
      </w:r>
    </w:p>
    <w:p w:rsidR="0041452F" w:rsidRPr="0041452F" w:rsidRDefault="0041452F" w:rsidP="0041452F">
      <w:pPr>
        <w:pStyle w:val="Header"/>
        <w:tabs>
          <w:tab w:val="left" w:pos="4320"/>
        </w:tabs>
        <w:rPr>
          <w:szCs w:val="22"/>
        </w:rPr>
      </w:pPr>
      <w:r w:rsidRPr="0041452F">
        <w:rPr>
          <w:szCs w:val="22"/>
        </w:rPr>
        <w:tab/>
        <w:t>On motion of Senator MASSEY, the Senate agreed to stand adjourned.</w:t>
      </w:r>
    </w:p>
    <w:p w:rsidR="0041452F" w:rsidRPr="0041452F" w:rsidRDefault="0041452F" w:rsidP="0041452F">
      <w:pPr>
        <w:pStyle w:val="Header"/>
        <w:tabs>
          <w:tab w:val="left" w:pos="4320"/>
        </w:tabs>
        <w:rPr>
          <w:szCs w:val="22"/>
        </w:rPr>
      </w:pPr>
    </w:p>
    <w:p w:rsidR="0041452F" w:rsidRPr="0041452F" w:rsidRDefault="0041452F" w:rsidP="0041452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41452F">
        <w:rPr>
          <w:b/>
          <w:szCs w:val="22"/>
        </w:rPr>
        <w:t>MOTION ADOPTED</w:t>
      </w:r>
    </w:p>
    <w:p w:rsidR="0041452F" w:rsidRPr="0041452F" w:rsidRDefault="0041452F" w:rsidP="0041452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1452F">
        <w:rPr>
          <w:szCs w:val="22"/>
        </w:rPr>
        <w:tab/>
      </w:r>
      <w:r w:rsidRPr="0041452F">
        <w:rPr>
          <w:szCs w:val="22"/>
        </w:rPr>
        <w:tab/>
        <w:t xml:space="preserve">On motion of Senator SHEALY, with unanimous consent, the Senate stood adjourned out of respect to the memory of Ms. Jeneanne Watkins Fort of Columbia, S.C.  Jeneanne was the niece of our beloved Senator KATRINA SHEALY.  She was a dedicated sports mother and enjoyed the outdoors and spending time with her family. Jeneanne was a loving daughter, devoted mother and doting grandmother who will be dearly missed.  </w:t>
      </w:r>
    </w:p>
    <w:p w:rsidR="0041452F" w:rsidRPr="0041452F" w:rsidRDefault="0041452F" w:rsidP="0041452F">
      <w:pPr>
        <w:pStyle w:val="Header"/>
        <w:tabs>
          <w:tab w:val="left" w:pos="4320"/>
        </w:tabs>
        <w:rPr>
          <w:szCs w:val="22"/>
        </w:rPr>
      </w:pPr>
    </w:p>
    <w:p w:rsidR="0041452F" w:rsidRPr="0041452F" w:rsidRDefault="0041452F" w:rsidP="0041452F">
      <w:pPr>
        <w:pStyle w:val="Header"/>
        <w:keepLines/>
        <w:tabs>
          <w:tab w:val="left" w:pos="4320"/>
        </w:tabs>
        <w:jc w:val="center"/>
        <w:rPr>
          <w:szCs w:val="22"/>
        </w:rPr>
      </w:pPr>
      <w:r w:rsidRPr="0041452F">
        <w:rPr>
          <w:b/>
          <w:szCs w:val="22"/>
        </w:rPr>
        <w:t>ADJOURNMENT</w:t>
      </w:r>
    </w:p>
    <w:p w:rsidR="0041452F" w:rsidRPr="0041452F" w:rsidRDefault="0041452F" w:rsidP="0041452F">
      <w:pPr>
        <w:pStyle w:val="Header"/>
        <w:keepLines/>
        <w:tabs>
          <w:tab w:val="left" w:pos="4320"/>
        </w:tabs>
        <w:rPr>
          <w:szCs w:val="22"/>
        </w:rPr>
      </w:pPr>
      <w:r w:rsidRPr="0041452F">
        <w:rPr>
          <w:szCs w:val="22"/>
        </w:rPr>
        <w:tab/>
        <w:t>At 11:43 A.M., on motion of Senator MASSEY, the Senate adjourned to meet tomorrow at 11:00 A.M. under the provisions of Rule 1 for the purpose of taking up local matters and uncontested matters which have previously received unanimous consent to be taken up.</w:t>
      </w:r>
    </w:p>
    <w:p w:rsidR="0041452F" w:rsidRPr="0041452F" w:rsidRDefault="0041452F" w:rsidP="0041452F">
      <w:pPr>
        <w:pStyle w:val="Header"/>
        <w:keepLines/>
        <w:tabs>
          <w:tab w:val="left" w:pos="4320"/>
        </w:tabs>
        <w:rPr>
          <w:szCs w:val="22"/>
        </w:rPr>
      </w:pPr>
    </w:p>
    <w:p w:rsidR="0041452F" w:rsidRPr="0041452F" w:rsidRDefault="0041452F" w:rsidP="0041452F">
      <w:pPr>
        <w:pStyle w:val="Header"/>
        <w:keepLines/>
        <w:tabs>
          <w:tab w:val="left" w:pos="4320"/>
        </w:tabs>
        <w:jc w:val="center"/>
        <w:rPr>
          <w:szCs w:val="22"/>
        </w:rPr>
      </w:pPr>
      <w:r w:rsidRPr="0041452F">
        <w:rPr>
          <w:szCs w:val="22"/>
        </w:rPr>
        <w:t>* * *</w:t>
      </w:r>
    </w:p>
    <w:sectPr w:rsidR="0041452F" w:rsidRPr="0041452F" w:rsidSect="00E758C4">
      <w:headerReference w:type="default" r:id="rId7"/>
      <w:footerReference w:type="default" r:id="rId8"/>
      <w:footerReference w:type="first" r:id="rId9"/>
      <w:type w:val="continuous"/>
      <w:pgSz w:w="12240" w:h="15840"/>
      <w:pgMar w:top="1008" w:right="4666" w:bottom="3499" w:left="1238" w:header="1008" w:footer="3499" w:gutter="0"/>
      <w:pgNumType w:start="133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2F" w:rsidRDefault="0041452F">
      <w:r>
        <w:separator/>
      </w:r>
    </w:p>
  </w:endnote>
  <w:endnote w:type="continuationSeparator" w:id="0">
    <w:p w:rsidR="0041452F" w:rsidRDefault="0041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758C4">
      <w:rPr>
        <w:noProof/>
      </w:rPr>
      <w:t>1356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E758C4">
      <w:rPr>
        <w:noProof/>
      </w:rPr>
      <w:t>1336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2F" w:rsidRDefault="0041452F">
      <w:r>
        <w:separator/>
      </w:r>
    </w:p>
  </w:footnote>
  <w:footnote w:type="continuationSeparator" w:id="0">
    <w:p w:rsidR="0041452F" w:rsidRDefault="0041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41452F">
    <w:pPr>
      <w:pStyle w:val="Header"/>
      <w:spacing w:after="120"/>
      <w:jc w:val="center"/>
      <w:rPr>
        <w:b/>
      </w:rPr>
    </w:pPr>
    <w:r>
      <w:rPr>
        <w:b/>
      </w:rPr>
      <w:t>THURSDAY, FEBRUARY 24,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2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452F"/>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0181"/>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8172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91BCD"/>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758C4"/>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BBD9AA"/>
  <w15:docId w15:val="{135B075A-69B1-4FDD-AEDF-A81059F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145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960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8989D-D9DF-4DBE-BFE1-B7680FB9D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21</TotalTime>
  <Pages>21</Pages>
  <Words>5468</Words>
  <Characters>29125</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2022-05-26T19:46:00Z</dcterms:created>
  <dcterms:modified xsi:type="dcterms:W3CDTF">2022-08-29T18:44:00Z</dcterms:modified>
</cp:coreProperties>
</file>