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A3" w:rsidRPr="002873A3" w:rsidRDefault="002873A3" w:rsidP="002873A3">
      <w:pPr>
        <w:jc w:val="center"/>
        <w:rPr>
          <w:b/>
          <w:szCs w:val="22"/>
        </w:rPr>
      </w:pPr>
      <w:r w:rsidRPr="002873A3">
        <w:rPr>
          <w:b/>
          <w:szCs w:val="22"/>
        </w:rPr>
        <w:t>Thursday, April 7, 2022</w:t>
      </w:r>
    </w:p>
    <w:p w:rsidR="002873A3" w:rsidRPr="002873A3" w:rsidRDefault="002873A3" w:rsidP="002873A3">
      <w:pPr>
        <w:jc w:val="center"/>
        <w:rPr>
          <w:b/>
          <w:szCs w:val="22"/>
        </w:rPr>
      </w:pPr>
      <w:r w:rsidRPr="002873A3">
        <w:rPr>
          <w:b/>
          <w:szCs w:val="22"/>
        </w:rPr>
        <w:t>(Statewide Session)</w:t>
      </w:r>
    </w:p>
    <w:p w:rsidR="002873A3" w:rsidRPr="002873A3" w:rsidRDefault="002873A3" w:rsidP="002873A3">
      <w:pPr>
        <w:rPr>
          <w:szCs w:val="22"/>
        </w:rPr>
      </w:pPr>
    </w:p>
    <w:p w:rsidR="002873A3" w:rsidRPr="002873A3" w:rsidRDefault="002873A3" w:rsidP="002873A3">
      <w:pPr>
        <w:rPr>
          <w:strike/>
          <w:szCs w:val="22"/>
        </w:rPr>
      </w:pPr>
      <w:r w:rsidRPr="002873A3">
        <w:rPr>
          <w:strike/>
          <w:szCs w:val="22"/>
        </w:rPr>
        <w:t>Indicates Matter Stricken</w:t>
      </w:r>
    </w:p>
    <w:p w:rsidR="002873A3" w:rsidRPr="002873A3" w:rsidRDefault="002873A3" w:rsidP="002873A3">
      <w:pPr>
        <w:rPr>
          <w:szCs w:val="22"/>
          <w:u w:val="single"/>
        </w:rPr>
      </w:pPr>
      <w:r w:rsidRPr="002873A3">
        <w:rPr>
          <w:szCs w:val="22"/>
          <w:u w:val="single"/>
        </w:rPr>
        <w:t>Indicates New Matter</w:t>
      </w:r>
    </w:p>
    <w:p w:rsidR="002873A3" w:rsidRPr="002873A3" w:rsidRDefault="002873A3" w:rsidP="002873A3">
      <w:pPr>
        <w:rPr>
          <w:szCs w:val="22"/>
        </w:rPr>
      </w:pPr>
    </w:p>
    <w:p w:rsidR="002873A3" w:rsidRPr="002873A3" w:rsidRDefault="002873A3" w:rsidP="002873A3">
      <w:pPr>
        <w:rPr>
          <w:szCs w:val="22"/>
        </w:rPr>
      </w:pPr>
      <w:r w:rsidRPr="002873A3">
        <w:rPr>
          <w:szCs w:val="22"/>
        </w:rPr>
        <w:tab/>
        <w:t>The Senate assembled at 11:00 A.M., the hour to which it stood adjourned, and was called to order by the PRESIDENT.</w:t>
      </w:r>
    </w:p>
    <w:p w:rsidR="002873A3" w:rsidRPr="002873A3" w:rsidRDefault="002873A3" w:rsidP="002873A3">
      <w:pPr>
        <w:rPr>
          <w:szCs w:val="22"/>
        </w:rPr>
      </w:pPr>
      <w:r w:rsidRPr="002873A3">
        <w:rPr>
          <w:szCs w:val="22"/>
        </w:rPr>
        <w:tab/>
        <w:t>A quorum being present, the proceedings were opened with a devotion by the Chaplain as follows:</w:t>
      </w:r>
    </w:p>
    <w:p w:rsidR="002873A3" w:rsidRPr="002873A3" w:rsidRDefault="002873A3" w:rsidP="002873A3">
      <w:pPr>
        <w:rPr>
          <w:szCs w:val="22"/>
        </w:rPr>
      </w:pPr>
    </w:p>
    <w:p w:rsidR="002873A3" w:rsidRPr="002873A3" w:rsidRDefault="002873A3" w:rsidP="002873A3">
      <w:pPr>
        <w:rPr>
          <w:szCs w:val="22"/>
        </w:rPr>
      </w:pPr>
      <w:r w:rsidRPr="002873A3">
        <w:rPr>
          <w:szCs w:val="22"/>
        </w:rPr>
        <w:t>Joel 2:12</w:t>
      </w:r>
    </w:p>
    <w:p w:rsidR="002873A3" w:rsidRPr="002873A3" w:rsidRDefault="002873A3" w:rsidP="002873A3">
      <w:pPr>
        <w:rPr>
          <w:szCs w:val="22"/>
        </w:rPr>
      </w:pPr>
      <w:r w:rsidRPr="002873A3">
        <w:rPr>
          <w:szCs w:val="22"/>
        </w:rPr>
        <w:tab/>
        <w:t>We read in the book of Joel: “Yet even now, says the Lord, return to me with all your heart,</w:t>
      </w:r>
      <w:r w:rsidRPr="002873A3">
        <w:rPr>
          <w:color w:val="auto"/>
          <w:szCs w:val="22"/>
        </w:rPr>
        <w:t xml:space="preserve"> </w:t>
      </w:r>
      <w:r w:rsidRPr="002873A3">
        <w:rPr>
          <w:szCs w:val="22"/>
        </w:rPr>
        <w:t>with fasting, with weeping, and with mourning.”</w:t>
      </w:r>
      <w:r w:rsidRPr="002873A3">
        <w:rPr>
          <w:szCs w:val="22"/>
        </w:rPr>
        <w:tab/>
        <w:t xml:space="preserve">Join me as we pray, please:  Most </w:t>
      </w:r>
      <w:r w:rsidR="00467934">
        <w:rPr>
          <w:szCs w:val="22"/>
        </w:rPr>
        <w:t>Holy</w:t>
      </w:r>
      <w:r w:rsidRPr="002873A3">
        <w:rPr>
          <w:szCs w:val="22"/>
        </w:rPr>
        <w:t xml:space="preserve"> and loving Lord, we find ourselves on the verge of yet another Holy Week, that period when many of us will continue to reflect upon how we live moment by moment, day by day.  So we do ask You, O God, to forgive us for those many times when we have likely disappointed </w:t>
      </w:r>
      <w:proofErr w:type="gramStart"/>
      <w:r w:rsidRPr="002873A3">
        <w:rPr>
          <w:szCs w:val="22"/>
        </w:rPr>
        <w:t>You</w:t>
      </w:r>
      <w:proofErr w:type="gramEnd"/>
      <w:r w:rsidRPr="002873A3">
        <w:rPr>
          <w:szCs w:val="22"/>
        </w:rPr>
        <w:t xml:space="preserve"> through some of our decisions and a lot of our actions.  Rather, in weeks and months to come may we all be more determined than ever to live in ways that are pleasing to </w:t>
      </w:r>
      <w:proofErr w:type="gramStart"/>
      <w:r w:rsidRPr="002873A3">
        <w:rPr>
          <w:szCs w:val="22"/>
        </w:rPr>
        <w:t>You</w:t>
      </w:r>
      <w:proofErr w:type="gramEnd"/>
      <w:r w:rsidRPr="002873A3">
        <w:rPr>
          <w:szCs w:val="22"/>
        </w:rPr>
        <w:t xml:space="preserve">.  And especially bless these servants of </w:t>
      </w:r>
      <w:proofErr w:type="gramStart"/>
      <w:r w:rsidRPr="002873A3">
        <w:rPr>
          <w:szCs w:val="22"/>
        </w:rPr>
        <w:t>Yours</w:t>
      </w:r>
      <w:proofErr w:type="gramEnd"/>
      <w:r w:rsidRPr="002873A3">
        <w:rPr>
          <w:szCs w:val="22"/>
        </w:rPr>
        <w:t xml:space="preserve"> here in this Senate, O God.  May they always labor diligently to bring about good for the people of this </w:t>
      </w:r>
      <w:proofErr w:type="gramStart"/>
      <w:r w:rsidRPr="002873A3">
        <w:rPr>
          <w:szCs w:val="22"/>
        </w:rPr>
        <w:t>State.</w:t>
      </w:r>
      <w:proofErr w:type="gramEnd"/>
      <w:r w:rsidRPr="002873A3">
        <w:rPr>
          <w:szCs w:val="22"/>
        </w:rPr>
        <w:t xml:space="preserve">  We so pray in </w:t>
      </w:r>
      <w:proofErr w:type="gramStart"/>
      <w:r w:rsidRPr="002873A3">
        <w:rPr>
          <w:szCs w:val="22"/>
        </w:rPr>
        <w:t>Your</w:t>
      </w:r>
      <w:proofErr w:type="gramEnd"/>
      <w:r w:rsidRPr="002873A3">
        <w:rPr>
          <w:szCs w:val="22"/>
        </w:rPr>
        <w:t xml:space="preserve"> loving and hope-filled name, O Lord.  Amen.</w:t>
      </w:r>
    </w:p>
    <w:p w:rsidR="002873A3" w:rsidRPr="002873A3" w:rsidRDefault="002873A3" w:rsidP="002873A3">
      <w:pPr>
        <w:tabs>
          <w:tab w:val="right" w:pos="8640"/>
        </w:tabs>
        <w:rPr>
          <w:szCs w:val="22"/>
        </w:rPr>
      </w:pPr>
    </w:p>
    <w:p w:rsidR="002873A3" w:rsidRPr="002873A3" w:rsidRDefault="002873A3" w:rsidP="002873A3">
      <w:pPr>
        <w:tabs>
          <w:tab w:val="right" w:pos="8640"/>
        </w:tabs>
        <w:rPr>
          <w:szCs w:val="22"/>
        </w:rPr>
      </w:pPr>
      <w:r w:rsidRPr="002873A3">
        <w:rPr>
          <w:szCs w:val="22"/>
        </w:rPr>
        <w:tab/>
        <w:t>The PRESIDENT called for Petitions, Memorials, Presentments of Grand Juries and such like papers.</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Point of Quorum</w:t>
      </w:r>
    </w:p>
    <w:p w:rsidR="002873A3" w:rsidRPr="002873A3" w:rsidRDefault="002873A3" w:rsidP="002873A3">
      <w:pPr>
        <w:tabs>
          <w:tab w:val="right" w:pos="8640"/>
        </w:tabs>
        <w:rPr>
          <w:szCs w:val="22"/>
        </w:rPr>
      </w:pPr>
      <w:r w:rsidRPr="002873A3">
        <w:rPr>
          <w:szCs w:val="22"/>
        </w:rPr>
        <w:tab/>
        <w:t>At 11:04 A.M., Senator SCOTT made the point that a quorum was not present.  It was ascertained that a quorum was present.  The Senate resumed.</w:t>
      </w:r>
    </w:p>
    <w:p w:rsidR="002873A3" w:rsidRPr="002873A3" w:rsidRDefault="002873A3" w:rsidP="002873A3">
      <w:pPr>
        <w:tabs>
          <w:tab w:val="right" w:pos="8640"/>
        </w:tabs>
        <w:rPr>
          <w:szCs w:val="22"/>
        </w:rPr>
      </w:pPr>
    </w:p>
    <w:p w:rsidR="002873A3" w:rsidRPr="002873A3" w:rsidRDefault="002873A3" w:rsidP="002873A3">
      <w:pPr>
        <w:jc w:val="center"/>
        <w:rPr>
          <w:snapToGrid w:val="0"/>
          <w:color w:val="auto"/>
          <w:szCs w:val="22"/>
        </w:rPr>
      </w:pPr>
      <w:r w:rsidRPr="002873A3">
        <w:rPr>
          <w:b/>
          <w:snapToGrid w:val="0"/>
          <w:color w:val="auto"/>
          <w:szCs w:val="22"/>
        </w:rPr>
        <w:t>Doctor of the Day</w:t>
      </w:r>
    </w:p>
    <w:p w:rsidR="002873A3" w:rsidRPr="002873A3" w:rsidRDefault="002873A3" w:rsidP="002873A3">
      <w:pPr>
        <w:rPr>
          <w:snapToGrid w:val="0"/>
          <w:color w:val="auto"/>
          <w:szCs w:val="22"/>
        </w:rPr>
      </w:pPr>
      <w:r w:rsidRPr="002873A3">
        <w:rPr>
          <w:snapToGrid w:val="0"/>
          <w:color w:val="auto"/>
          <w:szCs w:val="22"/>
        </w:rPr>
        <w:tab/>
        <w:t>Senator GAMBRELL introduced Dr. T. Edwin Evans of Seneca, S.C., Doctor of the Day.</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Leave of Absence</w:t>
      </w:r>
    </w:p>
    <w:p w:rsidR="002873A3" w:rsidRPr="002873A3" w:rsidRDefault="002873A3" w:rsidP="002873A3">
      <w:pPr>
        <w:tabs>
          <w:tab w:val="right" w:pos="8640"/>
        </w:tabs>
        <w:rPr>
          <w:szCs w:val="22"/>
        </w:rPr>
      </w:pPr>
      <w:r w:rsidRPr="002873A3">
        <w:rPr>
          <w:szCs w:val="22"/>
        </w:rPr>
        <w:tab/>
        <w:t xml:space="preserve">On motion of Senator FANNING, at 11:31 A.M., Senator </w:t>
      </w:r>
      <w:proofErr w:type="spellStart"/>
      <w:r w:rsidRPr="002873A3">
        <w:rPr>
          <w:szCs w:val="22"/>
        </w:rPr>
        <w:t>McLEOD</w:t>
      </w:r>
      <w:proofErr w:type="spellEnd"/>
      <w:r w:rsidRPr="002873A3">
        <w:rPr>
          <w:szCs w:val="22"/>
        </w:rPr>
        <w:t xml:space="preserve"> was granted a leave of absence for the balance of the day.</w:t>
      </w:r>
    </w:p>
    <w:p w:rsidR="002873A3" w:rsidRPr="002873A3" w:rsidRDefault="002873A3" w:rsidP="002873A3">
      <w:pPr>
        <w:tabs>
          <w:tab w:val="right" w:pos="8640"/>
        </w:tabs>
        <w:rPr>
          <w:szCs w:val="22"/>
        </w:rPr>
      </w:pPr>
    </w:p>
    <w:p w:rsidR="002873A3" w:rsidRPr="002873A3" w:rsidRDefault="002873A3" w:rsidP="002873A3">
      <w:pPr>
        <w:keepNext/>
        <w:keepLines/>
        <w:tabs>
          <w:tab w:val="right" w:pos="8640"/>
        </w:tabs>
        <w:jc w:val="center"/>
        <w:rPr>
          <w:szCs w:val="22"/>
        </w:rPr>
      </w:pPr>
      <w:r w:rsidRPr="002873A3">
        <w:rPr>
          <w:b/>
          <w:szCs w:val="22"/>
        </w:rPr>
        <w:t>Leave of Absence</w:t>
      </w:r>
    </w:p>
    <w:p w:rsidR="002873A3" w:rsidRPr="002873A3" w:rsidRDefault="002873A3" w:rsidP="002873A3">
      <w:pPr>
        <w:keepNext/>
        <w:keepLines/>
        <w:tabs>
          <w:tab w:val="right" w:pos="8640"/>
        </w:tabs>
        <w:rPr>
          <w:szCs w:val="22"/>
        </w:rPr>
      </w:pPr>
      <w:r w:rsidRPr="002873A3">
        <w:rPr>
          <w:szCs w:val="22"/>
        </w:rPr>
        <w:tab/>
        <w:t>On motion of Senator TURNER, at 11:31 A.M., Senator TALLEY was granted a leave of absence for today.</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Leave of Absence</w:t>
      </w:r>
    </w:p>
    <w:p w:rsidR="002873A3" w:rsidRPr="002873A3" w:rsidRDefault="002873A3" w:rsidP="002873A3">
      <w:pPr>
        <w:tabs>
          <w:tab w:val="right" w:pos="8640"/>
        </w:tabs>
        <w:rPr>
          <w:szCs w:val="22"/>
        </w:rPr>
      </w:pPr>
      <w:r w:rsidRPr="002873A3">
        <w:rPr>
          <w:szCs w:val="22"/>
        </w:rPr>
        <w:tab/>
        <w:t>On motion of Senator SHEALY, at 11:31 A.M., Senator KIMBRELL was granted a leave of absence for today.</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Leave of Absence</w:t>
      </w:r>
    </w:p>
    <w:p w:rsidR="002873A3" w:rsidRPr="002873A3" w:rsidRDefault="002873A3" w:rsidP="002873A3">
      <w:pPr>
        <w:tabs>
          <w:tab w:val="right" w:pos="8640"/>
        </w:tabs>
        <w:rPr>
          <w:szCs w:val="22"/>
        </w:rPr>
      </w:pPr>
      <w:r w:rsidRPr="002873A3">
        <w:rPr>
          <w:szCs w:val="22"/>
        </w:rPr>
        <w:tab/>
        <w:t>On motion of Senator KIMPSON, at 11:40 A.M., Senator MATTHEWS was granted a leave of absence until 12:30 P.M.</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Expression of Personal Interest</w:t>
      </w:r>
    </w:p>
    <w:p w:rsidR="002873A3" w:rsidRPr="002873A3" w:rsidRDefault="002873A3" w:rsidP="002873A3">
      <w:pPr>
        <w:tabs>
          <w:tab w:val="right" w:pos="8640"/>
        </w:tabs>
        <w:rPr>
          <w:szCs w:val="22"/>
        </w:rPr>
      </w:pPr>
      <w:r w:rsidRPr="002873A3">
        <w:rPr>
          <w:szCs w:val="22"/>
        </w:rPr>
        <w:tab/>
        <w:t>Senator MALLOY rose for an Expression of Personal Interest.</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b/>
          <w:bCs/>
          <w:szCs w:val="22"/>
        </w:rPr>
      </w:pPr>
      <w:r w:rsidRPr="002873A3">
        <w:rPr>
          <w:b/>
          <w:bCs/>
          <w:szCs w:val="22"/>
        </w:rPr>
        <w:t>CO-SPONSORS ADDED</w:t>
      </w:r>
    </w:p>
    <w:p w:rsidR="002873A3" w:rsidRPr="002873A3" w:rsidRDefault="002873A3" w:rsidP="002873A3">
      <w:pPr>
        <w:tabs>
          <w:tab w:val="right" w:pos="8640"/>
        </w:tabs>
        <w:rPr>
          <w:b/>
          <w:bCs/>
          <w:szCs w:val="22"/>
        </w:rPr>
      </w:pPr>
      <w:r w:rsidRPr="002873A3">
        <w:rPr>
          <w:b/>
          <w:bCs/>
          <w:szCs w:val="22"/>
        </w:rPr>
        <w:tab/>
      </w:r>
      <w:r w:rsidRPr="002873A3">
        <w:rPr>
          <w:bCs/>
          <w:szCs w:val="22"/>
        </w:rPr>
        <w:t>The following co-sponsors were added to the respective Bills:</w:t>
      </w:r>
    </w:p>
    <w:p w:rsidR="002873A3" w:rsidRPr="002873A3" w:rsidRDefault="002873A3" w:rsidP="002873A3">
      <w:pPr>
        <w:tabs>
          <w:tab w:val="right" w:pos="8640"/>
        </w:tabs>
        <w:rPr>
          <w:szCs w:val="22"/>
        </w:rPr>
      </w:pPr>
      <w:r w:rsidRPr="002873A3">
        <w:rPr>
          <w:szCs w:val="22"/>
        </w:rPr>
        <w:t>S. 1077</w:t>
      </w:r>
      <w:r w:rsidRPr="002873A3">
        <w:rPr>
          <w:szCs w:val="22"/>
        </w:rPr>
        <w:tab/>
      </w:r>
      <w:r w:rsidRPr="002873A3">
        <w:rPr>
          <w:szCs w:val="22"/>
        </w:rPr>
        <w:tab/>
        <w:t>Sen. Scott</w:t>
      </w:r>
    </w:p>
    <w:p w:rsidR="002873A3" w:rsidRPr="002873A3" w:rsidRDefault="002873A3" w:rsidP="002873A3">
      <w:pPr>
        <w:tabs>
          <w:tab w:val="right" w:pos="8640"/>
        </w:tabs>
        <w:rPr>
          <w:szCs w:val="22"/>
        </w:rPr>
      </w:pPr>
      <w:r w:rsidRPr="002873A3">
        <w:rPr>
          <w:szCs w:val="22"/>
        </w:rPr>
        <w:t>S. 1237</w:t>
      </w:r>
      <w:r w:rsidRPr="002873A3">
        <w:rPr>
          <w:szCs w:val="22"/>
        </w:rPr>
        <w:tab/>
      </w:r>
      <w:r w:rsidRPr="002873A3">
        <w:rPr>
          <w:szCs w:val="22"/>
        </w:rPr>
        <w:tab/>
        <w:t>Sen. Malloy</w:t>
      </w:r>
    </w:p>
    <w:p w:rsidR="002873A3" w:rsidRPr="002873A3" w:rsidRDefault="002873A3" w:rsidP="002873A3">
      <w:pPr>
        <w:tabs>
          <w:tab w:val="right" w:pos="8640"/>
        </w:tabs>
        <w:rPr>
          <w:szCs w:val="22"/>
        </w:rPr>
      </w:pPr>
    </w:p>
    <w:p w:rsidR="002873A3" w:rsidRPr="002873A3" w:rsidRDefault="002873A3" w:rsidP="002873A3">
      <w:pPr>
        <w:suppressAutoHyphens/>
        <w:jc w:val="center"/>
        <w:rPr>
          <w:szCs w:val="22"/>
        </w:rPr>
      </w:pPr>
      <w:r w:rsidRPr="002873A3">
        <w:rPr>
          <w:b/>
          <w:szCs w:val="22"/>
        </w:rPr>
        <w:t>RECALLED AND ADOPTED</w:t>
      </w:r>
    </w:p>
    <w:p w:rsidR="002873A3" w:rsidRPr="002873A3" w:rsidRDefault="002873A3" w:rsidP="002873A3">
      <w:pPr>
        <w:suppressAutoHyphens/>
        <w:rPr>
          <w:szCs w:val="22"/>
        </w:rPr>
      </w:pPr>
      <w:r w:rsidRPr="002873A3">
        <w:rPr>
          <w:szCs w:val="22"/>
        </w:rPr>
        <w:tab/>
        <w:t>S. 1245</w:t>
      </w:r>
      <w:r w:rsidRPr="002873A3">
        <w:rPr>
          <w:szCs w:val="22"/>
        </w:rPr>
        <w:fldChar w:fldCharType="begin"/>
      </w:r>
      <w:r w:rsidRPr="002873A3">
        <w:rPr>
          <w:szCs w:val="22"/>
        </w:rPr>
        <w:instrText xml:space="preserve"> XE "S. 1245" \b </w:instrText>
      </w:r>
      <w:r w:rsidRPr="002873A3">
        <w:rPr>
          <w:szCs w:val="22"/>
        </w:rPr>
        <w:fldChar w:fldCharType="end"/>
      </w:r>
      <w:r w:rsidRPr="002873A3">
        <w:rPr>
          <w:szCs w:val="22"/>
        </w:rPr>
        <w:t xml:space="preserve"> -- Senator Shealy:  A CONCURRENT RESOLUTION TO REQUEST THAT THE DEPARTMENT OF TRANSPORTATION INSTALL APPROPRIATE SIGNS AND MARKERS TO COMMEMORATE THE LADY GAMECOCKS BASKETBALL TEAM WINNING THE 2022 NCAA CHAMPIONSHIP.</w:t>
      </w:r>
    </w:p>
    <w:p w:rsidR="002873A3" w:rsidRPr="002873A3" w:rsidRDefault="002873A3" w:rsidP="002873A3">
      <w:pPr>
        <w:suppressAutoHyphens/>
        <w:rPr>
          <w:szCs w:val="22"/>
        </w:rPr>
      </w:pPr>
      <w:r w:rsidRPr="002873A3">
        <w:rPr>
          <w:szCs w:val="22"/>
        </w:rPr>
        <w:tab/>
        <w:t>Senator GROOMS asked unanimous consent to make a motion to recall the Resolution from the Committee on Transportation.</w:t>
      </w:r>
    </w:p>
    <w:p w:rsidR="002873A3" w:rsidRPr="002873A3" w:rsidRDefault="002873A3" w:rsidP="002873A3">
      <w:pPr>
        <w:suppressAutoHyphens/>
        <w:rPr>
          <w:szCs w:val="22"/>
        </w:rPr>
      </w:pPr>
      <w:r w:rsidRPr="002873A3">
        <w:rPr>
          <w:szCs w:val="22"/>
        </w:rPr>
        <w:tab/>
        <w:t>The Resolution was recalled from the Committee on Transportation.</w:t>
      </w:r>
    </w:p>
    <w:p w:rsidR="002873A3" w:rsidRPr="002873A3" w:rsidRDefault="002873A3" w:rsidP="002873A3">
      <w:pPr>
        <w:suppressAutoHyphens/>
        <w:rPr>
          <w:szCs w:val="22"/>
        </w:rPr>
      </w:pPr>
    </w:p>
    <w:p w:rsidR="002873A3" w:rsidRPr="002873A3" w:rsidRDefault="002873A3" w:rsidP="002873A3">
      <w:pPr>
        <w:suppressAutoHyphens/>
        <w:rPr>
          <w:szCs w:val="22"/>
        </w:rPr>
      </w:pPr>
      <w:r w:rsidRPr="002873A3">
        <w:rPr>
          <w:szCs w:val="22"/>
        </w:rPr>
        <w:tab/>
        <w:t>Senator GROOMS asked unanimous consent to make a motion to take the Resolution up for immediate consideration.</w:t>
      </w:r>
    </w:p>
    <w:p w:rsidR="002873A3" w:rsidRPr="002873A3" w:rsidRDefault="002873A3" w:rsidP="002873A3">
      <w:pPr>
        <w:suppressAutoHyphens/>
        <w:rPr>
          <w:szCs w:val="22"/>
        </w:rPr>
      </w:pPr>
      <w:r w:rsidRPr="002873A3">
        <w:rPr>
          <w:szCs w:val="22"/>
        </w:rPr>
        <w:tab/>
        <w:t>There was no objection.</w:t>
      </w:r>
    </w:p>
    <w:p w:rsidR="002873A3" w:rsidRPr="002873A3" w:rsidRDefault="002873A3" w:rsidP="002873A3">
      <w:pPr>
        <w:suppressAutoHyphens/>
        <w:rPr>
          <w:szCs w:val="22"/>
        </w:rPr>
      </w:pPr>
    </w:p>
    <w:p w:rsidR="002873A3" w:rsidRPr="002873A3" w:rsidRDefault="002873A3" w:rsidP="002873A3">
      <w:pPr>
        <w:suppressAutoHyphens/>
        <w:rPr>
          <w:szCs w:val="22"/>
        </w:rPr>
      </w:pPr>
      <w:r w:rsidRPr="002873A3">
        <w:rPr>
          <w:szCs w:val="22"/>
        </w:rPr>
        <w:tab/>
        <w:t>The Senate proceeded to a consideration of the Resolution. The question then was the adoption of the Resolution.</w:t>
      </w:r>
    </w:p>
    <w:p w:rsidR="002873A3" w:rsidRPr="002873A3" w:rsidRDefault="002873A3" w:rsidP="002873A3">
      <w:pPr>
        <w:suppressAutoHyphens/>
        <w:rPr>
          <w:szCs w:val="22"/>
        </w:rPr>
      </w:pPr>
    </w:p>
    <w:p w:rsidR="002873A3" w:rsidRPr="002873A3" w:rsidRDefault="002873A3" w:rsidP="002873A3">
      <w:pPr>
        <w:suppressAutoHyphens/>
        <w:rPr>
          <w:szCs w:val="22"/>
        </w:rPr>
      </w:pPr>
      <w:r w:rsidRPr="002873A3">
        <w:rPr>
          <w:szCs w:val="22"/>
        </w:rPr>
        <w:tab/>
        <w:t>On motion of Senator GROOMS, the Resolution was adopted and ordered sent to the House.</w:t>
      </w:r>
    </w:p>
    <w:p w:rsidR="002873A3" w:rsidRPr="002873A3" w:rsidRDefault="002873A3" w:rsidP="002873A3">
      <w:pPr>
        <w:tabs>
          <w:tab w:val="right" w:pos="8640"/>
        </w:tabs>
        <w:rPr>
          <w:szCs w:val="22"/>
        </w:rPr>
      </w:pPr>
    </w:p>
    <w:p w:rsidR="002873A3" w:rsidRPr="002873A3" w:rsidRDefault="002873A3" w:rsidP="002873A3">
      <w:pPr>
        <w:keepNext/>
        <w:keepLines/>
        <w:suppressAutoHyphens/>
        <w:jc w:val="center"/>
        <w:rPr>
          <w:szCs w:val="22"/>
        </w:rPr>
      </w:pPr>
      <w:r w:rsidRPr="002873A3">
        <w:rPr>
          <w:b/>
          <w:szCs w:val="22"/>
        </w:rPr>
        <w:lastRenderedPageBreak/>
        <w:t>RECALLED</w:t>
      </w:r>
    </w:p>
    <w:p w:rsidR="002873A3" w:rsidRPr="002873A3" w:rsidRDefault="002873A3" w:rsidP="002873A3">
      <w:pPr>
        <w:keepNext/>
        <w:keepLines/>
        <w:suppressAutoHyphens/>
        <w:rPr>
          <w:szCs w:val="22"/>
        </w:rPr>
      </w:pPr>
      <w:r w:rsidRPr="002873A3">
        <w:rPr>
          <w:szCs w:val="22"/>
        </w:rPr>
        <w:tab/>
        <w:t>H. 4938</w:t>
      </w:r>
      <w:r w:rsidRPr="002873A3">
        <w:rPr>
          <w:szCs w:val="22"/>
        </w:rPr>
        <w:fldChar w:fldCharType="begin"/>
      </w:r>
      <w:r w:rsidRPr="002873A3">
        <w:rPr>
          <w:szCs w:val="22"/>
        </w:rPr>
        <w:instrText xml:space="preserve"> XE "H. 4938" \b </w:instrText>
      </w:r>
      <w:r w:rsidRPr="002873A3">
        <w:rPr>
          <w:szCs w:val="22"/>
        </w:rPr>
        <w:fldChar w:fldCharType="end"/>
      </w:r>
      <w:r w:rsidRPr="002873A3">
        <w:rPr>
          <w:szCs w:val="22"/>
        </w:rPr>
        <w:t xml:space="preserve"> -- Reps. Parks and Howard:  A CONCURRENT RESOLUTION TO REQUEST THE DEPARTMENT OF TRANSPORTATION NAME THE PORTION OF SOUTH CAROLINA HIGHWAY 10 IN MCCORMICK COUNTY FROM ITS INTERSECTION WITH SOUTH CAROLINA HIGHWAY 28 TO ITS INTERSECTION WITH THE MCCORMICK/GREENWOOD COUNTY LINE “CAPTAIN </w:t>
      </w:r>
      <w:proofErr w:type="spellStart"/>
      <w:r w:rsidRPr="002873A3">
        <w:rPr>
          <w:szCs w:val="22"/>
        </w:rPr>
        <w:t>JUNNE</w:t>
      </w:r>
      <w:proofErr w:type="spellEnd"/>
      <w:r w:rsidRPr="002873A3">
        <w:rPr>
          <w:szCs w:val="22"/>
        </w:rPr>
        <w:t xml:space="preserve"> ‘</w:t>
      </w:r>
      <w:proofErr w:type="spellStart"/>
      <w:r w:rsidRPr="002873A3">
        <w:rPr>
          <w:szCs w:val="22"/>
        </w:rPr>
        <w:t>J.R</w:t>
      </w:r>
      <w:proofErr w:type="spellEnd"/>
      <w:r w:rsidRPr="002873A3">
        <w:rPr>
          <w:szCs w:val="22"/>
        </w:rPr>
        <w:t>.’ JONES MEMORIAL HIGHWAY” AND ERECT APPROPRIATE MARKERS OR SIGNS ALONG THIS PORTION OF HIGHWAY CONTAINING THESE WORDS.</w:t>
      </w:r>
    </w:p>
    <w:p w:rsidR="002873A3" w:rsidRPr="002873A3" w:rsidRDefault="002873A3" w:rsidP="002873A3">
      <w:pPr>
        <w:suppressAutoHyphens/>
        <w:rPr>
          <w:szCs w:val="22"/>
        </w:rPr>
      </w:pPr>
      <w:r w:rsidRPr="002873A3">
        <w:rPr>
          <w:szCs w:val="22"/>
        </w:rPr>
        <w:tab/>
        <w:t>Senator GROOMS asked unanimous consent to make a motion to recall the Concurrent Resolution from the Committee on Transportation.</w:t>
      </w:r>
    </w:p>
    <w:p w:rsidR="002873A3" w:rsidRPr="002873A3" w:rsidRDefault="002873A3" w:rsidP="002873A3">
      <w:pPr>
        <w:suppressAutoHyphens/>
        <w:rPr>
          <w:szCs w:val="22"/>
        </w:rPr>
      </w:pPr>
    </w:p>
    <w:p w:rsidR="002873A3" w:rsidRPr="002873A3" w:rsidRDefault="002873A3" w:rsidP="002873A3">
      <w:pPr>
        <w:suppressAutoHyphens/>
        <w:rPr>
          <w:szCs w:val="22"/>
        </w:rPr>
      </w:pPr>
      <w:r w:rsidRPr="002873A3">
        <w:rPr>
          <w:szCs w:val="22"/>
        </w:rPr>
        <w:tab/>
        <w:t>The Concurrent Resolution was recalled from the Committee on Transportation and ordered placed on the Calendar for consideration tomorrow.</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INTRODUCTION OF BILLS AND RESOLUTIONS</w:t>
      </w:r>
    </w:p>
    <w:p w:rsidR="002873A3" w:rsidRPr="002873A3" w:rsidRDefault="002873A3" w:rsidP="002873A3">
      <w:pPr>
        <w:tabs>
          <w:tab w:val="right" w:pos="8640"/>
        </w:tabs>
        <w:rPr>
          <w:szCs w:val="22"/>
        </w:rPr>
      </w:pPr>
      <w:r w:rsidRPr="002873A3">
        <w:rPr>
          <w:szCs w:val="22"/>
        </w:rPr>
        <w:tab/>
        <w:t>The following were introduced:</w:t>
      </w:r>
    </w:p>
    <w:p w:rsidR="002873A3" w:rsidRPr="002873A3" w:rsidRDefault="002873A3" w:rsidP="002873A3">
      <w:pPr>
        <w:rPr>
          <w:szCs w:val="22"/>
        </w:rPr>
      </w:pPr>
    </w:p>
    <w:p w:rsidR="002873A3" w:rsidRPr="002873A3" w:rsidRDefault="002873A3" w:rsidP="002873A3">
      <w:pPr>
        <w:rPr>
          <w:szCs w:val="22"/>
        </w:rPr>
      </w:pPr>
      <w:r w:rsidRPr="002873A3">
        <w:rPr>
          <w:szCs w:val="22"/>
        </w:rPr>
        <w:tab/>
        <w:t>S. 1249</w:t>
      </w:r>
      <w:r w:rsidRPr="002873A3">
        <w:rPr>
          <w:szCs w:val="22"/>
        </w:rPr>
        <w:fldChar w:fldCharType="begin"/>
      </w:r>
      <w:r w:rsidRPr="002873A3">
        <w:rPr>
          <w:szCs w:val="22"/>
        </w:rPr>
        <w:instrText xml:space="preserve"> XE " S. 1249" \b</w:instrText>
      </w:r>
      <w:r w:rsidRPr="002873A3">
        <w:rPr>
          <w:szCs w:val="22"/>
        </w:rPr>
        <w:fldChar w:fldCharType="end"/>
      </w:r>
      <w:r w:rsidRPr="002873A3">
        <w:rPr>
          <w:szCs w:val="22"/>
        </w:rPr>
        <w:t xml:space="preserve"> --  Labor, Commerce and Industry Committee:  A JOINT RESOLUTION TO APPROVE REGULATIONS OF THE DEPARTMENT OF EMPLOYMENT AND WORKFORCE, RELATING TO SEPARATION NOTICES, DESIGNATED AS REGULATION DOCUMENT NUMBER 5093, PURSUANT TO THE PROVISIONS OF ARTICLE 1, CHAPTER 23, TITLE 1 OF THE 1976 CODE.</w:t>
      </w:r>
    </w:p>
    <w:p w:rsidR="002873A3" w:rsidRPr="002873A3" w:rsidRDefault="002873A3" w:rsidP="002873A3">
      <w:pPr>
        <w:rPr>
          <w:szCs w:val="22"/>
        </w:rPr>
      </w:pPr>
      <w:r w:rsidRPr="002873A3">
        <w:rPr>
          <w:szCs w:val="22"/>
        </w:rPr>
        <w:t>l:\council\bills\dbs\31614wab22.docx</w:t>
      </w:r>
    </w:p>
    <w:p w:rsidR="002873A3" w:rsidRPr="002873A3" w:rsidRDefault="002873A3" w:rsidP="002873A3">
      <w:pPr>
        <w:rPr>
          <w:szCs w:val="22"/>
        </w:rPr>
      </w:pPr>
      <w:r w:rsidRPr="002873A3">
        <w:rPr>
          <w:szCs w:val="22"/>
        </w:rPr>
        <w:tab/>
        <w:t>Read the first time and ordered placed on the Calendar without reference.</w:t>
      </w:r>
    </w:p>
    <w:p w:rsidR="002873A3" w:rsidRPr="002873A3" w:rsidRDefault="002873A3" w:rsidP="002873A3">
      <w:pPr>
        <w:rPr>
          <w:szCs w:val="22"/>
        </w:rPr>
      </w:pPr>
    </w:p>
    <w:p w:rsidR="002873A3" w:rsidRPr="002873A3" w:rsidRDefault="002873A3" w:rsidP="002873A3">
      <w:pPr>
        <w:rPr>
          <w:szCs w:val="22"/>
        </w:rPr>
      </w:pPr>
      <w:r w:rsidRPr="002873A3">
        <w:rPr>
          <w:szCs w:val="22"/>
        </w:rPr>
        <w:tab/>
        <w:t>S. 1250</w:t>
      </w:r>
      <w:r w:rsidRPr="002873A3">
        <w:rPr>
          <w:szCs w:val="22"/>
        </w:rPr>
        <w:fldChar w:fldCharType="begin"/>
      </w:r>
      <w:r w:rsidRPr="002873A3">
        <w:rPr>
          <w:szCs w:val="22"/>
        </w:rPr>
        <w:instrText xml:space="preserve"> XE " S. 1250" \b</w:instrText>
      </w:r>
      <w:r w:rsidRPr="002873A3">
        <w:rPr>
          <w:szCs w:val="22"/>
        </w:rPr>
        <w:fldChar w:fldCharType="end"/>
      </w:r>
      <w:r w:rsidRPr="002873A3">
        <w:rPr>
          <w:szCs w:val="22"/>
        </w:rPr>
        <w:t xml:space="preserve"> --  Labor, Commerce and Industry Committee:  A JOINT RESOLUTION TO APPROVE REGULATIONS OF THE SOUTH CAROLINA JOBS-ECONOMIC DEVELOPMENT AUTHORITY, RELATING TO SOUTH CAROLINA JOBS-ECONOMIC DEVELOPMENT AUTHORITY, DESIGNATED AS REGULATION DOCUMENT NUMBER 4993, PURSUANT TO THE PROVISIONS</w:t>
      </w:r>
      <w:r w:rsidR="000F382A">
        <w:rPr>
          <w:szCs w:val="22"/>
        </w:rPr>
        <w:br/>
      </w:r>
      <w:r w:rsidR="000F382A">
        <w:rPr>
          <w:szCs w:val="22"/>
        </w:rPr>
        <w:br/>
      </w:r>
      <w:r w:rsidR="000F382A">
        <w:rPr>
          <w:szCs w:val="22"/>
        </w:rPr>
        <w:br/>
      </w:r>
      <w:r w:rsidR="000F382A">
        <w:rPr>
          <w:szCs w:val="22"/>
        </w:rPr>
        <w:br/>
      </w:r>
      <w:r w:rsidRPr="002873A3">
        <w:rPr>
          <w:szCs w:val="22"/>
        </w:rPr>
        <w:t>OF ARTICLE 1, CHAPTER 23, TITLE 1 OF THE 1976 CODE.</w:t>
      </w:r>
    </w:p>
    <w:p w:rsidR="002873A3" w:rsidRPr="002873A3" w:rsidRDefault="002873A3" w:rsidP="002873A3">
      <w:pPr>
        <w:rPr>
          <w:szCs w:val="22"/>
        </w:rPr>
      </w:pPr>
      <w:r w:rsidRPr="002873A3">
        <w:rPr>
          <w:szCs w:val="22"/>
        </w:rPr>
        <w:t>l:\council\bills\dbs\31613wab22.docx</w:t>
      </w:r>
    </w:p>
    <w:p w:rsidR="002873A3" w:rsidRPr="002873A3" w:rsidRDefault="002873A3" w:rsidP="002873A3">
      <w:pPr>
        <w:rPr>
          <w:szCs w:val="22"/>
        </w:rPr>
      </w:pPr>
      <w:r w:rsidRPr="002873A3">
        <w:rPr>
          <w:szCs w:val="22"/>
        </w:rPr>
        <w:tab/>
        <w:t>Read the first time and ordered placed on the Calendar without reference.</w:t>
      </w:r>
    </w:p>
    <w:p w:rsidR="002873A3" w:rsidRPr="002873A3" w:rsidRDefault="002873A3" w:rsidP="002873A3">
      <w:pPr>
        <w:rPr>
          <w:szCs w:val="22"/>
        </w:rPr>
      </w:pPr>
    </w:p>
    <w:p w:rsidR="002873A3" w:rsidRPr="002873A3" w:rsidRDefault="002873A3" w:rsidP="002873A3">
      <w:pPr>
        <w:rPr>
          <w:szCs w:val="22"/>
        </w:rPr>
      </w:pPr>
      <w:r w:rsidRPr="002873A3">
        <w:rPr>
          <w:szCs w:val="22"/>
        </w:rPr>
        <w:tab/>
        <w:t>S. 1251</w:t>
      </w:r>
      <w:r w:rsidRPr="002873A3">
        <w:rPr>
          <w:szCs w:val="22"/>
        </w:rPr>
        <w:fldChar w:fldCharType="begin"/>
      </w:r>
      <w:r w:rsidRPr="002873A3">
        <w:rPr>
          <w:szCs w:val="22"/>
        </w:rPr>
        <w:instrText xml:space="preserve"> XE " S. 1251" \b</w:instrText>
      </w:r>
      <w:r w:rsidRPr="002873A3">
        <w:rPr>
          <w:szCs w:val="22"/>
        </w:rPr>
        <w:fldChar w:fldCharType="end"/>
      </w:r>
      <w:r w:rsidRPr="002873A3">
        <w:rPr>
          <w:szCs w:val="22"/>
        </w:rPr>
        <w:t xml:space="preserve"> -- Senator Malloy:  A JOINT RESOLUTION TO PROPOSE AN AMENDMENT TO SECTION 1, ARTICLE XVII OF THE CONSTITUTION OF THIS STATE, RELATING TO QUALIFICATIONS FOR OFFICE, TO PROVIDE THAT A RESIDENT OF ANOTHER STATE MAY BE ELECTED TO SERVE ON A COLLEGE OR UNIVERSITY BOARD OF TRUSTEES.</w:t>
      </w:r>
    </w:p>
    <w:p w:rsidR="002873A3" w:rsidRPr="002873A3" w:rsidRDefault="002873A3" w:rsidP="002873A3">
      <w:pPr>
        <w:rPr>
          <w:szCs w:val="22"/>
        </w:rPr>
      </w:pPr>
      <w:r w:rsidRPr="002873A3">
        <w:rPr>
          <w:szCs w:val="22"/>
        </w:rPr>
        <w:t>l:\s-res\gm\067out .kmm.gm.docx</w:t>
      </w:r>
    </w:p>
    <w:p w:rsidR="002873A3" w:rsidRPr="002873A3" w:rsidRDefault="002873A3" w:rsidP="002873A3">
      <w:pPr>
        <w:rPr>
          <w:szCs w:val="22"/>
        </w:rPr>
      </w:pPr>
      <w:r w:rsidRPr="002873A3">
        <w:rPr>
          <w:szCs w:val="22"/>
        </w:rPr>
        <w:tab/>
        <w:t>Read the first time and referred to the Committee on Judiciary.</w:t>
      </w:r>
    </w:p>
    <w:p w:rsidR="002873A3" w:rsidRPr="002873A3" w:rsidRDefault="002873A3" w:rsidP="002873A3">
      <w:pPr>
        <w:rPr>
          <w:szCs w:val="22"/>
        </w:rPr>
      </w:pPr>
    </w:p>
    <w:p w:rsidR="002873A3" w:rsidRPr="002873A3" w:rsidRDefault="002873A3" w:rsidP="002873A3">
      <w:pPr>
        <w:rPr>
          <w:szCs w:val="22"/>
        </w:rPr>
      </w:pPr>
      <w:r w:rsidRPr="002873A3">
        <w:rPr>
          <w:szCs w:val="22"/>
        </w:rPr>
        <w:tab/>
        <w:t>H. 3106</w:t>
      </w:r>
      <w:r w:rsidRPr="002873A3">
        <w:rPr>
          <w:szCs w:val="22"/>
        </w:rPr>
        <w:fldChar w:fldCharType="begin"/>
      </w:r>
      <w:r w:rsidRPr="002873A3">
        <w:rPr>
          <w:szCs w:val="22"/>
        </w:rPr>
        <w:instrText xml:space="preserve"> XE " H. 3106" \b</w:instrText>
      </w:r>
      <w:r w:rsidRPr="002873A3">
        <w:rPr>
          <w:szCs w:val="22"/>
        </w:rPr>
        <w:fldChar w:fldCharType="end"/>
      </w:r>
      <w:r w:rsidRPr="002873A3">
        <w:rPr>
          <w:szCs w:val="22"/>
        </w:rPr>
        <w:t xml:space="preserve"> -- Reps. Bannister, G. R. Smith, Dillard, Elliott, Hosey and Willis: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3120</w:t>
      </w:r>
      <w:r w:rsidRPr="002873A3">
        <w:rPr>
          <w:szCs w:val="22"/>
        </w:rPr>
        <w:fldChar w:fldCharType="begin"/>
      </w:r>
      <w:r w:rsidRPr="002873A3">
        <w:rPr>
          <w:szCs w:val="22"/>
        </w:rPr>
        <w:instrText xml:space="preserve"> XE " H. 3120" \b</w:instrText>
      </w:r>
      <w:r w:rsidRPr="002873A3">
        <w:rPr>
          <w:szCs w:val="22"/>
        </w:rPr>
        <w:fldChar w:fldCharType="end"/>
      </w:r>
      <w:r w:rsidRPr="002873A3">
        <w:rPr>
          <w:szCs w:val="22"/>
        </w:rPr>
        <w:t xml:space="preserve"> -- Reps. Hyde, V. S. Moss, Cobb-Hunter, Long, Cogswell, W. Cox, Gagnon, T. Moore, W. Newton, Finlay, Huggins, Ballentine, Caskey, Wooten, Crawford, Henderson-Myers, Erickson, Bradley, Herbkersman, J. E. Johnson, Carter, S. Williams and Rivers:  A BILL TO AMEND THE CODE OF LAWS OF SOUTH CAROLINA, 1976, BY ADDING SECTION 12-6-3810 SO AS TO PROVIDE FOR AN INCOME TAX CREDIT TO A PROPERTY OWNER WHO ENCUMBERS HIS PROPERTY WITH A PERPETUAL RECREATIONAL TRAIL EASEMENT.</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0F382A">
      <w:pPr>
        <w:keepNext/>
        <w:keepLines/>
        <w:rPr>
          <w:szCs w:val="22"/>
        </w:rPr>
      </w:pPr>
      <w:r w:rsidRPr="002873A3">
        <w:rPr>
          <w:szCs w:val="22"/>
        </w:rPr>
        <w:tab/>
        <w:t>H. 3252</w:t>
      </w:r>
      <w:r w:rsidRPr="002873A3">
        <w:rPr>
          <w:szCs w:val="22"/>
        </w:rPr>
        <w:fldChar w:fldCharType="begin"/>
      </w:r>
      <w:r w:rsidRPr="002873A3">
        <w:rPr>
          <w:szCs w:val="22"/>
        </w:rPr>
        <w:instrText xml:space="preserve"> XE " H. 3252" \b</w:instrText>
      </w:r>
      <w:r w:rsidRPr="002873A3">
        <w:rPr>
          <w:szCs w:val="22"/>
        </w:rPr>
        <w:fldChar w:fldCharType="end"/>
      </w:r>
      <w:r w:rsidRPr="002873A3">
        <w:rPr>
          <w:szCs w:val="22"/>
        </w:rPr>
        <w:t xml:space="preserve"> -- Reps. White, Blackwell, Whitmire, W. Cox, McGarry and B. Newton: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rsidR="002873A3" w:rsidRPr="002873A3" w:rsidRDefault="002873A3" w:rsidP="000F382A">
      <w:pPr>
        <w:keepNext/>
        <w:keepLines/>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3340</w:t>
      </w:r>
      <w:r w:rsidRPr="002873A3">
        <w:rPr>
          <w:szCs w:val="22"/>
        </w:rPr>
        <w:fldChar w:fldCharType="begin"/>
      </w:r>
      <w:r w:rsidRPr="002873A3">
        <w:rPr>
          <w:szCs w:val="22"/>
        </w:rPr>
        <w:instrText xml:space="preserve"> XE " H. 3340" \b</w:instrText>
      </w:r>
      <w:r w:rsidRPr="002873A3">
        <w:rPr>
          <w:szCs w:val="22"/>
        </w:rPr>
        <w:fldChar w:fldCharType="end"/>
      </w:r>
      <w:r w:rsidRPr="002873A3">
        <w:rPr>
          <w:szCs w:val="22"/>
        </w:rPr>
        <w:t xml:space="preserve"> -- Reps. Bailey, Hardee, Atkinson, Hayes, Brittain and Weeks: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0F382A">
      <w:pPr>
        <w:keepNext/>
        <w:keepLines/>
        <w:rPr>
          <w:szCs w:val="22"/>
        </w:rPr>
      </w:pPr>
      <w:r w:rsidRPr="002873A3">
        <w:rPr>
          <w:szCs w:val="22"/>
        </w:rPr>
        <w:tab/>
        <w:t>H. 3669</w:t>
      </w:r>
      <w:r w:rsidRPr="002873A3">
        <w:rPr>
          <w:szCs w:val="22"/>
        </w:rPr>
        <w:fldChar w:fldCharType="begin"/>
      </w:r>
      <w:r w:rsidRPr="002873A3">
        <w:rPr>
          <w:szCs w:val="22"/>
        </w:rPr>
        <w:instrText xml:space="preserve"> XE " H. 3669" \b</w:instrText>
      </w:r>
      <w:r w:rsidRPr="002873A3">
        <w:rPr>
          <w:szCs w:val="22"/>
        </w:rPr>
        <w:fldChar w:fldCharType="end"/>
      </w:r>
      <w:r w:rsidRPr="002873A3">
        <w:rPr>
          <w:szCs w:val="22"/>
        </w:rPr>
        <w:t xml:space="preserve"> -- Reps. Hart, Gilliard, Weeks, Caskey, Wooten, B. Cox, Gilliam, Hosey, Clyburn, Bailey, J. E. Johnson, W. Cox, White, R. Williams, McDaniel, King and Rivers:  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rsidR="002873A3" w:rsidRPr="002873A3" w:rsidRDefault="002873A3" w:rsidP="000F382A">
      <w:pPr>
        <w:keepNext/>
        <w:keepLines/>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3709</w:t>
      </w:r>
      <w:r w:rsidRPr="002873A3">
        <w:rPr>
          <w:szCs w:val="22"/>
        </w:rPr>
        <w:fldChar w:fldCharType="begin"/>
      </w:r>
      <w:r w:rsidRPr="002873A3">
        <w:rPr>
          <w:szCs w:val="22"/>
        </w:rPr>
        <w:instrText xml:space="preserve"> XE " H. 3709" \b</w:instrText>
      </w:r>
      <w:r w:rsidRPr="002873A3">
        <w:rPr>
          <w:szCs w:val="22"/>
        </w:rPr>
        <w:fldChar w:fldCharType="end"/>
      </w:r>
      <w:r w:rsidRPr="002873A3">
        <w:rPr>
          <w:szCs w:val="22"/>
        </w:rPr>
        <w:t xml:space="preserve"> -- Reps. J. L. Johnson, M. M. Smith, Brawley, Govan, Pendarvis, Tedder, Matthews, Henegan, McDaniel, Henderson-Myers, Yow, McGarry, Rivers and S. Williams: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3840</w:t>
      </w:r>
      <w:r w:rsidRPr="002873A3">
        <w:rPr>
          <w:szCs w:val="22"/>
        </w:rPr>
        <w:fldChar w:fldCharType="begin"/>
      </w:r>
      <w:r w:rsidRPr="002873A3">
        <w:rPr>
          <w:szCs w:val="22"/>
        </w:rPr>
        <w:instrText xml:space="preserve"> XE " H. 3840" \b</w:instrText>
      </w:r>
      <w:r w:rsidRPr="002873A3">
        <w:rPr>
          <w:szCs w:val="22"/>
        </w:rPr>
        <w:fldChar w:fldCharType="end"/>
      </w:r>
      <w:r w:rsidRPr="002873A3">
        <w:rPr>
          <w:szCs w:val="22"/>
        </w:rPr>
        <w:t xml:space="preserve"> -- Reps. Erickson, Herbkersman, Bradley, W. Newton, Wooten, Caskey, B. Cox, Blackwell, Dabney, King, Jefferson, Brawley, Howard, S. Williams, G. R. Smith, Huggins, Murray and Rivers:  A BILL TO AMEND THE CODE OF LAWS OF SOUTH CAROLINA, 1976, BY ADDING ARTICLE 3 TO CHAPTER 67, TITLE 40 SO AS TO ESTABLISH THE "AUDIOLOGY AND SPEECH-LANGUAGE INTERSTATE COMPACT ACT", TO STATE THE PURPOSE OF THE ACT, TO PROVIDE DEFINITIONS, TO OUTLINE STATE PARTICIPATION, TO OUTLINE PRIVILEGES FOR AUDIOLOGISTS AND SPEECH-LANGUAGE PATHOLOGISTS RESULTING FROM THE COMPACT, TO ALLOW FOR THE PRACTICE OF TELEHEALTH, TO PROVIDE ACCOMMODATIONS FOR ACTIVE 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INTERSTATE COMMISSION FOR AUDIOLOGY AND SPEECH-LANGUAGE PATHOLOGY, RULES, WITHDRAWAL, AND AMENDMENT, TO ADDRESS STATUTORY CONSTRUCTION, SEVERABILITY, AND BINDING EFFECT OF THE COMPACT; AND TO DESIGNATE THE EXISTING SECTIONS OF CHAPTER 67, TITLE 40 AS ARTICLE 1, ENTITLED "GENERAL PROVISIONS".</w:t>
      </w:r>
    </w:p>
    <w:p w:rsidR="002873A3" w:rsidRPr="002873A3" w:rsidRDefault="002873A3" w:rsidP="002873A3">
      <w:pPr>
        <w:rPr>
          <w:szCs w:val="22"/>
        </w:rPr>
      </w:pPr>
      <w:r w:rsidRPr="002873A3">
        <w:rPr>
          <w:szCs w:val="22"/>
        </w:rPr>
        <w:tab/>
        <w:t>Read the first time and referred to the Committee on Medical Affairs.</w:t>
      </w:r>
    </w:p>
    <w:p w:rsidR="002873A3" w:rsidRPr="002873A3" w:rsidRDefault="002873A3" w:rsidP="002873A3">
      <w:pPr>
        <w:rPr>
          <w:szCs w:val="22"/>
        </w:rPr>
      </w:pPr>
    </w:p>
    <w:p w:rsidR="002873A3" w:rsidRPr="002873A3" w:rsidRDefault="002873A3" w:rsidP="002873A3">
      <w:pPr>
        <w:rPr>
          <w:szCs w:val="22"/>
        </w:rPr>
      </w:pPr>
      <w:r w:rsidRPr="002873A3">
        <w:rPr>
          <w:szCs w:val="22"/>
        </w:rPr>
        <w:tab/>
        <w:t>H. 4048</w:t>
      </w:r>
      <w:r w:rsidRPr="002873A3">
        <w:rPr>
          <w:szCs w:val="22"/>
        </w:rPr>
        <w:fldChar w:fldCharType="begin"/>
      </w:r>
      <w:r w:rsidRPr="002873A3">
        <w:rPr>
          <w:szCs w:val="22"/>
        </w:rPr>
        <w:instrText xml:space="preserve"> XE " H. 4048" \b</w:instrText>
      </w:r>
      <w:r w:rsidRPr="002873A3">
        <w:rPr>
          <w:szCs w:val="22"/>
        </w:rPr>
        <w:fldChar w:fldCharType="end"/>
      </w:r>
      <w:r w:rsidRPr="002873A3">
        <w:rPr>
          <w:szCs w:val="22"/>
        </w:rPr>
        <w:t xml:space="preserve">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rsidR="002873A3" w:rsidRPr="002873A3" w:rsidRDefault="002873A3" w:rsidP="002873A3">
      <w:pPr>
        <w:rPr>
          <w:szCs w:val="22"/>
        </w:rPr>
      </w:pPr>
      <w:r w:rsidRPr="002873A3">
        <w:rPr>
          <w:szCs w:val="22"/>
        </w:rPr>
        <w:tab/>
        <w:t>Read the first time and referred to the Committee on Judiciary.</w:t>
      </w:r>
    </w:p>
    <w:p w:rsidR="002873A3" w:rsidRPr="002873A3" w:rsidRDefault="002873A3" w:rsidP="002873A3">
      <w:pPr>
        <w:rPr>
          <w:szCs w:val="22"/>
        </w:rPr>
      </w:pPr>
    </w:p>
    <w:p w:rsidR="002873A3" w:rsidRPr="002873A3" w:rsidRDefault="002873A3" w:rsidP="002873A3">
      <w:pPr>
        <w:rPr>
          <w:szCs w:val="22"/>
        </w:rPr>
      </w:pPr>
      <w:r w:rsidRPr="002873A3">
        <w:rPr>
          <w:szCs w:val="22"/>
        </w:rPr>
        <w:tab/>
        <w:t>H. 4243</w:t>
      </w:r>
      <w:r w:rsidRPr="002873A3">
        <w:rPr>
          <w:szCs w:val="22"/>
        </w:rPr>
        <w:fldChar w:fldCharType="begin"/>
      </w:r>
      <w:r w:rsidRPr="002873A3">
        <w:rPr>
          <w:szCs w:val="22"/>
        </w:rPr>
        <w:instrText xml:space="preserve"> XE " H. 4243" \b</w:instrText>
      </w:r>
      <w:r w:rsidRPr="002873A3">
        <w:rPr>
          <w:szCs w:val="22"/>
        </w:rPr>
        <w:fldChar w:fldCharType="end"/>
      </w:r>
      <w:r w:rsidRPr="002873A3">
        <w:rPr>
          <w:szCs w:val="22"/>
        </w:rPr>
        <w:t xml:space="preserve"> -- Reps. Crawford, McGinnis, Hardee, J. E. Johnson, Brittain, Weeks, Erickson and Bradley:  A BILL TO AMEND SECTION 12-39-250, CODE OF LAWS OF SOUTH CAROLINA, 1976, RELATING TO ADJUSTMENTS IN VALUATION AND ASSESSMENT FOR PURPOSES OF AD VALOREM TAXATION, SO AS TO REQUIRE AN ADJUSTMENT FOR DAMAGES CAUSED BY FLOODING OR A HURRICANE.</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4252</w:t>
      </w:r>
      <w:r w:rsidRPr="002873A3">
        <w:rPr>
          <w:szCs w:val="22"/>
        </w:rPr>
        <w:fldChar w:fldCharType="begin"/>
      </w:r>
      <w:r w:rsidRPr="002873A3">
        <w:rPr>
          <w:szCs w:val="22"/>
        </w:rPr>
        <w:instrText xml:space="preserve"> XE " H. 4252" \b</w:instrText>
      </w:r>
      <w:r w:rsidRPr="002873A3">
        <w:rPr>
          <w:szCs w:val="22"/>
        </w:rPr>
        <w:fldChar w:fldCharType="end"/>
      </w:r>
      <w:r w:rsidRPr="002873A3">
        <w:rPr>
          <w:szCs w:val="22"/>
        </w:rPr>
        <w:t xml:space="preserve"> -- Reps. Bannister, West, Anderson, B. Cox, Elliott, Willis, W. Cox, B. Newton, Pendarvis, Ballentine, Crawford, Daning, Gagnon, Herbkersman, W. Newton, Erickson and Bradley:  A BILL TO AMEND SECTION 12-10-20, CODE OF LAWS OF SOUTH CAROLINA, 1976, RELATING TO THE LEGISLATIVE INTENT OF THE ENTERPRISE ZONE ACT OF 1995, SO AS TO MAKE CONFORMING CHANGES; TO AMEND 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4519</w:t>
      </w:r>
      <w:r w:rsidRPr="002873A3">
        <w:rPr>
          <w:szCs w:val="22"/>
        </w:rPr>
        <w:fldChar w:fldCharType="begin"/>
      </w:r>
      <w:r w:rsidRPr="002873A3">
        <w:rPr>
          <w:szCs w:val="22"/>
        </w:rPr>
        <w:instrText xml:space="preserve"> XE " H. 4519" \b</w:instrText>
      </w:r>
      <w:r w:rsidRPr="002873A3">
        <w:rPr>
          <w:szCs w:val="22"/>
        </w:rPr>
        <w:fldChar w:fldCharType="end"/>
      </w:r>
      <w:r w:rsidRPr="002873A3">
        <w:rPr>
          <w:szCs w:val="22"/>
        </w:rPr>
        <w:t xml:space="preserve"> -- Reps. Huggins, Dabney, Forrest, Bustos, Wooten and McGarry: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2873A3" w:rsidRPr="002873A3" w:rsidRDefault="002873A3" w:rsidP="002873A3">
      <w:pPr>
        <w:rPr>
          <w:szCs w:val="22"/>
        </w:rPr>
      </w:pPr>
      <w:r w:rsidRPr="002873A3">
        <w:rPr>
          <w:szCs w:val="22"/>
        </w:rPr>
        <w:tab/>
        <w:t>Read the first time and referred to the Committee on Labor, Commerce and Industry.</w:t>
      </w:r>
    </w:p>
    <w:p w:rsidR="002873A3" w:rsidRPr="002873A3" w:rsidRDefault="002873A3" w:rsidP="002873A3">
      <w:pPr>
        <w:rPr>
          <w:szCs w:val="22"/>
        </w:rPr>
      </w:pPr>
    </w:p>
    <w:p w:rsidR="002873A3" w:rsidRPr="002873A3" w:rsidRDefault="002873A3" w:rsidP="000F382A">
      <w:pPr>
        <w:keepNext/>
        <w:keepLines/>
        <w:rPr>
          <w:szCs w:val="22"/>
        </w:rPr>
      </w:pPr>
      <w:r w:rsidRPr="002873A3">
        <w:rPr>
          <w:szCs w:val="22"/>
        </w:rPr>
        <w:tab/>
        <w:t>H. 4541</w:t>
      </w:r>
      <w:r w:rsidRPr="002873A3">
        <w:rPr>
          <w:szCs w:val="22"/>
        </w:rPr>
        <w:fldChar w:fldCharType="begin"/>
      </w:r>
      <w:r w:rsidRPr="002873A3">
        <w:rPr>
          <w:szCs w:val="22"/>
        </w:rPr>
        <w:instrText xml:space="preserve"> XE " H. 4541" \b</w:instrText>
      </w:r>
      <w:r w:rsidRPr="002873A3">
        <w:rPr>
          <w:szCs w:val="22"/>
        </w:rPr>
        <w:fldChar w:fldCharType="end"/>
      </w:r>
      <w:r w:rsidRPr="002873A3">
        <w:rPr>
          <w:szCs w:val="22"/>
        </w:rPr>
        <w:t xml:space="preserve"> -- Reps. Haddon, Erickson, Cobb-Hunter, Bennett, Bustos, Jones, Matthews, McCravy and Henderson-Myers:  A BILL TO AMEND THE CODE OF LAWS OF SOUTH CAROLINA, 1976, BY ADDING SECTION 24-13-37 SO AS TO PROVIDE FOR THE TREATMENT OF PREGNANT AND POSTPARTUM INMATES.</w:t>
      </w:r>
    </w:p>
    <w:p w:rsidR="002873A3" w:rsidRPr="002873A3" w:rsidRDefault="002873A3" w:rsidP="000F382A">
      <w:pPr>
        <w:keepNext/>
        <w:keepLines/>
        <w:rPr>
          <w:szCs w:val="22"/>
        </w:rPr>
      </w:pPr>
      <w:r w:rsidRPr="002873A3">
        <w:rPr>
          <w:szCs w:val="22"/>
        </w:rPr>
        <w:tab/>
        <w:t>Read the first time and referred to the Committee on Corrections and Penology.</w:t>
      </w:r>
    </w:p>
    <w:p w:rsidR="002873A3" w:rsidRPr="002873A3" w:rsidRDefault="002873A3" w:rsidP="002873A3">
      <w:pPr>
        <w:rPr>
          <w:szCs w:val="22"/>
        </w:rPr>
      </w:pPr>
    </w:p>
    <w:p w:rsidR="002873A3" w:rsidRPr="002873A3" w:rsidRDefault="002873A3" w:rsidP="002873A3">
      <w:pPr>
        <w:rPr>
          <w:szCs w:val="22"/>
        </w:rPr>
      </w:pPr>
      <w:r w:rsidRPr="002873A3">
        <w:rPr>
          <w:szCs w:val="22"/>
        </w:rPr>
        <w:tab/>
        <w:t>H. 4614</w:t>
      </w:r>
      <w:r w:rsidRPr="002873A3">
        <w:rPr>
          <w:szCs w:val="22"/>
        </w:rPr>
        <w:fldChar w:fldCharType="begin"/>
      </w:r>
      <w:r w:rsidRPr="002873A3">
        <w:rPr>
          <w:szCs w:val="22"/>
        </w:rPr>
        <w:instrText xml:space="preserve"> XE " H. 4614" \b</w:instrText>
      </w:r>
      <w:r w:rsidRPr="002873A3">
        <w:rPr>
          <w:szCs w:val="22"/>
        </w:rPr>
        <w:fldChar w:fldCharType="end"/>
      </w:r>
      <w:r w:rsidRPr="002873A3">
        <w:rPr>
          <w:szCs w:val="22"/>
        </w:rPr>
        <w:t xml:space="preserve"> -- Reps. B. Cox, White, Wooten, Caskey, Elliott, T. Moore, G. R. Smith, M. M. Smith, Bennett, Ballentine, Jones, Morgan, McCabe, Blackwell, Oremus, Atkinson, Davis, Kirby, B. Newton, Willis, Taylor, Hill, W. Cox, Garvin and Fry:  A BILL TO AMEND THE CODE OF LAWS OF SOUTH CAROLINA, 1976, BY ADDING SECTION 50-11-2250 SO AS TO PERMIT A PERSON AUTHORIZED TO HUNT ON A WILDLIFE MANAGEMENT AREA TO HUNT ON A SUNDAY.</w:t>
      </w:r>
    </w:p>
    <w:p w:rsidR="002873A3" w:rsidRPr="002873A3" w:rsidRDefault="002873A3" w:rsidP="002873A3">
      <w:pPr>
        <w:rPr>
          <w:szCs w:val="22"/>
        </w:rPr>
      </w:pPr>
      <w:r w:rsidRPr="002873A3">
        <w:rPr>
          <w:szCs w:val="22"/>
        </w:rPr>
        <w:tab/>
        <w:t>Read the first time and referred to the Committee on Fish, Game and Forestry.</w:t>
      </w:r>
    </w:p>
    <w:p w:rsidR="002873A3" w:rsidRPr="002873A3" w:rsidRDefault="002873A3" w:rsidP="002873A3">
      <w:pPr>
        <w:rPr>
          <w:szCs w:val="22"/>
        </w:rPr>
      </w:pPr>
    </w:p>
    <w:p w:rsidR="002873A3" w:rsidRPr="002873A3" w:rsidRDefault="002873A3" w:rsidP="002873A3">
      <w:pPr>
        <w:rPr>
          <w:szCs w:val="22"/>
        </w:rPr>
      </w:pPr>
      <w:r w:rsidRPr="002873A3">
        <w:rPr>
          <w:szCs w:val="22"/>
        </w:rPr>
        <w:tab/>
        <w:t>H. 4775</w:t>
      </w:r>
      <w:r w:rsidRPr="002873A3">
        <w:rPr>
          <w:szCs w:val="22"/>
        </w:rPr>
        <w:fldChar w:fldCharType="begin"/>
      </w:r>
      <w:r w:rsidRPr="002873A3">
        <w:rPr>
          <w:szCs w:val="22"/>
        </w:rPr>
        <w:instrText xml:space="preserve"> XE " H. 4775" \b</w:instrText>
      </w:r>
      <w:r w:rsidRPr="002873A3">
        <w:rPr>
          <w:szCs w:val="22"/>
        </w:rPr>
        <w:fldChar w:fldCharType="end"/>
      </w:r>
      <w:r w:rsidRPr="002873A3">
        <w:rPr>
          <w:szCs w:val="22"/>
        </w:rPr>
        <w:t xml:space="preserve"> -- Reps. Hiott, Bailey, Carter, Erickson and Bradley: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2873A3" w:rsidRPr="002873A3" w:rsidRDefault="002873A3" w:rsidP="002873A3">
      <w:pPr>
        <w:rPr>
          <w:szCs w:val="22"/>
        </w:rPr>
      </w:pPr>
      <w:r w:rsidRPr="002873A3">
        <w:rPr>
          <w:szCs w:val="22"/>
        </w:rPr>
        <w:tab/>
        <w:t>Read the first time and referred to the Committee on Medical Affairs.</w:t>
      </w:r>
    </w:p>
    <w:p w:rsidR="002873A3" w:rsidRPr="002873A3" w:rsidRDefault="002873A3" w:rsidP="002873A3">
      <w:pPr>
        <w:rPr>
          <w:szCs w:val="22"/>
        </w:rPr>
      </w:pPr>
    </w:p>
    <w:p w:rsidR="002873A3" w:rsidRPr="002873A3" w:rsidRDefault="002873A3" w:rsidP="002873A3">
      <w:pPr>
        <w:rPr>
          <w:szCs w:val="22"/>
        </w:rPr>
      </w:pPr>
      <w:r w:rsidRPr="002873A3">
        <w:rPr>
          <w:szCs w:val="22"/>
        </w:rPr>
        <w:tab/>
        <w:t>H. 4805</w:t>
      </w:r>
      <w:r w:rsidRPr="002873A3">
        <w:rPr>
          <w:szCs w:val="22"/>
        </w:rPr>
        <w:fldChar w:fldCharType="begin"/>
      </w:r>
      <w:r w:rsidRPr="002873A3">
        <w:rPr>
          <w:szCs w:val="22"/>
        </w:rPr>
        <w:instrText xml:space="preserve"> XE " H. 4805" \b</w:instrText>
      </w:r>
      <w:r w:rsidRPr="002873A3">
        <w:rPr>
          <w:szCs w:val="22"/>
        </w:rPr>
        <w:fldChar w:fldCharType="end"/>
      </w:r>
      <w:r w:rsidRPr="002873A3">
        <w:rPr>
          <w:szCs w:val="22"/>
        </w:rPr>
        <w:t xml:space="preserve"> -- Rep. Elliott:  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4817</w:t>
      </w:r>
      <w:r w:rsidRPr="002873A3">
        <w:rPr>
          <w:szCs w:val="22"/>
        </w:rPr>
        <w:fldChar w:fldCharType="begin"/>
      </w:r>
      <w:r w:rsidRPr="002873A3">
        <w:rPr>
          <w:szCs w:val="22"/>
        </w:rPr>
        <w:instrText xml:space="preserve"> XE " H. 4817" \b</w:instrText>
      </w:r>
      <w:r w:rsidRPr="002873A3">
        <w:rPr>
          <w:szCs w:val="22"/>
        </w:rPr>
        <w:fldChar w:fldCharType="end"/>
      </w:r>
      <w:r w:rsidRPr="002873A3">
        <w:rPr>
          <w:szCs w:val="22"/>
        </w:rPr>
        <w:t xml:space="preserve"> -- Reps. Ligon, Simrill, McGarry, B. Newton, Atkinson, R. Williams, Wheeler, Hardee, Gagnon, Hill, Huggins, Taylor and Blackwell: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4918</w:t>
      </w:r>
      <w:r w:rsidRPr="002873A3">
        <w:rPr>
          <w:szCs w:val="22"/>
        </w:rPr>
        <w:fldChar w:fldCharType="begin"/>
      </w:r>
      <w:r w:rsidRPr="002873A3">
        <w:rPr>
          <w:szCs w:val="22"/>
        </w:rPr>
        <w:instrText xml:space="preserve"> XE " H. 4918" \b</w:instrText>
      </w:r>
      <w:r w:rsidRPr="002873A3">
        <w:rPr>
          <w:szCs w:val="22"/>
        </w:rPr>
        <w:fldChar w:fldCharType="end"/>
      </w:r>
      <w:r w:rsidRPr="002873A3">
        <w:rPr>
          <w:szCs w:val="22"/>
        </w:rPr>
        <w:t xml:space="preserve"> -- Reps. Thayer, Pope, White, Erickson, Gilliam, Long, Wooten, Atkinson, Magnuson, Haddon, T. Moore, Hyde, Allison, R. Williams, Jefferson, Yow, Forrest, B. Newton, W. Newton, Herbkersman and McGarry:  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w:t>
      </w:r>
      <w:r w:rsidR="000F382A">
        <w:rPr>
          <w:szCs w:val="22"/>
        </w:rPr>
        <w:br/>
      </w:r>
      <w:r w:rsidR="000F382A">
        <w:rPr>
          <w:szCs w:val="22"/>
        </w:rPr>
        <w:br/>
      </w:r>
      <w:r w:rsidRPr="002873A3">
        <w:rPr>
          <w:szCs w:val="22"/>
        </w:rPr>
        <w:t>TO FIFTY THOUSAND DOLLARS FOR CERTAIN RETIRED MEMBERS.</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4948</w:t>
      </w:r>
      <w:r w:rsidRPr="002873A3">
        <w:rPr>
          <w:szCs w:val="22"/>
        </w:rPr>
        <w:fldChar w:fldCharType="begin"/>
      </w:r>
      <w:r w:rsidRPr="002873A3">
        <w:rPr>
          <w:szCs w:val="22"/>
        </w:rPr>
        <w:instrText xml:space="preserve"> XE " H. 4948" \b</w:instrText>
      </w:r>
      <w:r w:rsidRPr="002873A3">
        <w:rPr>
          <w:szCs w:val="22"/>
        </w:rPr>
        <w:fldChar w:fldCharType="end"/>
      </w:r>
      <w:r w:rsidRPr="002873A3">
        <w:rPr>
          <w:szCs w:val="22"/>
        </w:rPr>
        <w:t xml:space="preserve"> -- Rep. Rutherford:  A BILL TO AMEND SECTION 17-5-535, CODE OF LAWS OF SOUTH CAROLINA, 1976, RELATING TO PERSONS AUTHORIZED TO VIEW PHOTOGRAPHS AND VIDEOS OF AN AUTOPSY, SO AS TO RESTRUCTURE THE CIRCUMSTANCES UNDER WHICH PHOTOGRAPHS AND VIDEOS OF AN AUTOPSY MAY BE DISSEMINATED.</w:t>
      </w:r>
    </w:p>
    <w:p w:rsidR="002873A3" w:rsidRPr="002873A3" w:rsidRDefault="002873A3" w:rsidP="002873A3">
      <w:pPr>
        <w:rPr>
          <w:szCs w:val="22"/>
        </w:rPr>
      </w:pPr>
      <w:r w:rsidRPr="002873A3">
        <w:rPr>
          <w:szCs w:val="22"/>
        </w:rPr>
        <w:tab/>
        <w:t>Read the first time and referred to the Committee on Judiciary.</w:t>
      </w:r>
    </w:p>
    <w:p w:rsidR="002873A3" w:rsidRPr="002873A3" w:rsidRDefault="002873A3" w:rsidP="002873A3">
      <w:pPr>
        <w:rPr>
          <w:szCs w:val="22"/>
        </w:rPr>
      </w:pPr>
    </w:p>
    <w:p w:rsidR="002873A3" w:rsidRPr="002873A3" w:rsidRDefault="002873A3" w:rsidP="002873A3">
      <w:pPr>
        <w:rPr>
          <w:szCs w:val="22"/>
        </w:rPr>
      </w:pPr>
      <w:r w:rsidRPr="002873A3">
        <w:rPr>
          <w:szCs w:val="22"/>
        </w:rPr>
        <w:tab/>
        <w:t>H. 4985</w:t>
      </w:r>
      <w:r w:rsidRPr="002873A3">
        <w:rPr>
          <w:szCs w:val="22"/>
        </w:rPr>
        <w:fldChar w:fldCharType="begin"/>
      </w:r>
      <w:r w:rsidRPr="002873A3">
        <w:rPr>
          <w:szCs w:val="22"/>
        </w:rPr>
        <w:instrText xml:space="preserve"> XE " H. 4985" \b</w:instrText>
      </w:r>
      <w:r w:rsidRPr="002873A3">
        <w:rPr>
          <w:szCs w:val="22"/>
        </w:rPr>
        <w:fldChar w:fldCharType="end"/>
      </w:r>
      <w:r w:rsidRPr="002873A3">
        <w:rPr>
          <w:szCs w:val="22"/>
        </w:rPr>
        <w:t xml:space="preserve"> -- Reps. Hosey, Henegan, Clyburn, Rivers, Tedder, R. Williams, K. O. Johnson, Thigpen, Bamberg, Kirby, Govan, Cobb-Hunter, S. Williams, J. L. Johnson, Alexander, McKnight, Weeks, Murray and Gilliard:  A BILL TO AMEND THE CODE OF LAWS OF SOUTH CAROLINA, 1976, BY ADDING CHAPTER 54 TO TITLE 11 SO AS TO ESTABLISH THE "I-95 CORRIDOR AUTHORITY ACT" AND TO PROVIDE FOR THE COMPOSITION, DUTIES, AND POWERS OF THE AUTHORITY.</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4986</w:t>
      </w:r>
      <w:r w:rsidRPr="002873A3">
        <w:rPr>
          <w:szCs w:val="22"/>
        </w:rPr>
        <w:fldChar w:fldCharType="begin"/>
      </w:r>
      <w:r w:rsidRPr="002873A3">
        <w:rPr>
          <w:szCs w:val="22"/>
        </w:rPr>
        <w:instrText xml:space="preserve"> XE " H. 4986" \b</w:instrText>
      </w:r>
      <w:r w:rsidRPr="002873A3">
        <w:rPr>
          <w:szCs w:val="22"/>
        </w:rPr>
        <w:fldChar w:fldCharType="end"/>
      </w:r>
      <w:r w:rsidRPr="002873A3">
        <w:rPr>
          <w:szCs w:val="22"/>
        </w:rPr>
        <w:t xml:space="preserve"> -- Rep. Ott:  A BILL TO AMEND SECTION 50-5-555, CODE OF LAWS OF SOUTH CAROLINA, 1976, RELATING TO TRAP PLACEMENT, SO AS TO PROHIBIT TRAPS IN THE WATERS OF THE GENERAL TRAWL ZONE WHEN THESE WATERS ARE OPEN TO TRAWLING FOR SHRIMP.</w:t>
      </w:r>
    </w:p>
    <w:p w:rsidR="002873A3" w:rsidRPr="002873A3" w:rsidRDefault="002873A3" w:rsidP="002873A3">
      <w:pPr>
        <w:rPr>
          <w:szCs w:val="22"/>
        </w:rPr>
      </w:pPr>
      <w:r w:rsidRPr="002873A3">
        <w:rPr>
          <w:szCs w:val="22"/>
        </w:rPr>
        <w:tab/>
        <w:t>Read the first time and referred to the Committee on Fish, Game and Forestry.</w:t>
      </w:r>
    </w:p>
    <w:p w:rsidR="002873A3" w:rsidRPr="002873A3" w:rsidRDefault="002873A3" w:rsidP="002873A3">
      <w:pPr>
        <w:rPr>
          <w:szCs w:val="22"/>
        </w:rPr>
      </w:pPr>
    </w:p>
    <w:p w:rsidR="002873A3" w:rsidRPr="002873A3" w:rsidRDefault="002873A3" w:rsidP="002873A3">
      <w:pPr>
        <w:rPr>
          <w:szCs w:val="22"/>
        </w:rPr>
      </w:pPr>
      <w:r w:rsidRPr="002873A3">
        <w:rPr>
          <w:szCs w:val="22"/>
        </w:rPr>
        <w:tab/>
        <w:t>H. 4994</w:t>
      </w:r>
      <w:r w:rsidRPr="002873A3">
        <w:rPr>
          <w:szCs w:val="22"/>
        </w:rPr>
        <w:fldChar w:fldCharType="begin"/>
      </w:r>
      <w:r w:rsidRPr="002873A3">
        <w:rPr>
          <w:szCs w:val="22"/>
        </w:rPr>
        <w:instrText xml:space="preserve"> XE " H. 4994" \b</w:instrText>
      </w:r>
      <w:r w:rsidRPr="002873A3">
        <w:rPr>
          <w:szCs w:val="22"/>
        </w:rPr>
        <w:fldChar w:fldCharType="end"/>
      </w:r>
      <w:r w:rsidRPr="002873A3">
        <w:rPr>
          <w:szCs w:val="22"/>
        </w:rPr>
        <w:t xml:space="preserve">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rsidR="002873A3" w:rsidRPr="002873A3" w:rsidRDefault="002873A3" w:rsidP="002873A3">
      <w:pPr>
        <w:rPr>
          <w:szCs w:val="22"/>
        </w:rPr>
      </w:pPr>
      <w:r w:rsidRPr="002873A3">
        <w:rPr>
          <w:szCs w:val="22"/>
        </w:rPr>
        <w:tab/>
        <w:t>Read the first time and referred to the Committee on Judiciary.</w:t>
      </w:r>
    </w:p>
    <w:p w:rsidR="002873A3" w:rsidRPr="002873A3" w:rsidRDefault="002873A3" w:rsidP="002873A3">
      <w:pPr>
        <w:rPr>
          <w:szCs w:val="22"/>
        </w:rPr>
      </w:pPr>
    </w:p>
    <w:p w:rsidR="002873A3" w:rsidRPr="002873A3" w:rsidRDefault="002873A3" w:rsidP="000F382A">
      <w:pPr>
        <w:keepNext/>
        <w:keepLines/>
        <w:rPr>
          <w:szCs w:val="22"/>
        </w:rPr>
      </w:pPr>
      <w:r w:rsidRPr="002873A3">
        <w:rPr>
          <w:szCs w:val="22"/>
        </w:rPr>
        <w:tab/>
        <w:t>H. 4999</w:t>
      </w:r>
      <w:r w:rsidRPr="002873A3">
        <w:rPr>
          <w:szCs w:val="22"/>
        </w:rPr>
        <w:fldChar w:fldCharType="begin"/>
      </w:r>
      <w:r w:rsidRPr="002873A3">
        <w:rPr>
          <w:szCs w:val="22"/>
        </w:rPr>
        <w:instrText xml:space="preserve"> XE " H. 4999" \b</w:instrText>
      </w:r>
      <w:r w:rsidRPr="002873A3">
        <w:rPr>
          <w:szCs w:val="22"/>
        </w:rPr>
        <w:fldChar w:fldCharType="end"/>
      </w:r>
      <w:r w:rsidRPr="002873A3">
        <w:rPr>
          <w:szCs w:val="22"/>
        </w:rPr>
        <w:t xml:space="preserve"> -- Rep. Hiott:  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rsidR="002873A3" w:rsidRPr="002873A3" w:rsidRDefault="002873A3" w:rsidP="000F382A">
      <w:pPr>
        <w:keepNext/>
        <w:keepLines/>
        <w:rPr>
          <w:szCs w:val="22"/>
        </w:rPr>
      </w:pPr>
      <w:r w:rsidRPr="002873A3">
        <w:rPr>
          <w:szCs w:val="22"/>
        </w:rPr>
        <w:tab/>
        <w:t>Read the first time and referred to the Committee on Medical Affairs.</w:t>
      </w:r>
    </w:p>
    <w:p w:rsidR="002873A3" w:rsidRPr="002873A3" w:rsidRDefault="002873A3" w:rsidP="002873A3">
      <w:pPr>
        <w:rPr>
          <w:szCs w:val="22"/>
        </w:rPr>
      </w:pPr>
    </w:p>
    <w:p w:rsidR="002873A3" w:rsidRPr="002873A3" w:rsidRDefault="002873A3" w:rsidP="002873A3">
      <w:pPr>
        <w:rPr>
          <w:szCs w:val="22"/>
        </w:rPr>
      </w:pPr>
      <w:r w:rsidRPr="002873A3">
        <w:rPr>
          <w:szCs w:val="22"/>
        </w:rPr>
        <w:tab/>
        <w:t>H. 5075</w:t>
      </w:r>
      <w:r w:rsidRPr="002873A3">
        <w:rPr>
          <w:szCs w:val="22"/>
        </w:rPr>
        <w:fldChar w:fldCharType="begin"/>
      </w:r>
      <w:r w:rsidRPr="002873A3">
        <w:rPr>
          <w:szCs w:val="22"/>
        </w:rPr>
        <w:instrText xml:space="preserve"> XE " H. 5075" \b</w:instrText>
      </w:r>
      <w:r w:rsidRPr="002873A3">
        <w:rPr>
          <w:szCs w:val="22"/>
        </w:rPr>
        <w:fldChar w:fldCharType="end"/>
      </w:r>
      <w:r w:rsidRPr="002873A3">
        <w:rPr>
          <w:szCs w:val="22"/>
        </w:rPr>
        <w:t xml:space="preserve"> -- Reps. G. M. Smith and West: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5144</w:t>
      </w:r>
      <w:r w:rsidRPr="002873A3">
        <w:rPr>
          <w:szCs w:val="22"/>
        </w:rPr>
        <w:fldChar w:fldCharType="begin"/>
      </w:r>
      <w:r w:rsidRPr="002873A3">
        <w:rPr>
          <w:szCs w:val="22"/>
        </w:rPr>
        <w:instrText xml:space="preserve"> XE " H. 5144" \b</w:instrText>
      </w:r>
      <w:r w:rsidRPr="002873A3">
        <w:rPr>
          <w:szCs w:val="22"/>
        </w:rPr>
        <w:fldChar w:fldCharType="end"/>
      </w:r>
      <w:r w:rsidRPr="002873A3">
        <w:rPr>
          <w:szCs w:val="22"/>
        </w:rPr>
        <w:t xml:space="preserve"> -- Reps. G. M. Smith, Wheeler, Lowe, Kirby, Weeks, R. Williams, Jefferson and Yow:  A BILL TO AMEND SECTION 12-37-220, AS AMENDED, CODE OF LAWS OF SOUTH CAROLINA, 1976, RELATING TO PROPERTY TAX EXEMPTIONS, SO AS TO FURTHER SPECIFY THE APPLICATION OF THE EXEMPTION OF PROPERTY OF TELEPHONE COMPANIES AND RURAL TELEPHONE COOPERATIVES.</w:t>
      </w:r>
    </w:p>
    <w:p w:rsidR="002873A3" w:rsidRPr="002873A3" w:rsidRDefault="002873A3" w:rsidP="002873A3">
      <w:pPr>
        <w:rPr>
          <w:szCs w:val="22"/>
        </w:rPr>
      </w:pPr>
      <w:r w:rsidRPr="002873A3">
        <w:rPr>
          <w:szCs w:val="22"/>
        </w:rPr>
        <w:tab/>
        <w:t>Read the first time and referred to the Committee on Finance.</w:t>
      </w:r>
    </w:p>
    <w:p w:rsidR="002873A3" w:rsidRPr="002873A3" w:rsidRDefault="002873A3" w:rsidP="002873A3">
      <w:pPr>
        <w:rPr>
          <w:szCs w:val="22"/>
        </w:rPr>
      </w:pPr>
    </w:p>
    <w:p w:rsidR="002873A3" w:rsidRPr="002873A3" w:rsidRDefault="002873A3" w:rsidP="002873A3">
      <w:pPr>
        <w:rPr>
          <w:szCs w:val="22"/>
        </w:rPr>
      </w:pPr>
      <w:r w:rsidRPr="002873A3">
        <w:rPr>
          <w:szCs w:val="22"/>
        </w:rPr>
        <w:tab/>
        <w:t>H. 5198</w:t>
      </w:r>
      <w:r w:rsidRPr="002873A3">
        <w:rPr>
          <w:szCs w:val="22"/>
        </w:rPr>
        <w:fldChar w:fldCharType="begin"/>
      </w:r>
      <w:r w:rsidRPr="002873A3">
        <w:rPr>
          <w:szCs w:val="22"/>
        </w:rPr>
        <w:instrText xml:space="preserve"> XE " H. 5198" \b</w:instrText>
      </w:r>
      <w:r w:rsidRPr="002873A3">
        <w:rPr>
          <w:szCs w:val="22"/>
        </w:rPr>
        <w:fldChar w:fldCharType="end"/>
      </w:r>
      <w:r w:rsidRPr="002873A3">
        <w:rPr>
          <w:szCs w:val="22"/>
        </w:rPr>
        <w:t xml:space="preserve"> -- Reps. Lucas, G. M. Smith, Rutherford, Simrill, Finlay, Yow, R. Williams, Jefferson and Cobb-Hunter:  A BILL TO AMEND SECTION 59-117-10, CODE OF LAWS OF SOUTH CAROLINA, 1976, RELATING TO THE UNIVERSITY OF SOUTH CAROLINA BOARD OF TRUSTEES, SO AS TO REVISE THE COMPOSITION OF THE BOARD; TO AMEND SECTION 59-117-20, RELATING TO TERMS OF ELECTED MEMBERS OF THE BOARD, SO AS TO PROVIDE FOR THE ELECTION OF NEW MEMBERS OF THE BOARD FOR STAGGERED TERMS BEGINNING JULY 1, 2023; TO AMEND SECTION 59-117-40, RELATING TO THE POWERS AND DUTIES OF THE BOARD, SO AS TO PROVIDE THE BOARD SHALL ELECT A CHAIRMAN, TO PROVIDE THE CHAIRMAN SERVES A TWO-YEAR TERM, TO PROVIDE A TRUSTEE MAY NOT SERVE MORE THAN TWO TERMS AS CHAIRMAN, AND TO REVISE CERTAIN POWERS; AND TO AMEND SECTION 59-117-50, RELATING TO MEETINGS OF THE BOARD, SO AS TO PROVIDE FOR HOW SPECIAL MEETINGS OF THE BOARD MAY BE CALLED.</w:t>
      </w:r>
    </w:p>
    <w:p w:rsidR="002873A3" w:rsidRPr="002873A3" w:rsidRDefault="002873A3" w:rsidP="002873A3">
      <w:pPr>
        <w:rPr>
          <w:szCs w:val="22"/>
        </w:rPr>
      </w:pPr>
      <w:r w:rsidRPr="002873A3">
        <w:rPr>
          <w:szCs w:val="22"/>
        </w:rPr>
        <w:tab/>
        <w:t>Senator MALLOY spoke on the Bill.</w:t>
      </w:r>
    </w:p>
    <w:p w:rsidR="002873A3" w:rsidRPr="002873A3" w:rsidRDefault="002873A3" w:rsidP="002873A3">
      <w:pPr>
        <w:rPr>
          <w:szCs w:val="22"/>
        </w:rPr>
      </w:pPr>
      <w:r w:rsidRPr="002873A3">
        <w:rPr>
          <w:szCs w:val="22"/>
        </w:rPr>
        <w:tab/>
        <w:t>Read the first time and referred to the Committee on Education.</w:t>
      </w:r>
    </w:p>
    <w:p w:rsidR="002873A3" w:rsidRPr="002873A3" w:rsidRDefault="002873A3" w:rsidP="002873A3">
      <w:pPr>
        <w:rPr>
          <w:szCs w:val="22"/>
        </w:rPr>
      </w:pPr>
    </w:p>
    <w:p w:rsidR="002873A3" w:rsidRPr="002873A3" w:rsidRDefault="002873A3" w:rsidP="002873A3">
      <w:pPr>
        <w:rPr>
          <w:szCs w:val="22"/>
        </w:rPr>
      </w:pPr>
      <w:r w:rsidRPr="002873A3">
        <w:rPr>
          <w:szCs w:val="22"/>
        </w:rPr>
        <w:tab/>
        <w:t>H. 5215</w:t>
      </w:r>
      <w:r w:rsidRPr="002873A3">
        <w:rPr>
          <w:szCs w:val="22"/>
        </w:rPr>
        <w:fldChar w:fldCharType="begin"/>
      </w:r>
      <w:r w:rsidRPr="002873A3">
        <w:rPr>
          <w:szCs w:val="22"/>
        </w:rPr>
        <w:instrText xml:space="preserve"> XE " H. 5215" \b</w:instrText>
      </w:r>
      <w:r w:rsidRPr="002873A3">
        <w:rPr>
          <w:szCs w:val="22"/>
        </w:rPr>
        <w:fldChar w:fldCharType="end"/>
      </w:r>
      <w:r w:rsidRPr="002873A3">
        <w:rPr>
          <w:szCs w:val="22"/>
        </w:rPr>
        <w:t xml:space="preserve"> -- Reps. Rutherford and Rose: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2873A3" w:rsidRPr="002873A3" w:rsidRDefault="002873A3" w:rsidP="002873A3">
      <w:pPr>
        <w:rPr>
          <w:szCs w:val="22"/>
        </w:rPr>
      </w:pPr>
      <w:r w:rsidRPr="002873A3">
        <w:rPr>
          <w:szCs w:val="22"/>
        </w:rPr>
        <w:tab/>
        <w:t>Read the first time and referred to the Committee on Transportation.</w:t>
      </w:r>
    </w:p>
    <w:p w:rsidR="002873A3" w:rsidRPr="002873A3" w:rsidRDefault="002873A3" w:rsidP="002873A3">
      <w:pPr>
        <w:rPr>
          <w:szCs w:val="22"/>
        </w:rPr>
      </w:pPr>
    </w:p>
    <w:p w:rsidR="002873A3" w:rsidRPr="002873A3" w:rsidRDefault="002873A3" w:rsidP="002873A3">
      <w:pPr>
        <w:rPr>
          <w:szCs w:val="22"/>
        </w:rPr>
      </w:pPr>
      <w:r w:rsidRPr="002873A3">
        <w:rPr>
          <w:szCs w:val="22"/>
        </w:rPr>
        <w:tab/>
        <w:t>H. 5222</w:t>
      </w:r>
      <w:r w:rsidRPr="002873A3">
        <w:rPr>
          <w:szCs w:val="22"/>
        </w:rPr>
        <w:fldChar w:fldCharType="begin"/>
      </w:r>
      <w:r w:rsidRPr="002873A3">
        <w:rPr>
          <w:szCs w:val="22"/>
        </w:rPr>
        <w:instrText xml:space="preserve"> XE " H. 5222" \b</w:instrText>
      </w:r>
      <w:r w:rsidRPr="002873A3">
        <w:rPr>
          <w:szCs w:val="22"/>
        </w:rPr>
        <w:fldChar w:fldCharType="end"/>
      </w:r>
      <w:r w:rsidRPr="002873A3">
        <w:rPr>
          <w:szCs w:val="22"/>
        </w:rPr>
        <w:t xml:space="preserve"> -- Reps. Kirby, Lowe, Alexander, Jordan, R. Williams,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King, Ligon, Long,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HONOR JOSEPH W. KING, EXECUTIVE DIRECTOR FOR FLORENCE COUNTY ECONOMIC DEVELOPMENT PARTNERSHIP, UPON THE OCCASION OF HIS RETIREMENT AFTER A DISTINGUISHED TENURE OF OUTSTANDING SERVICE, AND TO WISH HIM CONTINUED SUCCESS AND HAPPINESS IN ALL HIS FUTURE ENDEAVORS.</w:t>
      </w:r>
    </w:p>
    <w:p w:rsidR="002873A3" w:rsidRPr="002873A3" w:rsidRDefault="002873A3" w:rsidP="002873A3">
      <w:pPr>
        <w:rPr>
          <w:szCs w:val="22"/>
        </w:rPr>
      </w:pPr>
      <w:r w:rsidRPr="002873A3">
        <w:rPr>
          <w:szCs w:val="22"/>
        </w:rPr>
        <w:tab/>
        <w:t>The Concurrent Resolution was adopted, ordered returned to the House.</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b/>
          <w:color w:val="auto"/>
          <w:szCs w:val="22"/>
        </w:rPr>
      </w:pPr>
      <w:r w:rsidRPr="002873A3">
        <w:rPr>
          <w:b/>
          <w:color w:val="auto"/>
          <w:szCs w:val="22"/>
        </w:rPr>
        <w:t>REPORTS OF STANDING COMMITTEE</w:t>
      </w:r>
    </w:p>
    <w:p w:rsidR="002873A3" w:rsidRPr="002873A3" w:rsidRDefault="002873A3" w:rsidP="002873A3">
      <w:pPr>
        <w:tabs>
          <w:tab w:val="right" w:pos="8640"/>
        </w:tabs>
        <w:rPr>
          <w:szCs w:val="22"/>
        </w:rPr>
      </w:pPr>
      <w:r w:rsidRPr="002873A3">
        <w:rPr>
          <w:szCs w:val="22"/>
        </w:rPr>
        <w:tab/>
        <w:t>Senator ALEXANDER f</w:t>
      </w:r>
      <w:r>
        <w:rPr>
          <w:szCs w:val="22"/>
        </w:rPr>
        <w:t xml:space="preserve">rom the Committee on Operations </w:t>
      </w:r>
      <w:r w:rsidRPr="002873A3">
        <w:rPr>
          <w:szCs w:val="22"/>
        </w:rPr>
        <w:t>and Management polled out S. 1107 favorable:</w:t>
      </w:r>
    </w:p>
    <w:p w:rsidR="002873A3" w:rsidRDefault="002873A3" w:rsidP="002873A3">
      <w:pPr>
        <w:suppressAutoHyphens/>
        <w:rPr>
          <w:color w:val="000000" w:themeColor="text1"/>
          <w:szCs w:val="22"/>
        </w:rPr>
      </w:pPr>
      <w:r w:rsidRPr="002873A3">
        <w:rPr>
          <w:szCs w:val="22"/>
        </w:rPr>
        <w:tab/>
        <w:t>S. 1107</w:t>
      </w:r>
      <w:r w:rsidRPr="002873A3">
        <w:rPr>
          <w:szCs w:val="22"/>
        </w:rPr>
        <w:fldChar w:fldCharType="begin"/>
      </w:r>
      <w:r w:rsidRPr="002873A3">
        <w:rPr>
          <w:szCs w:val="22"/>
        </w:rPr>
        <w:instrText xml:space="preserve"> XE "S. 1107" \b </w:instrText>
      </w:r>
      <w:r w:rsidRPr="002873A3">
        <w:rPr>
          <w:szCs w:val="22"/>
        </w:rPr>
        <w:fldChar w:fldCharType="end"/>
      </w:r>
      <w:r w:rsidRPr="002873A3">
        <w:rPr>
          <w:szCs w:val="22"/>
        </w:rPr>
        <w:t xml:space="preserve"> -- Senators Shealy and Senn:  A SENATE RESOLUTION </w:t>
      </w:r>
      <w:r w:rsidRPr="002873A3">
        <w:rPr>
          <w:color w:val="000000" w:themeColor="text1"/>
          <w:szCs w:val="22"/>
        </w:rPr>
        <w:t xml:space="preserve">TO AUTHORIZE PALMETTO GIRLS STATE TO USE THE CHAMBER OF THE SOUTH CAROLINA </w:t>
      </w:r>
      <w:r w:rsidRPr="002873A3">
        <w:rPr>
          <w:szCs w:val="22"/>
        </w:rPr>
        <w:t>SENATE</w:t>
      </w:r>
      <w:r w:rsidRPr="002873A3">
        <w:rPr>
          <w:color w:val="000000" w:themeColor="text1"/>
          <w:szCs w:val="22"/>
        </w:rPr>
        <w:t xml:space="preserve"> ON FRIDAY, JUNE 17, 2022.</w:t>
      </w:r>
    </w:p>
    <w:p w:rsidR="000F382A" w:rsidRPr="002873A3" w:rsidRDefault="000F382A" w:rsidP="002873A3">
      <w:pPr>
        <w:suppressAutoHyphens/>
        <w:rPr>
          <w:szCs w:val="22"/>
        </w:rPr>
      </w:pPr>
    </w:p>
    <w:p w:rsidR="002873A3" w:rsidRPr="002873A3" w:rsidRDefault="002873A3" w:rsidP="002873A3">
      <w:pPr>
        <w:tabs>
          <w:tab w:val="right" w:pos="8640"/>
        </w:tabs>
        <w:jc w:val="center"/>
        <w:rPr>
          <w:b/>
          <w:szCs w:val="22"/>
        </w:rPr>
      </w:pPr>
      <w:r w:rsidRPr="002873A3">
        <w:rPr>
          <w:b/>
          <w:szCs w:val="22"/>
        </w:rPr>
        <w:t>Poll of the Labor, Commerce and Industry Committee</w:t>
      </w:r>
    </w:p>
    <w:p w:rsidR="002873A3" w:rsidRPr="002873A3" w:rsidRDefault="002873A3" w:rsidP="002873A3">
      <w:pPr>
        <w:tabs>
          <w:tab w:val="right" w:pos="8640"/>
        </w:tabs>
        <w:jc w:val="center"/>
        <w:rPr>
          <w:szCs w:val="22"/>
        </w:rPr>
      </w:pPr>
      <w:r w:rsidRPr="002873A3">
        <w:rPr>
          <w:b/>
          <w:szCs w:val="22"/>
        </w:rPr>
        <w:t>Polled 9; Ayes 9; Nays 0; Not Voting 0</w:t>
      </w:r>
    </w:p>
    <w:p w:rsidR="002873A3" w:rsidRPr="002873A3" w:rsidRDefault="002873A3" w:rsidP="002873A3">
      <w:pPr>
        <w:tabs>
          <w:tab w:val="right" w:pos="8640"/>
        </w:tabs>
        <w:jc w:val="center"/>
        <w:rPr>
          <w:szCs w:val="22"/>
        </w:rPr>
      </w:pPr>
    </w:p>
    <w:p w:rsidR="002873A3" w:rsidRPr="002873A3" w:rsidRDefault="002873A3" w:rsidP="002873A3">
      <w:pPr>
        <w:tabs>
          <w:tab w:val="right" w:pos="8640"/>
        </w:tabs>
        <w:jc w:val="center"/>
        <w:rPr>
          <w:szCs w:val="22"/>
        </w:rPr>
      </w:pPr>
      <w:r w:rsidRPr="002873A3">
        <w:rPr>
          <w:b/>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73A3">
        <w:rPr>
          <w:szCs w:val="22"/>
        </w:rPr>
        <w:t>Alexander</w:t>
      </w:r>
      <w:r w:rsidRPr="002873A3">
        <w:rPr>
          <w:szCs w:val="22"/>
        </w:rPr>
        <w:tab/>
        <w:t>Peeler</w:t>
      </w:r>
      <w:r w:rsidRPr="002873A3">
        <w:rPr>
          <w:szCs w:val="22"/>
        </w:rPr>
        <w:tab/>
        <w:t>Setzler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73A3">
        <w:rPr>
          <w:szCs w:val="22"/>
        </w:rPr>
        <w:t>Rankin</w:t>
      </w:r>
      <w:r w:rsidRPr="002873A3">
        <w:rPr>
          <w:szCs w:val="22"/>
        </w:rPr>
        <w:tab/>
        <w:t>Hutto</w:t>
      </w:r>
      <w:r w:rsidRPr="002873A3">
        <w:rPr>
          <w:szCs w:val="22"/>
        </w:rPr>
        <w:tab/>
        <w:t>Malloy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73A3">
        <w:rPr>
          <w:szCs w:val="22"/>
        </w:rPr>
        <w:t>Massey</w:t>
      </w:r>
      <w:r w:rsidRPr="002873A3">
        <w:rPr>
          <w:szCs w:val="22"/>
        </w:rPr>
        <w:tab/>
        <w:t>Shealy</w:t>
      </w:r>
      <w:r w:rsidRPr="002873A3">
        <w:rPr>
          <w:szCs w:val="22"/>
        </w:rPr>
        <w:tab/>
        <w:t>Turner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873A3">
        <w:rPr>
          <w:b/>
          <w:szCs w:val="22"/>
        </w:rPr>
        <w:t>Total--9</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873A3">
        <w:rPr>
          <w:b/>
          <w:szCs w:val="22"/>
        </w:rPr>
        <w:t>NAYS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873A3">
        <w:rPr>
          <w:b/>
          <w:szCs w:val="22"/>
        </w:rPr>
        <w:t>Total--0</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873A3" w:rsidRPr="002873A3" w:rsidRDefault="002873A3" w:rsidP="002873A3">
      <w:pPr>
        <w:tabs>
          <w:tab w:val="right" w:pos="8640"/>
        </w:tabs>
        <w:jc w:val="center"/>
        <w:rPr>
          <w:szCs w:val="22"/>
        </w:rPr>
      </w:pPr>
      <w:r w:rsidRPr="002873A3">
        <w:rPr>
          <w:b/>
          <w:szCs w:val="22"/>
        </w:rPr>
        <w:t>NOT VOTING</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b/>
          <w:szCs w:val="22"/>
        </w:rPr>
      </w:pPr>
      <w:r w:rsidRPr="002873A3">
        <w:rPr>
          <w:b/>
          <w:szCs w:val="22"/>
        </w:rPr>
        <w:t>Total--0</w:t>
      </w:r>
    </w:p>
    <w:p w:rsidR="002873A3" w:rsidRPr="002873A3" w:rsidRDefault="002873A3" w:rsidP="002873A3">
      <w:pPr>
        <w:tabs>
          <w:tab w:val="right" w:pos="8640"/>
        </w:tabs>
        <w:jc w:val="center"/>
        <w:rPr>
          <w:b/>
          <w:szCs w:val="22"/>
        </w:rPr>
      </w:pPr>
    </w:p>
    <w:p w:rsidR="002873A3" w:rsidRPr="002873A3" w:rsidRDefault="002873A3" w:rsidP="002873A3">
      <w:pPr>
        <w:tabs>
          <w:tab w:val="right" w:pos="8640"/>
        </w:tabs>
        <w:rPr>
          <w:szCs w:val="22"/>
        </w:rPr>
      </w:pPr>
      <w:r w:rsidRPr="002873A3">
        <w:rPr>
          <w:szCs w:val="22"/>
        </w:rPr>
        <w:tab/>
        <w:t>Ordered for consideration tomorrow.</w:t>
      </w:r>
    </w:p>
    <w:p w:rsidR="002873A3" w:rsidRDefault="002873A3" w:rsidP="002873A3">
      <w:pPr>
        <w:tabs>
          <w:tab w:val="right" w:pos="8640"/>
        </w:tabs>
        <w:rPr>
          <w:szCs w:val="22"/>
        </w:rPr>
      </w:pPr>
    </w:p>
    <w:p w:rsidR="000F382A" w:rsidRDefault="000F382A" w:rsidP="002873A3">
      <w:pPr>
        <w:tabs>
          <w:tab w:val="right" w:pos="8640"/>
        </w:tabs>
        <w:rPr>
          <w:szCs w:val="22"/>
        </w:rPr>
      </w:pPr>
    </w:p>
    <w:p w:rsidR="000F382A" w:rsidRPr="002873A3" w:rsidRDefault="000F382A" w:rsidP="002873A3">
      <w:pPr>
        <w:tabs>
          <w:tab w:val="right" w:pos="8640"/>
        </w:tabs>
        <w:rPr>
          <w:szCs w:val="22"/>
        </w:rPr>
      </w:pPr>
    </w:p>
    <w:p w:rsidR="002873A3" w:rsidRPr="002873A3" w:rsidRDefault="002873A3" w:rsidP="002873A3">
      <w:pPr>
        <w:tabs>
          <w:tab w:val="right" w:pos="8640"/>
        </w:tabs>
        <w:rPr>
          <w:szCs w:val="22"/>
        </w:rPr>
      </w:pPr>
      <w:r w:rsidRPr="002873A3">
        <w:rPr>
          <w:szCs w:val="22"/>
        </w:rPr>
        <w:tab/>
        <w:t>Senator ALEXANDER from the Committee on Operations and Management polled out S. 1231 favorable:</w:t>
      </w:r>
    </w:p>
    <w:p w:rsidR="002873A3" w:rsidRPr="002873A3" w:rsidRDefault="002873A3" w:rsidP="002873A3">
      <w:pPr>
        <w:suppressAutoHyphens/>
        <w:rPr>
          <w:szCs w:val="22"/>
        </w:rPr>
      </w:pPr>
      <w:r w:rsidRPr="002873A3">
        <w:rPr>
          <w:szCs w:val="22"/>
        </w:rPr>
        <w:tab/>
        <w:t>S. 1231</w:t>
      </w:r>
      <w:r w:rsidRPr="002873A3">
        <w:rPr>
          <w:szCs w:val="22"/>
        </w:rPr>
        <w:fldChar w:fldCharType="begin"/>
      </w:r>
      <w:r w:rsidRPr="002873A3">
        <w:rPr>
          <w:szCs w:val="22"/>
        </w:rPr>
        <w:instrText xml:space="preserve"> XE "S. 1231" \b </w:instrText>
      </w:r>
      <w:r w:rsidRPr="002873A3">
        <w:rPr>
          <w:szCs w:val="22"/>
        </w:rPr>
        <w:fldChar w:fldCharType="end"/>
      </w:r>
      <w:r w:rsidRPr="002873A3">
        <w:rPr>
          <w:szCs w:val="22"/>
        </w:rPr>
        <w:t xml:space="preserve"> -- Senator Fanning:  A CONCURRENT RESOLUTION </w:t>
      </w:r>
      <w:r w:rsidRPr="002873A3">
        <w:rPr>
          <w:color w:val="000000" w:themeColor="text1"/>
          <w:szCs w:val="22"/>
        </w:rPr>
        <w:t>TO AUTHORIZE PALMETTO BOYS STATE TO USE THE CHAMBERS OF THE SOUTH CAROLINA SENATE FOR ITS ANNUAL STATE HOUSE MEETING ON FRIDAY, JUNE 17, 2022, FROM 11:30 A.M. TO 1:00 P.M.  HOWEVER, THE CHAMBERS MAY NOT BE USED IF THE SENATE IS IN SESSION OR THE CHAMBERS ARE OTHERWISE UNAVAILABLE.</w:t>
      </w:r>
    </w:p>
    <w:p w:rsidR="002873A3" w:rsidRPr="002873A3" w:rsidRDefault="002873A3" w:rsidP="002873A3">
      <w:pPr>
        <w:suppressAutoHyphens/>
        <w:rPr>
          <w:szCs w:val="22"/>
        </w:rPr>
      </w:pPr>
    </w:p>
    <w:p w:rsidR="002873A3" w:rsidRPr="002873A3" w:rsidRDefault="002873A3" w:rsidP="002873A3">
      <w:pPr>
        <w:tabs>
          <w:tab w:val="right" w:pos="8640"/>
        </w:tabs>
        <w:jc w:val="center"/>
        <w:rPr>
          <w:b/>
          <w:szCs w:val="22"/>
        </w:rPr>
      </w:pPr>
      <w:r w:rsidRPr="002873A3">
        <w:rPr>
          <w:b/>
          <w:szCs w:val="22"/>
        </w:rPr>
        <w:t>Poll of the Labor, Commerce and Industry Committee</w:t>
      </w:r>
    </w:p>
    <w:p w:rsidR="002873A3" w:rsidRPr="002873A3" w:rsidRDefault="002873A3" w:rsidP="002873A3">
      <w:pPr>
        <w:tabs>
          <w:tab w:val="right" w:pos="8640"/>
        </w:tabs>
        <w:jc w:val="center"/>
        <w:rPr>
          <w:szCs w:val="22"/>
        </w:rPr>
      </w:pPr>
      <w:r w:rsidRPr="002873A3">
        <w:rPr>
          <w:b/>
          <w:szCs w:val="22"/>
        </w:rPr>
        <w:t>Polled 9; Ayes 9; Nays 0; Not Voting 0</w:t>
      </w:r>
    </w:p>
    <w:p w:rsidR="002873A3" w:rsidRPr="002873A3" w:rsidRDefault="002873A3" w:rsidP="002873A3">
      <w:pPr>
        <w:tabs>
          <w:tab w:val="right" w:pos="8640"/>
        </w:tabs>
        <w:jc w:val="center"/>
        <w:rPr>
          <w:szCs w:val="22"/>
        </w:rPr>
      </w:pPr>
    </w:p>
    <w:p w:rsidR="002873A3" w:rsidRPr="002873A3" w:rsidRDefault="002873A3" w:rsidP="002873A3">
      <w:pPr>
        <w:tabs>
          <w:tab w:val="right" w:pos="8640"/>
        </w:tabs>
        <w:jc w:val="center"/>
        <w:rPr>
          <w:szCs w:val="22"/>
        </w:rPr>
      </w:pPr>
      <w:r w:rsidRPr="002873A3">
        <w:rPr>
          <w:b/>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73A3">
        <w:rPr>
          <w:szCs w:val="22"/>
        </w:rPr>
        <w:t>Alexander</w:t>
      </w:r>
      <w:r w:rsidRPr="002873A3">
        <w:rPr>
          <w:szCs w:val="22"/>
        </w:rPr>
        <w:tab/>
        <w:t>Peeler</w:t>
      </w:r>
      <w:r w:rsidRPr="002873A3">
        <w:rPr>
          <w:szCs w:val="22"/>
        </w:rPr>
        <w:tab/>
        <w:t>Setzler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73A3">
        <w:rPr>
          <w:szCs w:val="22"/>
        </w:rPr>
        <w:t>Rankin</w:t>
      </w:r>
      <w:r w:rsidRPr="002873A3">
        <w:rPr>
          <w:szCs w:val="22"/>
        </w:rPr>
        <w:tab/>
        <w:t>Hutto</w:t>
      </w:r>
      <w:r w:rsidRPr="002873A3">
        <w:rPr>
          <w:szCs w:val="22"/>
        </w:rPr>
        <w:tab/>
        <w:t>Malloy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873A3">
        <w:rPr>
          <w:szCs w:val="22"/>
        </w:rPr>
        <w:t>Massey</w:t>
      </w:r>
      <w:r w:rsidRPr="002873A3">
        <w:rPr>
          <w:szCs w:val="22"/>
        </w:rPr>
        <w:tab/>
        <w:t>Shealy</w:t>
      </w:r>
      <w:r w:rsidRPr="002873A3">
        <w:rPr>
          <w:szCs w:val="22"/>
        </w:rPr>
        <w:tab/>
        <w:t>Turner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873A3">
        <w:rPr>
          <w:b/>
          <w:szCs w:val="22"/>
        </w:rPr>
        <w:t>Total--9</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873A3">
        <w:rPr>
          <w:b/>
          <w:szCs w:val="22"/>
        </w:rPr>
        <w:t>NAYS</w:t>
      </w:r>
    </w:p>
    <w:p w:rsidR="000F382A" w:rsidRPr="002873A3" w:rsidRDefault="000F382A"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2873A3">
        <w:rPr>
          <w:b/>
          <w:szCs w:val="22"/>
        </w:rPr>
        <w:t>Total--0</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873A3" w:rsidRPr="002873A3" w:rsidRDefault="002873A3" w:rsidP="002873A3">
      <w:pPr>
        <w:tabs>
          <w:tab w:val="right" w:pos="8640"/>
        </w:tabs>
        <w:jc w:val="center"/>
        <w:rPr>
          <w:szCs w:val="22"/>
        </w:rPr>
      </w:pPr>
      <w:r w:rsidRPr="002873A3">
        <w:rPr>
          <w:b/>
          <w:szCs w:val="22"/>
        </w:rPr>
        <w:t>NOT VOTING</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b/>
          <w:szCs w:val="22"/>
        </w:rPr>
      </w:pPr>
      <w:r w:rsidRPr="002873A3">
        <w:rPr>
          <w:b/>
          <w:szCs w:val="22"/>
        </w:rPr>
        <w:t>Total--0</w:t>
      </w:r>
    </w:p>
    <w:p w:rsidR="002873A3" w:rsidRPr="002873A3" w:rsidRDefault="002873A3" w:rsidP="002873A3">
      <w:pPr>
        <w:tabs>
          <w:tab w:val="right" w:pos="8640"/>
        </w:tabs>
        <w:jc w:val="center"/>
        <w:rPr>
          <w:b/>
          <w:szCs w:val="22"/>
        </w:rPr>
      </w:pPr>
    </w:p>
    <w:p w:rsidR="002873A3" w:rsidRPr="002873A3" w:rsidRDefault="002873A3" w:rsidP="002873A3">
      <w:pPr>
        <w:tabs>
          <w:tab w:val="right" w:pos="8640"/>
        </w:tabs>
        <w:rPr>
          <w:szCs w:val="22"/>
        </w:rPr>
      </w:pPr>
      <w:r w:rsidRPr="002873A3">
        <w:rPr>
          <w:szCs w:val="22"/>
        </w:rPr>
        <w:tab/>
        <w:t>Ordered for consideration tomorrow.</w:t>
      </w:r>
    </w:p>
    <w:p w:rsidR="002873A3" w:rsidRPr="002873A3" w:rsidRDefault="002873A3" w:rsidP="002873A3">
      <w:pPr>
        <w:tabs>
          <w:tab w:val="right" w:pos="8640"/>
        </w:tabs>
        <w:rPr>
          <w:szCs w:val="22"/>
        </w:rPr>
      </w:pPr>
    </w:p>
    <w:p w:rsidR="002873A3" w:rsidRPr="002873A3" w:rsidRDefault="002873A3" w:rsidP="002873A3">
      <w:pPr>
        <w:jc w:val="center"/>
        <w:rPr>
          <w:szCs w:val="22"/>
        </w:rPr>
      </w:pPr>
      <w:r w:rsidRPr="002873A3">
        <w:rPr>
          <w:b/>
          <w:szCs w:val="22"/>
        </w:rPr>
        <w:t>Appointments Reported</w:t>
      </w:r>
    </w:p>
    <w:p w:rsidR="002873A3" w:rsidRPr="002873A3" w:rsidRDefault="002873A3" w:rsidP="002873A3">
      <w:pPr>
        <w:rPr>
          <w:szCs w:val="22"/>
        </w:rPr>
      </w:pPr>
      <w:r w:rsidRPr="002873A3">
        <w:rPr>
          <w:szCs w:val="22"/>
        </w:rPr>
        <w:tab/>
        <w:t>Senator VERDIN from the Committee on Medical Affairs submitted a favorable report on:</w:t>
      </w:r>
    </w:p>
    <w:p w:rsidR="002873A3" w:rsidRPr="002873A3" w:rsidRDefault="002873A3" w:rsidP="002873A3">
      <w:pPr>
        <w:jc w:val="center"/>
        <w:rPr>
          <w:b/>
          <w:szCs w:val="22"/>
        </w:rPr>
      </w:pPr>
      <w:r w:rsidRPr="002873A3">
        <w:rPr>
          <w:b/>
          <w:szCs w:val="22"/>
        </w:rPr>
        <w:t>Statewide Appointments</w:t>
      </w:r>
    </w:p>
    <w:p w:rsidR="002873A3" w:rsidRPr="002873A3" w:rsidRDefault="002873A3" w:rsidP="002873A3">
      <w:pPr>
        <w:keepNext/>
        <w:ind w:firstLine="216"/>
        <w:rPr>
          <w:szCs w:val="22"/>
          <w:u w:val="single"/>
        </w:rPr>
      </w:pPr>
      <w:r w:rsidRPr="002873A3">
        <w:rPr>
          <w:szCs w:val="22"/>
          <w:u w:val="single"/>
        </w:rPr>
        <w:t>Reappointment, South Carolina Commission on Disabilities and Special Needs, with the term to commence June 30, 2020, and to expire June 30, 2024</w:t>
      </w:r>
    </w:p>
    <w:p w:rsidR="002873A3" w:rsidRPr="002873A3" w:rsidRDefault="002873A3" w:rsidP="002873A3">
      <w:pPr>
        <w:keepNext/>
        <w:ind w:firstLine="216"/>
        <w:rPr>
          <w:szCs w:val="22"/>
          <w:u w:val="single"/>
        </w:rPr>
      </w:pPr>
      <w:r w:rsidRPr="002873A3">
        <w:rPr>
          <w:szCs w:val="22"/>
          <w:u w:val="single"/>
        </w:rPr>
        <w:t>1st Congressional District:</w:t>
      </w:r>
    </w:p>
    <w:p w:rsidR="002873A3" w:rsidRPr="002873A3" w:rsidRDefault="002873A3" w:rsidP="002873A3">
      <w:pPr>
        <w:ind w:firstLine="216"/>
        <w:rPr>
          <w:szCs w:val="22"/>
        </w:rPr>
      </w:pPr>
      <w:r w:rsidRPr="002873A3">
        <w:rPr>
          <w:szCs w:val="22"/>
        </w:rPr>
        <w:t xml:space="preserve">Barry D. </w:t>
      </w:r>
      <w:proofErr w:type="spellStart"/>
      <w:r w:rsidRPr="002873A3">
        <w:rPr>
          <w:szCs w:val="22"/>
        </w:rPr>
        <w:t>Malphrus</w:t>
      </w:r>
      <w:proofErr w:type="spellEnd"/>
      <w:r w:rsidRPr="002873A3">
        <w:rPr>
          <w:szCs w:val="22"/>
        </w:rPr>
        <w:t>, 6036 Vaux Road, Beaufort, SC 29906-9472</w:t>
      </w:r>
    </w:p>
    <w:p w:rsidR="002873A3" w:rsidRPr="002873A3" w:rsidRDefault="002873A3" w:rsidP="002873A3">
      <w:pPr>
        <w:ind w:firstLine="216"/>
        <w:rPr>
          <w:szCs w:val="22"/>
        </w:rPr>
      </w:pPr>
    </w:p>
    <w:p w:rsidR="002873A3" w:rsidRPr="002873A3" w:rsidRDefault="002873A3" w:rsidP="002873A3">
      <w:pPr>
        <w:ind w:firstLine="216"/>
        <w:rPr>
          <w:szCs w:val="22"/>
        </w:rPr>
      </w:pPr>
      <w:r w:rsidRPr="002873A3">
        <w:rPr>
          <w:szCs w:val="22"/>
        </w:rPr>
        <w:t>Received as information.</w:t>
      </w:r>
    </w:p>
    <w:p w:rsidR="002873A3" w:rsidRPr="002873A3" w:rsidRDefault="002873A3" w:rsidP="002873A3">
      <w:pPr>
        <w:keepNext/>
        <w:ind w:firstLine="216"/>
        <w:rPr>
          <w:szCs w:val="22"/>
          <w:u w:val="single"/>
        </w:rPr>
      </w:pPr>
      <w:r w:rsidRPr="002873A3">
        <w:rPr>
          <w:szCs w:val="22"/>
          <w:u w:val="single"/>
        </w:rPr>
        <w:t>Reappointment, South Carolina Commission on Disabilities and Special Needs, with the term to commence June 30, 2021, and to expire June 30, 2025</w:t>
      </w:r>
    </w:p>
    <w:p w:rsidR="002873A3" w:rsidRPr="002873A3" w:rsidRDefault="002873A3" w:rsidP="002873A3">
      <w:pPr>
        <w:keepNext/>
        <w:ind w:firstLine="216"/>
        <w:rPr>
          <w:szCs w:val="22"/>
          <w:u w:val="single"/>
        </w:rPr>
      </w:pPr>
      <w:r w:rsidRPr="002873A3">
        <w:rPr>
          <w:szCs w:val="22"/>
          <w:u w:val="single"/>
        </w:rPr>
        <w:t>4th Congressional District:</w:t>
      </w:r>
    </w:p>
    <w:p w:rsidR="002873A3" w:rsidRPr="002873A3" w:rsidRDefault="002873A3" w:rsidP="002873A3">
      <w:pPr>
        <w:ind w:firstLine="216"/>
        <w:rPr>
          <w:szCs w:val="22"/>
        </w:rPr>
      </w:pPr>
      <w:r w:rsidRPr="002873A3">
        <w:rPr>
          <w:szCs w:val="22"/>
        </w:rPr>
        <w:t>Robin B. Blackwood, 222 East Park Ave., Greenville, SC 29601-1634</w:t>
      </w:r>
    </w:p>
    <w:p w:rsidR="002873A3" w:rsidRPr="002873A3" w:rsidRDefault="002873A3" w:rsidP="002873A3">
      <w:pPr>
        <w:ind w:firstLine="216"/>
        <w:rPr>
          <w:szCs w:val="22"/>
        </w:rPr>
      </w:pPr>
    </w:p>
    <w:p w:rsidR="002873A3" w:rsidRPr="002873A3" w:rsidRDefault="002873A3" w:rsidP="002873A3">
      <w:pPr>
        <w:ind w:firstLine="216"/>
        <w:rPr>
          <w:szCs w:val="22"/>
        </w:rPr>
      </w:pPr>
      <w:r w:rsidRPr="002873A3">
        <w:rPr>
          <w:szCs w:val="22"/>
        </w:rPr>
        <w:t>Received as information.</w:t>
      </w:r>
    </w:p>
    <w:p w:rsidR="002873A3" w:rsidRPr="002873A3" w:rsidRDefault="002873A3" w:rsidP="002873A3">
      <w:pPr>
        <w:ind w:firstLine="216"/>
        <w:rPr>
          <w:szCs w:val="22"/>
        </w:rPr>
      </w:pPr>
    </w:p>
    <w:p w:rsidR="002873A3" w:rsidRPr="002873A3" w:rsidRDefault="002873A3" w:rsidP="002873A3">
      <w:pPr>
        <w:keepNext/>
        <w:ind w:firstLine="216"/>
        <w:rPr>
          <w:szCs w:val="22"/>
          <w:u w:val="single"/>
        </w:rPr>
      </w:pPr>
      <w:r w:rsidRPr="002873A3">
        <w:rPr>
          <w:szCs w:val="22"/>
          <w:u w:val="single"/>
        </w:rPr>
        <w:t>Reappointment, South Carolina Mental Health Commission, with the term to commence March 21, 2022, and to expire March 21, 2027</w:t>
      </w:r>
    </w:p>
    <w:p w:rsidR="002873A3" w:rsidRPr="002873A3" w:rsidRDefault="002873A3" w:rsidP="002873A3">
      <w:pPr>
        <w:keepNext/>
        <w:ind w:firstLine="216"/>
        <w:rPr>
          <w:szCs w:val="22"/>
          <w:u w:val="single"/>
        </w:rPr>
      </w:pPr>
      <w:r w:rsidRPr="002873A3">
        <w:rPr>
          <w:szCs w:val="22"/>
          <w:u w:val="single"/>
        </w:rPr>
        <w:t>4th Congressional District:</w:t>
      </w:r>
    </w:p>
    <w:p w:rsidR="002873A3" w:rsidRPr="002873A3" w:rsidRDefault="002873A3" w:rsidP="002873A3">
      <w:pPr>
        <w:ind w:firstLine="216"/>
        <w:rPr>
          <w:szCs w:val="22"/>
        </w:rPr>
      </w:pPr>
      <w:r w:rsidRPr="002873A3">
        <w:rPr>
          <w:szCs w:val="22"/>
        </w:rPr>
        <w:t>Bobby H. Mann, 140 Hammond Dr., Taylors, SC 29687-6923</w:t>
      </w:r>
      <w:r w:rsidRPr="002873A3">
        <w:rPr>
          <w:i/>
          <w:szCs w:val="22"/>
        </w:rPr>
        <w:t xml:space="preserve"> VICE </w:t>
      </w:r>
      <w:r w:rsidRPr="002873A3">
        <w:rPr>
          <w:szCs w:val="22"/>
        </w:rPr>
        <w:t>Sharon L. Wilson</w:t>
      </w:r>
    </w:p>
    <w:p w:rsidR="002873A3" w:rsidRPr="002873A3" w:rsidRDefault="002873A3" w:rsidP="002873A3">
      <w:pPr>
        <w:ind w:firstLine="216"/>
        <w:rPr>
          <w:szCs w:val="22"/>
        </w:rPr>
      </w:pPr>
    </w:p>
    <w:p w:rsidR="002873A3" w:rsidRPr="002873A3" w:rsidRDefault="002873A3" w:rsidP="002873A3">
      <w:pPr>
        <w:ind w:firstLine="216"/>
        <w:rPr>
          <w:szCs w:val="22"/>
        </w:rPr>
      </w:pPr>
      <w:r w:rsidRPr="002873A3">
        <w:rPr>
          <w:szCs w:val="22"/>
        </w:rPr>
        <w:t>Received as information.</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Message from the House</w:t>
      </w:r>
    </w:p>
    <w:p w:rsidR="002873A3" w:rsidRPr="002873A3" w:rsidRDefault="002873A3" w:rsidP="002873A3">
      <w:pPr>
        <w:tabs>
          <w:tab w:val="right" w:pos="8640"/>
        </w:tabs>
        <w:rPr>
          <w:szCs w:val="22"/>
        </w:rPr>
      </w:pPr>
      <w:r w:rsidRPr="002873A3">
        <w:rPr>
          <w:szCs w:val="22"/>
        </w:rPr>
        <w:t>Columbia, S.C., April 6, 2022</w:t>
      </w:r>
    </w:p>
    <w:p w:rsidR="002873A3" w:rsidRPr="002873A3" w:rsidRDefault="002873A3" w:rsidP="002873A3">
      <w:pPr>
        <w:tabs>
          <w:tab w:val="right" w:pos="8640"/>
        </w:tabs>
        <w:rPr>
          <w:szCs w:val="22"/>
        </w:rPr>
      </w:pPr>
    </w:p>
    <w:p w:rsidR="002873A3" w:rsidRPr="002873A3" w:rsidRDefault="002873A3" w:rsidP="002873A3">
      <w:pPr>
        <w:tabs>
          <w:tab w:val="right" w:pos="8640"/>
        </w:tabs>
        <w:rPr>
          <w:szCs w:val="22"/>
        </w:rPr>
      </w:pPr>
      <w:r w:rsidRPr="002873A3">
        <w:rPr>
          <w:szCs w:val="22"/>
        </w:rPr>
        <w:t>Mr. President and Senators:</w:t>
      </w:r>
    </w:p>
    <w:p w:rsidR="002873A3" w:rsidRPr="002873A3" w:rsidRDefault="002873A3" w:rsidP="002873A3">
      <w:pPr>
        <w:tabs>
          <w:tab w:val="right" w:pos="8640"/>
        </w:tabs>
        <w:rPr>
          <w:szCs w:val="22"/>
        </w:rPr>
      </w:pPr>
      <w:r w:rsidRPr="002873A3">
        <w:rPr>
          <w:szCs w:val="22"/>
        </w:rPr>
        <w:tab/>
        <w:t>The House respectfully informs your Honorable Body that it concurs in the amendments proposed by the Senate to:</w:t>
      </w:r>
    </w:p>
    <w:p w:rsidR="002873A3" w:rsidRPr="002873A3" w:rsidRDefault="002873A3" w:rsidP="002873A3">
      <w:pPr>
        <w:suppressAutoHyphens/>
        <w:rPr>
          <w:szCs w:val="22"/>
        </w:rPr>
      </w:pPr>
      <w:r w:rsidRPr="002873A3">
        <w:rPr>
          <w:szCs w:val="22"/>
        </w:rPr>
        <w:tab/>
        <w:t>H. 3730</w:t>
      </w:r>
      <w:r w:rsidRPr="002873A3">
        <w:rPr>
          <w:szCs w:val="22"/>
        </w:rPr>
        <w:fldChar w:fldCharType="begin"/>
      </w:r>
      <w:r w:rsidRPr="002873A3">
        <w:rPr>
          <w:szCs w:val="22"/>
        </w:rPr>
        <w:instrText xml:space="preserve"> XE "H. 3730" \b </w:instrText>
      </w:r>
      <w:r w:rsidRPr="002873A3">
        <w:rPr>
          <w:szCs w:val="22"/>
        </w:rPr>
        <w:fldChar w:fldCharType="end"/>
      </w:r>
      <w:r w:rsidRPr="002873A3">
        <w:rPr>
          <w:szCs w:val="22"/>
        </w:rPr>
        <w:t xml:space="preserve"> -- Reps. R. Williams, Jefferson, Gilliard and Murray:  A BILL TO AMEND SECTION 56</w:t>
      </w:r>
      <w:r w:rsidRPr="002873A3">
        <w:rPr>
          <w:szCs w:val="22"/>
        </w:rPr>
        <w:noBreakHyphen/>
        <w:t>5</w:t>
      </w:r>
      <w:r w:rsidRPr="002873A3">
        <w:rPr>
          <w:szCs w:val="22"/>
        </w:rPr>
        <w:noBreakHyphen/>
        <w:t>2710, CODE OF LAWS OF SOUTH CAROLINA, 1976, RELATING TO A DRIVER OF A MOTOR VEHICLE OBEYING A SIGNAL THAT INDICATES AN APPROACHING TRAIN, SO AS TO PROVIDE ADDITIONAL CIRCUMSTANCES THAT REQUIRE A DRIVER TO STOP A VEHICLE APPROACHING A RAILROAD GRADE CROSSING.</w:t>
      </w:r>
    </w:p>
    <w:p w:rsidR="002873A3" w:rsidRPr="002873A3" w:rsidRDefault="002873A3" w:rsidP="002873A3">
      <w:pPr>
        <w:tabs>
          <w:tab w:val="right" w:pos="8640"/>
        </w:tabs>
        <w:rPr>
          <w:szCs w:val="22"/>
        </w:rPr>
      </w:pPr>
      <w:proofErr w:type="gramStart"/>
      <w:r w:rsidRPr="002873A3">
        <w:rPr>
          <w:szCs w:val="22"/>
        </w:rPr>
        <w:t>and</w:t>
      </w:r>
      <w:proofErr w:type="gramEnd"/>
      <w:r w:rsidRPr="002873A3">
        <w:rPr>
          <w:szCs w:val="22"/>
        </w:rPr>
        <w:t xml:space="preserve"> has ordered the Bill enrolled for Ratification.</w:t>
      </w:r>
    </w:p>
    <w:p w:rsidR="002873A3" w:rsidRPr="002873A3" w:rsidRDefault="002873A3" w:rsidP="002873A3">
      <w:pPr>
        <w:tabs>
          <w:tab w:val="right" w:pos="8640"/>
        </w:tabs>
        <w:rPr>
          <w:szCs w:val="22"/>
        </w:rPr>
      </w:pPr>
      <w:r w:rsidRPr="002873A3">
        <w:rPr>
          <w:szCs w:val="22"/>
        </w:rPr>
        <w:t>Very respectfully,</w:t>
      </w:r>
    </w:p>
    <w:p w:rsidR="002873A3" w:rsidRPr="002873A3" w:rsidRDefault="002873A3" w:rsidP="002873A3">
      <w:pPr>
        <w:tabs>
          <w:tab w:val="right" w:pos="8640"/>
        </w:tabs>
        <w:rPr>
          <w:szCs w:val="22"/>
        </w:rPr>
      </w:pPr>
      <w:r w:rsidRPr="002873A3">
        <w:rPr>
          <w:szCs w:val="22"/>
        </w:rPr>
        <w:t>Speaker of the House</w:t>
      </w:r>
    </w:p>
    <w:p w:rsidR="002873A3" w:rsidRPr="002873A3" w:rsidRDefault="002873A3" w:rsidP="002873A3">
      <w:pPr>
        <w:tabs>
          <w:tab w:val="right" w:pos="8640"/>
        </w:tabs>
        <w:rPr>
          <w:szCs w:val="22"/>
        </w:rPr>
      </w:pPr>
      <w:r w:rsidRPr="002873A3">
        <w:rPr>
          <w:szCs w:val="22"/>
        </w:rPr>
        <w:tab/>
        <w:t>Received as information.</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Message from the House</w:t>
      </w:r>
    </w:p>
    <w:p w:rsidR="002873A3" w:rsidRPr="002873A3" w:rsidRDefault="002873A3" w:rsidP="002873A3">
      <w:pPr>
        <w:tabs>
          <w:tab w:val="right" w:pos="8640"/>
        </w:tabs>
        <w:rPr>
          <w:szCs w:val="22"/>
        </w:rPr>
      </w:pPr>
      <w:r w:rsidRPr="002873A3">
        <w:rPr>
          <w:szCs w:val="22"/>
        </w:rPr>
        <w:t>Columbia, S.C., April 7, 2022</w:t>
      </w:r>
    </w:p>
    <w:p w:rsidR="002873A3" w:rsidRPr="002873A3" w:rsidRDefault="002873A3" w:rsidP="002873A3">
      <w:pPr>
        <w:tabs>
          <w:tab w:val="right" w:pos="8640"/>
        </w:tabs>
        <w:rPr>
          <w:szCs w:val="22"/>
        </w:rPr>
      </w:pPr>
    </w:p>
    <w:p w:rsidR="002873A3" w:rsidRPr="002873A3" w:rsidRDefault="002873A3" w:rsidP="002873A3">
      <w:pPr>
        <w:tabs>
          <w:tab w:val="right" w:pos="8640"/>
        </w:tabs>
        <w:rPr>
          <w:szCs w:val="22"/>
        </w:rPr>
      </w:pPr>
      <w:r w:rsidRPr="002873A3">
        <w:rPr>
          <w:szCs w:val="22"/>
        </w:rPr>
        <w:t>Mr. President and Senators:</w:t>
      </w:r>
    </w:p>
    <w:p w:rsidR="002873A3" w:rsidRPr="002873A3" w:rsidRDefault="002873A3" w:rsidP="002873A3">
      <w:pPr>
        <w:tabs>
          <w:tab w:val="right" w:pos="8640"/>
        </w:tabs>
        <w:rPr>
          <w:szCs w:val="22"/>
        </w:rPr>
      </w:pPr>
      <w:r w:rsidRPr="002873A3">
        <w:rPr>
          <w:szCs w:val="22"/>
        </w:rPr>
        <w:tab/>
        <w:t>The House respectfully informs your Honorable Body that it concurs in the amendments proposed by the Senate to:</w:t>
      </w:r>
    </w:p>
    <w:p w:rsidR="002873A3" w:rsidRPr="002873A3" w:rsidRDefault="002873A3" w:rsidP="002873A3">
      <w:pPr>
        <w:suppressAutoHyphens/>
        <w:rPr>
          <w:szCs w:val="22"/>
        </w:rPr>
      </w:pPr>
      <w:r w:rsidRPr="002873A3">
        <w:rPr>
          <w:szCs w:val="22"/>
        </w:rPr>
        <w:tab/>
        <w:t>H. 4177</w:t>
      </w:r>
      <w:r w:rsidRPr="002873A3">
        <w:rPr>
          <w:szCs w:val="22"/>
        </w:rPr>
        <w:fldChar w:fldCharType="begin"/>
      </w:r>
      <w:r w:rsidRPr="002873A3">
        <w:rPr>
          <w:szCs w:val="22"/>
        </w:rPr>
        <w:instrText xml:space="preserve"> XE "H. 4177" \b </w:instrText>
      </w:r>
      <w:r w:rsidRPr="002873A3">
        <w:rPr>
          <w:szCs w:val="22"/>
        </w:rPr>
        <w:fldChar w:fldCharType="end"/>
      </w:r>
      <w:r w:rsidRPr="002873A3">
        <w:rPr>
          <w:szCs w:val="22"/>
        </w:rPr>
        <w:t xml:space="preserve"> -- Reps. Lowe, Pope and Ligon:  A BILL </w:t>
      </w:r>
      <w:r w:rsidRPr="002873A3">
        <w:rPr>
          <w:color w:val="000000" w:themeColor="text1"/>
          <w:szCs w:val="22"/>
        </w:rPr>
        <w:t>TO AMEND THE CODE OF LAWS OF SOUTH CAROLINA, 1976, BY ADDING SECTION 50</w:t>
      </w:r>
      <w:r w:rsidRPr="002873A3">
        <w:rPr>
          <w:color w:val="000000" w:themeColor="text1"/>
          <w:szCs w:val="22"/>
        </w:rPr>
        <w:noBreakHyphen/>
        <w:t>3</w:t>
      </w:r>
      <w:r w:rsidRPr="002873A3">
        <w:rPr>
          <w:color w:val="000000" w:themeColor="text1"/>
          <w:szCs w:val="22"/>
        </w:rPr>
        <w:noBreakHyphen/>
        <w:t>190 SO AS TO REQUIRE THE DEPARTMENT OF NATURAL RESOURCES TO HIRE A WATERFOWL PROGRAM MANAGER WITHIN THE WILDLIFE AND FRESHWATER FISHERIES DIVISION, TO PROVIDE CERTAIN DUTIES AND RESPONSIBILITIES FOR THE POSITION; BY ADDING SECTION 50</w:t>
      </w:r>
      <w:r w:rsidRPr="002873A3">
        <w:rPr>
          <w:color w:val="000000" w:themeColor="text1"/>
          <w:szCs w:val="22"/>
        </w:rPr>
        <w:noBreakHyphen/>
        <w:t>9</w:t>
      </w:r>
      <w:r w:rsidRPr="002873A3">
        <w:rPr>
          <w:color w:val="000000" w:themeColor="text1"/>
          <w:szCs w:val="22"/>
        </w:rPr>
        <w:noBreakHyphen/>
        <w:t>930 SO AS TO ESTABLISH THE WATERFOWL ADVISORY COMMITTEE TO ASSIST IN THE DEVELOPMENT, PROTECTION, AND PROPAGATION OF NATIVE WATERFOWL IN THIS STATE AND TO PROVIDE FOR THE MEMBERSHIP OF THE COMMITTEE; TO AMEND SECTION 50</w:t>
      </w:r>
      <w:r w:rsidRPr="002873A3">
        <w:rPr>
          <w:color w:val="000000" w:themeColor="text1"/>
          <w:szCs w:val="22"/>
        </w:rPr>
        <w:noBreakHyphen/>
        <w:t>9</w:t>
      </w:r>
      <w:r w:rsidRPr="002873A3">
        <w:rPr>
          <w:color w:val="000000" w:themeColor="text1"/>
          <w:szCs w:val="22"/>
        </w:rPr>
        <w:noBreakHyphen/>
        <w:t>510, AS AMENDED, RELATING TO MIGRATORY WATERFOWL PERMITS, SO AS TO INCREASE THE FEES FOR MIGRATORY WATERFOWL PERMITS; TO AMEND SECTION 50</w:t>
      </w:r>
      <w:r w:rsidRPr="002873A3">
        <w:rPr>
          <w:color w:val="000000" w:themeColor="text1"/>
          <w:szCs w:val="22"/>
        </w:rPr>
        <w:noBreakHyphen/>
        <w:t>9</w:t>
      </w:r>
      <w:r w:rsidRPr="002873A3">
        <w:rPr>
          <w:color w:val="000000" w:themeColor="text1"/>
          <w:szCs w:val="22"/>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2873A3" w:rsidRPr="002873A3" w:rsidRDefault="002873A3" w:rsidP="002873A3">
      <w:pPr>
        <w:tabs>
          <w:tab w:val="right" w:pos="8640"/>
        </w:tabs>
        <w:rPr>
          <w:szCs w:val="22"/>
        </w:rPr>
      </w:pPr>
      <w:proofErr w:type="gramStart"/>
      <w:r w:rsidRPr="002873A3">
        <w:rPr>
          <w:szCs w:val="22"/>
        </w:rPr>
        <w:t>and</w:t>
      </w:r>
      <w:proofErr w:type="gramEnd"/>
      <w:r w:rsidRPr="002873A3">
        <w:rPr>
          <w:szCs w:val="22"/>
        </w:rPr>
        <w:t xml:space="preserve"> has ordered the Bill enrolled for Ratification.</w:t>
      </w:r>
    </w:p>
    <w:p w:rsidR="002873A3" w:rsidRPr="002873A3" w:rsidRDefault="002873A3" w:rsidP="002873A3">
      <w:pPr>
        <w:tabs>
          <w:tab w:val="right" w:pos="8640"/>
        </w:tabs>
        <w:rPr>
          <w:szCs w:val="22"/>
        </w:rPr>
      </w:pPr>
      <w:r w:rsidRPr="002873A3">
        <w:rPr>
          <w:szCs w:val="22"/>
        </w:rPr>
        <w:t>Very respectfully,</w:t>
      </w:r>
    </w:p>
    <w:p w:rsidR="002873A3" w:rsidRPr="002873A3" w:rsidRDefault="002873A3" w:rsidP="002873A3">
      <w:pPr>
        <w:tabs>
          <w:tab w:val="right" w:pos="8640"/>
        </w:tabs>
        <w:rPr>
          <w:szCs w:val="22"/>
        </w:rPr>
      </w:pPr>
      <w:r w:rsidRPr="002873A3">
        <w:rPr>
          <w:szCs w:val="22"/>
        </w:rPr>
        <w:t>Speaker of the House</w:t>
      </w:r>
    </w:p>
    <w:p w:rsidR="002873A3" w:rsidRPr="002873A3" w:rsidRDefault="002873A3" w:rsidP="002873A3">
      <w:pPr>
        <w:tabs>
          <w:tab w:val="right" w:pos="8640"/>
        </w:tabs>
        <w:rPr>
          <w:szCs w:val="22"/>
        </w:rPr>
      </w:pPr>
      <w:r w:rsidRPr="002873A3">
        <w:rPr>
          <w:szCs w:val="22"/>
        </w:rPr>
        <w:tab/>
        <w:t>Received as information.</w:t>
      </w:r>
    </w:p>
    <w:p w:rsidR="002873A3" w:rsidRPr="002873A3" w:rsidRDefault="002873A3" w:rsidP="002873A3">
      <w:pPr>
        <w:tabs>
          <w:tab w:val="right" w:pos="8640"/>
        </w:tabs>
        <w:rPr>
          <w:szCs w:val="22"/>
        </w:rPr>
      </w:pPr>
    </w:p>
    <w:p w:rsidR="002873A3" w:rsidRPr="002873A3" w:rsidRDefault="002873A3" w:rsidP="002873A3">
      <w:pPr>
        <w:tabs>
          <w:tab w:val="right" w:pos="8640"/>
        </w:tabs>
        <w:jc w:val="center"/>
        <w:rPr>
          <w:szCs w:val="22"/>
        </w:rPr>
      </w:pPr>
      <w:r w:rsidRPr="002873A3">
        <w:rPr>
          <w:b/>
          <w:szCs w:val="22"/>
        </w:rPr>
        <w:t>Message from the House</w:t>
      </w:r>
    </w:p>
    <w:p w:rsidR="002873A3" w:rsidRPr="002873A3" w:rsidRDefault="002873A3" w:rsidP="002873A3">
      <w:pPr>
        <w:tabs>
          <w:tab w:val="right" w:pos="8640"/>
        </w:tabs>
        <w:rPr>
          <w:szCs w:val="22"/>
        </w:rPr>
      </w:pPr>
      <w:r w:rsidRPr="002873A3">
        <w:rPr>
          <w:szCs w:val="22"/>
        </w:rPr>
        <w:t>Columbia, S.C., April 7, 2022</w:t>
      </w:r>
    </w:p>
    <w:p w:rsidR="002873A3" w:rsidRPr="002873A3" w:rsidRDefault="002873A3" w:rsidP="002873A3">
      <w:pPr>
        <w:tabs>
          <w:tab w:val="right" w:pos="8640"/>
        </w:tabs>
        <w:rPr>
          <w:szCs w:val="22"/>
        </w:rPr>
      </w:pPr>
    </w:p>
    <w:p w:rsidR="002873A3" w:rsidRPr="002873A3" w:rsidRDefault="002873A3" w:rsidP="002873A3">
      <w:pPr>
        <w:tabs>
          <w:tab w:val="right" w:pos="8640"/>
        </w:tabs>
        <w:rPr>
          <w:szCs w:val="22"/>
        </w:rPr>
      </w:pPr>
      <w:r w:rsidRPr="002873A3">
        <w:rPr>
          <w:szCs w:val="22"/>
        </w:rPr>
        <w:t>Mr. President and Senators:</w:t>
      </w:r>
    </w:p>
    <w:p w:rsidR="002873A3" w:rsidRPr="002873A3" w:rsidRDefault="002873A3" w:rsidP="002873A3">
      <w:pPr>
        <w:tabs>
          <w:tab w:val="right" w:pos="8640"/>
        </w:tabs>
        <w:rPr>
          <w:szCs w:val="22"/>
        </w:rPr>
      </w:pPr>
      <w:r w:rsidRPr="002873A3">
        <w:rPr>
          <w:szCs w:val="22"/>
        </w:rPr>
        <w:tab/>
        <w:t>The House respectfully informs your Honorable Body that it concurs in the amendments proposed by the Senate to:</w:t>
      </w:r>
    </w:p>
    <w:p w:rsidR="002873A3" w:rsidRPr="002873A3" w:rsidRDefault="002873A3" w:rsidP="002873A3">
      <w:pPr>
        <w:suppressAutoHyphens/>
        <w:rPr>
          <w:szCs w:val="22"/>
        </w:rPr>
      </w:pPr>
      <w:bookmarkStart w:id="0" w:name="StartOfClip"/>
      <w:bookmarkEnd w:id="0"/>
      <w:r w:rsidRPr="002873A3">
        <w:rPr>
          <w:szCs w:val="22"/>
        </w:rPr>
        <w:tab/>
        <w:t>H. 4571</w:t>
      </w:r>
      <w:r w:rsidRPr="002873A3">
        <w:rPr>
          <w:szCs w:val="22"/>
        </w:rPr>
        <w:fldChar w:fldCharType="begin"/>
      </w:r>
      <w:r w:rsidRPr="002873A3">
        <w:rPr>
          <w:szCs w:val="22"/>
        </w:rPr>
        <w:instrText xml:space="preserve"> XE "H. 4571" \b </w:instrText>
      </w:r>
      <w:r w:rsidRPr="002873A3">
        <w:rPr>
          <w:szCs w:val="22"/>
        </w:rPr>
        <w:fldChar w:fldCharType="end"/>
      </w:r>
      <w:r w:rsidRPr="002873A3">
        <w:rPr>
          <w:szCs w:val="22"/>
        </w:rPr>
        <w:t xml:space="preserve"> -- Rep. Hayes:  A CONCURRENT RESOLUTION </w:t>
      </w:r>
      <w:r w:rsidRPr="002873A3">
        <w:rPr>
          <w:snapToGrid w:val="0"/>
          <w:szCs w:val="22"/>
        </w:rPr>
        <w:t>TO REQUEST THE DEPARTMENT OF TRANSPORTATION NAME THE PORTION OF WEST CLEVELAND STREET IN THE CITY OF DILLON FROM ITS INTERSECTION WITH UNITED STATES HIGHWAY 301 TO ITS INTERSECTION WITH NORTH ELEVENTH AVENUE “CASEY MANNING DRIVE” AND ERECT APPROPRIATE MARKERS OR SIGNS AT ITS INTERSECTION</w:t>
      </w:r>
      <w:r w:rsidR="000F382A">
        <w:rPr>
          <w:snapToGrid w:val="0"/>
          <w:szCs w:val="22"/>
        </w:rPr>
        <w:br/>
      </w:r>
      <w:r w:rsidR="000F382A">
        <w:rPr>
          <w:snapToGrid w:val="0"/>
          <w:szCs w:val="22"/>
        </w:rPr>
        <w:br/>
      </w:r>
      <w:r w:rsidRPr="002873A3">
        <w:rPr>
          <w:snapToGrid w:val="0"/>
          <w:szCs w:val="22"/>
        </w:rPr>
        <w:t>WITH NORTH ELEVENTH AVENUE CONTAINING THESE WORDS.</w:t>
      </w:r>
    </w:p>
    <w:p w:rsidR="002873A3" w:rsidRPr="002873A3" w:rsidRDefault="002873A3" w:rsidP="002873A3">
      <w:pPr>
        <w:tabs>
          <w:tab w:val="right" w:pos="8640"/>
        </w:tabs>
        <w:rPr>
          <w:szCs w:val="22"/>
        </w:rPr>
      </w:pPr>
      <w:proofErr w:type="gramStart"/>
      <w:r w:rsidRPr="002873A3">
        <w:rPr>
          <w:szCs w:val="22"/>
        </w:rPr>
        <w:t>and</w:t>
      </w:r>
      <w:proofErr w:type="gramEnd"/>
      <w:r w:rsidRPr="002873A3">
        <w:rPr>
          <w:szCs w:val="22"/>
        </w:rPr>
        <w:t xml:space="preserve"> has ordered the Concurrent Resolution enrolled for Ratification.</w:t>
      </w:r>
    </w:p>
    <w:p w:rsidR="002873A3" w:rsidRPr="002873A3" w:rsidRDefault="002873A3" w:rsidP="002873A3">
      <w:pPr>
        <w:tabs>
          <w:tab w:val="right" w:pos="8640"/>
        </w:tabs>
        <w:rPr>
          <w:szCs w:val="22"/>
        </w:rPr>
      </w:pPr>
      <w:r w:rsidRPr="002873A3">
        <w:rPr>
          <w:szCs w:val="22"/>
        </w:rPr>
        <w:t>Very respectfully,</w:t>
      </w:r>
    </w:p>
    <w:p w:rsidR="002873A3" w:rsidRPr="002873A3" w:rsidRDefault="002873A3" w:rsidP="002873A3">
      <w:pPr>
        <w:tabs>
          <w:tab w:val="right" w:pos="8640"/>
        </w:tabs>
        <w:rPr>
          <w:szCs w:val="22"/>
        </w:rPr>
      </w:pPr>
      <w:r w:rsidRPr="002873A3">
        <w:rPr>
          <w:szCs w:val="22"/>
        </w:rPr>
        <w:t>Speaker of the House</w:t>
      </w:r>
    </w:p>
    <w:p w:rsidR="002873A3" w:rsidRPr="002873A3" w:rsidRDefault="002873A3" w:rsidP="002873A3">
      <w:pPr>
        <w:tabs>
          <w:tab w:val="right" w:pos="8640"/>
        </w:tabs>
        <w:rPr>
          <w:szCs w:val="22"/>
        </w:rPr>
      </w:pPr>
      <w:r w:rsidRPr="002873A3">
        <w:rPr>
          <w:szCs w:val="22"/>
        </w:rPr>
        <w:tab/>
        <w:t>Received as information.</w:t>
      </w:r>
    </w:p>
    <w:p w:rsidR="002873A3" w:rsidRPr="002873A3" w:rsidRDefault="002873A3" w:rsidP="002873A3">
      <w:pPr>
        <w:tabs>
          <w:tab w:val="right" w:pos="8640"/>
        </w:tabs>
        <w:rPr>
          <w:szCs w:val="22"/>
        </w:rPr>
      </w:pPr>
    </w:p>
    <w:p w:rsidR="002873A3" w:rsidRPr="002873A3" w:rsidRDefault="002873A3" w:rsidP="002873A3">
      <w:pPr>
        <w:tabs>
          <w:tab w:val="right" w:pos="8640"/>
        </w:tabs>
        <w:rPr>
          <w:szCs w:val="22"/>
        </w:rPr>
      </w:pPr>
      <w:r w:rsidRPr="002873A3">
        <w:rPr>
          <w:b/>
          <w:szCs w:val="22"/>
        </w:rPr>
        <w:t>THE SENATE PROCEEDED TO A CALL OF THE UNCONTESTED LOCAL AND STATEWIDE CALENDAR.</w:t>
      </w:r>
    </w:p>
    <w:p w:rsidR="002873A3" w:rsidRPr="002873A3" w:rsidRDefault="002873A3" w:rsidP="002873A3">
      <w:pPr>
        <w:tabs>
          <w:tab w:val="right" w:pos="8640"/>
        </w:tabs>
        <w:rPr>
          <w:szCs w:val="22"/>
        </w:rPr>
      </w:pPr>
    </w:p>
    <w:p w:rsidR="002873A3" w:rsidRPr="002873A3" w:rsidRDefault="002873A3" w:rsidP="002873A3">
      <w:pPr>
        <w:jc w:val="center"/>
        <w:rPr>
          <w:b/>
          <w:color w:val="auto"/>
          <w:szCs w:val="22"/>
        </w:rPr>
      </w:pPr>
      <w:r w:rsidRPr="002873A3">
        <w:rPr>
          <w:b/>
          <w:color w:val="auto"/>
          <w:szCs w:val="22"/>
        </w:rPr>
        <w:t>READ THE THIRD TIME</w:t>
      </w:r>
    </w:p>
    <w:p w:rsidR="002873A3" w:rsidRPr="002873A3" w:rsidRDefault="002873A3" w:rsidP="002873A3">
      <w:pPr>
        <w:jc w:val="center"/>
        <w:rPr>
          <w:b/>
          <w:color w:val="auto"/>
          <w:szCs w:val="22"/>
        </w:rPr>
      </w:pPr>
      <w:r w:rsidRPr="002873A3">
        <w:rPr>
          <w:b/>
          <w:color w:val="auto"/>
          <w:szCs w:val="22"/>
        </w:rPr>
        <w:t>SENT TO THE HOUSE</w:t>
      </w:r>
    </w:p>
    <w:p w:rsidR="002873A3" w:rsidRPr="002873A3" w:rsidRDefault="002873A3" w:rsidP="002873A3">
      <w:pPr>
        <w:tabs>
          <w:tab w:val="right" w:pos="8640"/>
        </w:tabs>
        <w:rPr>
          <w:color w:val="auto"/>
          <w:szCs w:val="22"/>
        </w:rPr>
      </w:pPr>
      <w:r w:rsidRPr="002873A3">
        <w:rPr>
          <w:b/>
          <w:color w:val="auto"/>
          <w:szCs w:val="22"/>
        </w:rPr>
        <w:tab/>
      </w:r>
      <w:r w:rsidRPr="002873A3">
        <w:rPr>
          <w:color w:val="auto"/>
          <w:szCs w:val="22"/>
        </w:rPr>
        <w:t>The following Bill was read the third time and ordered sent to the House:</w:t>
      </w:r>
    </w:p>
    <w:p w:rsidR="002873A3" w:rsidRPr="002873A3" w:rsidRDefault="002873A3" w:rsidP="002873A3">
      <w:pPr>
        <w:rPr>
          <w:szCs w:val="22"/>
        </w:rPr>
      </w:pPr>
      <w:r w:rsidRPr="002873A3">
        <w:rPr>
          <w:b/>
          <w:color w:val="7030A0"/>
          <w:szCs w:val="22"/>
        </w:rPr>
        <w:tab/>
      </w:r>
      <w:r w:rsidRPr="002873A3">
        <w:rPr>
          <w:szCs w:val="22"/>
        </w:rPr>
        <w:t>S. 1220</w:t>
      </w:r>
      <w:r w:rsidRPr="002873A3">
        <w:rPr>
          <w:szCs w:val="22"/>
        </w:rPr>
        <w:fldChar w:fldCharType="begin"/>
      </w:r>
      <w:r w:rsidRPr="002873A3">
        <w:rPr>
          <w:szCs w:val="22"/>
        </w:rPr>
        <w:instrText xml:space="preserve"> XE "S. 1220" \b </w:instrText>
      </w:r>
      <w:r w:rsidRPr="002873A3">
        <w:rPr>
          <w:szCs w:val="22"/>
        </w:rPr>
        <w:fldChar w:fldCharType="end"/>
      </w:r>
      <w:r w:rsidRPr="002873A3">
        <w:rPr>
          <w:szCs w:val="22"/>
        </w:rPr>
        <w:t xml:space="preserve"> -- Senator Rice:  A BILL </w:t>
      </w:r>
      <w:r w:rsidRPr="002873A3">
        <w:rPr>
          <w:color w:val="000000" w:themeColor="text1"/>
          <w:szCs w:val="22"/>
        </w:rPr>
        <w:t>TO AMEND ACT 260 OF 1981, AS AMENDED, RELATING TO THE SCHOOL DISTRICT OF PICKENS COUNTY BOARD OF TRUSTEES, SO AS TO REAPPORTION THE SINGLE</w:t>
      </w:r>
      <w:r w:rsidRPr="002873A3">
        <w:rPr>
          <w:color w:val="000000" w:themeColor="text1"/>
          <w:szCs w:val="22"/>
        </w:rPr>
        <w:noBreakHyphen/>
        <w:t>MEMBER ELECTION DISTRICTS FROM WHICH MEMBERS OF THE BOARD OF TRUSTEES MUST BE ELECTED BEGINNING WITH THE 2022 GENERAL ELECTION, TO PROVIDE DEMOGRAPHIC INFORMATION REGARDING THE REVISED ELECTION DISTRICTS, AND TO UPDATE THE MAP NUMBER ON WHICH THESE SINGLE</w:t>
      </w:r>
      <w:r w:rsidRPr="002873A3">
        <w:rPr>
          <w:color w:val="000000" w:themeColor="text1"/>
          <w:szCs w:val="22"/>
        </w:rPr>
        <w:noBreakHyphen/>
        <w:t>MEMBER ELECTION DISTRICTS ARE DELINEATED.</w:t>
      </w:r>
    </w:p>
    <w:p w:rsidR="002873A3" w:rsidRPr="002873A3" w:rsidRDefault="002873A3" w:rsidP="002873A3">
      <w:pPr>
        <w:tabs>
          <w:tab w:val="right" w:pos="8640"/>
        </w:tabs>
        <w:rPr>
          <w:b/>
          <w:color w:val="7030A0"/>
          <w:szCs w:val="22"/>
        </w:rPr>
      </w:pPr>
    </w:p>
    <w:p w:rsidR="002873A3" w:rsidRPr="002873A3" w:rsidRDefault="002873A3" w:rsidP="002873A3">
      <w:pPr>
        <w:suppressAutoHyphens/>
        <w:jc w:val="center"/>
        <w:outlineLvl w:val="0"/>
        <w:rPr>
          <w:b/>
          <w:bCs/>
          <w:color w:val="auto"/>
          <w:szCs w:val="22"/>
        </w:rPr>
      </w:pPr>
      <w:r w:rsidRPr="002873A3">
        <w:rPr>
          <w:b/>
          <w:bCs/>
          <w:color w:val="auto"/>
          <w:szCs w:val="22"/>
        </w:rPr>
        <w:t>HOUSE BILL RETURNED</w:t>
      </w:r>
    </w:p>
    <w:p w:rsidR="002873A3" w:rsidRPr="002873A3" w:rsidRDefault="002873A3" w:rsidP="002873A3">
      <w:pPr>
        <w:tabs>
          <w:tab w:val="center" w:pos="4320"/>
          <w:tab w:val="right" w:pos="8640"/>
        </w:tabs>
        <w:rPr>
          <w:bCs/>
          <w:color w:val="auto"/>
          <w:szCs w:val="22"/>
        </w:rPr>
      </w:pPr>
      <w:r w:rsidRPr="002873A3">
        <w:rPr>
          <w:bCs/>
          <w:color w:val="auto"/>
          <w:szCs w:val="22"/>
        </w:rPr>
        <w:tab/>
        <w:t>The following Bill was read the third time and ordered returned to the House with amendments:</w:t>
      </w:r>
    </w:p>
    <w:p w:rsidR="002873A3" w:rsidRPr="002873A3" w:rsidRDefault="002873A3" w:rsidP="002873A3">
      <w:pPr>
        <w:rPr>
          <w:szCs w:val="22"/>
        </w:rPr>
      </w:pPr>
      <w:r w:rsidRPr="002873A3">
        <w:rPr>
          <w:bCs/>
          <w:color w:val="auto"/>
          <w:szCs w:val="22"/>
        </w:rPr>
        <w:tab/>
      </w:r>
      <w:r w:rsidRPr="002873A3">
        <w:rPr>
          <w:szCs w:val="22"/>
        </w:rPr>
        <w:t>H. 5159</w:t>
      </w:r>
      <w:r w:rsidRPr="002873A3">
        <w:rPr>
          <w:color w:val="auto"/>
          <w:szCs w:val="22"/>
        </w:rPr>
        <w:fldChar w:fldCharType="begin"/>
      </w:r>
      <w:r w:rsidRPr="002873A3">
        <w:rPr>
          <w:color w:val="auto"/>
          <w:szCs w:val="22"/>
        </w:rPr>
        <w:instrText xml:space="preserve"> XE "H. 5159" \b </w:instrText>
      </w:r>
      <w:r w:rsidRPr="002873A3">
        <w:rPr>
          <w:color w:val="auto"/>
          <w:szCs w:val="22"/>
        </w:rPr>
        <w:fldChar w:fldCharType="end"/>
      </w:r>
      <w:r w:rsidRPr="002873A3">
        <w:rPr>
          <w:color w:val="auto"/>
          <w:szCs w:val="22"/>
        </w:rPr>
        <w:t xml:space="preserve"> -- Reps. </w:t>
      </w:r>
      <w:proofErr w:type="spellStart"/>
      <w:r w:rsidRPr="002873A3">
        <w:rPr>
          <w:color w:val="auto"/>
          <w:szCs w:val="22"/>
        </w:rPr>
        <w:t>G.R</w:t>
      </w:r>
      <w:proofErr w:type="spellEnd"/>
      <w:r w:rsidRPr="002873A3">
        <w:rPr>
          <w:color w:val="auto"/>
          <w:szCs w:val="22"/>
        </w:rPr>
        <w:t xml:space="preserve">. Smith, Allison, Bannister, Burns, Chumley, B. Cox, W. Cox, Dillard, Elliott, Haddon, Morgan, Robinson, Trantham and Willis:  A BILL </w:t>
      </w:r>
      <w:r w:rsidRPr="002873A3">
        <w:rPr>
          <w:szCs w:val="22"/>
        </w:rPr>
        <w:t xml:space="preserve">TO REAPPORTION THE SPECIFIC ELECTION </w:t>
      </w:r>
      <w:r w:rsidRPr="002873A3">
        <w:rPr>
          <w:color w:val="000000" w:themeColor="text1"/>
          <w:szCs w:val="22"/>
        </w:rPr>
        <w:t>DISTRICTS FROM WHICH MEMBERS OF THE GOVERNING BODY OF THE SCHOOL DISTRICT OF GREENVILLE COUNTY MUST BE ELECTED BEGINNING WITH SCHOOL TRUSTEE ELECTIONS IN 2022, AND TO PROVIDE DEMOGRAPHIC INFORMATION REGARDING THESE NEWLY DRAWN ELECTION DISTRICTS.</w:t>
      </w:r>
    </w:p>
    <w:p w:rsidR="002873A3" w:rsidRDefault="002873A3" w:rsidP="002873A3">
      <w:pPr>
        <w:tabs>
          <w:tab w:val="center" w:pos="4320"/>
          <w:tab w:val="right" w:pos="8640"/>
        </w:tabs>
        <w:rPr>
          <w:bCs/>
          <w:color w:val="7030A0"/>
          <w:szCs w:val="22"/>
        </w:rPr>
      </w:pPr>
    </w:p>
    <w:p w:rsidR="000F382A" w:rsidRDefault="000F382A" w:rsidP="002873A3">
      <w:pPr>
        <w:tabs>
          <w:tab w:val="center" w:pos="4320"/>
          <w:tab w:val="right" w:pos="8640"/>
        </w:tabs>
        <w:rPr>
          <w:bCs/>
          <w:color w:val="7030A0"/>
          <w:szCs w:val="22"/>
        </w:rPr>
      </w:pPr>
    </w:p>
    <w:p w:rsidR="000F382A" w:rsidRDefault="000F382A" w:rsidP="002873A3">
      <w:pPr>
        <w:tabs>
          <w:tab w:val="center" w:pos="4320"/>
          <w:tab w:val="right" w:pos="8640"/>
        </w:tabs>
        <w:rPr>
          <w:bCs/>
          <w:color w:val="7030A0"/>
          <w:szCs w:val="22"/>
        </w:rPr>
      </w:pPr>
    </w:p>
    <w:p w:rsidR="000F382A" w:rsidRPr="002873A3" w:rsidRDefault="000F382A" w:rsidP="002873A3">
      <w:pPr>
        <w:tabs>
          <w:tab w:val="center" w:pos="4320"/>
          <w:tab w:val="right" w:pos="8640"/>
        </w:tabs>
        <w:rPr>
          <w:bCs/>
          <w:color w:val="7030A0"/>
          <w:szCs w:val="22"/>
        </w:rPr>
      </w:pPr>
    </w:p>
    <w:p w:rsidR="002873A3" w:rsidRPr="002873A3" w:rsidRDefault="002873A3" w:rsidP="002873A3">
      <w:pPr>
        <w:jc w:val="center"/>
        <w:rPr>
          <w:b/>
          <w:color w:val="auto"/>
          <w:szCs w:val="22"/>
        </w:rPr>
      </w:pPr>
      <w:r w:rsidRPr="002873A3">
        <w:rPr>
          <w:b/>
          <w:color w:val="auto"/>
          <w:szCs w:val="22"/>
        </w:rPr>
        <w:t>READ THE THIRD TIME</w:t>
      </w:r>
    </w:p>
    <w:p w:rsidR="002873A3" w:rsidRPr="002873A3" w:rsidRDefault="002873A3" w:rsidP="002873A3">
      <w:pPr>
        <w:jc w:val="center"/>
        <w:rPr>
          <w:b/>
          <w:color w:val="auto"/>
          <w:szCs w:val="22"/>
        </w:rPr>
      </w:pPr>
      <w:r w:rsidRPr="002873A3">
        <w:rPr>
          <w:b/>
          <w:color w:val="auto"/>
          <w:szCs w:val="22"/>
        </w:rPr>
        <w:t>SENT TO THE HOUSE</w:t>
      </w:r>
    </w:p>
    <w:p w:rsidR="002873A3" w:rsidRPr="002873A3" w:rsidRDefault="002873A3" w:rsidP="002873A3">
      <w:pPr>
        <w:tabs>
          <w:tab w:val="right" w:pos="8640"/>
        </w:tabs>
        <w:rPr>
          <w:color w:val="auto"/>
          <w:szCs w:val="22"/>
        </w:rPr>
      </w:pPr>
      <w:r w:rsidRPr="002873A3">
        <w:rPr>
          <w:b/>
          <w:color w:val="auto"/>
          <w:szCs w:val="22"/>
        </w:rPr>
        <w:tab/>
      </w:r>
      <w:r w:rsidRPr="002873A3">
        <w:rPr>
          <w:color w:val="auto"/>
          <w:szCs w:val="22"/>
        </w:rPr>
        <w:t>The following Bill was read the third time and ordered sent to the House:</w:t>
      </w:r>
    </w:p>
    <w:p w:rsidR="002873A3" w:rsidRPr="002873A3" w:rsidRDefault="002873A3" w:rsidP="002873A3">
      <w:pPr>
        <w:rPr>
          <w:szCs w:val="22"/>
        </w:rPr>
      </w:pPr>
      <w:r w:rsidRPr="002873A3">
        <w:rPr>
          <w:b/>
          <w:color w:val="7030A0"/>
          <w:szCs w:val="22"/>
        </w:rPr>
        <w:tab/>
      </w:r>
      <w:r w:rsidRPr="002873A3">
        <w:rPr>
          <w:szCs w:val="22"/>
        </w:rPr>
        <w:t>S. 1235</w:t>
      </w:r>
      <w:r w:rsidRPr="002873A3">
        <w:rPr>
          <w:szCs w:val="22"/>
        </w:rPr>
        <w:fldChar w:fldCharType="begin"/>
      </w:r>
      <w:r w:rsidRPr="002873A3">
        <w:rPr>
          <w:szCs w:val="22"/>
        </w:rPr>
        <w:instrText xml:space="preserve"> XE "S. 1235" \b </w:instrText>
      </w:r>
      <w:r w:rsidRPr="002873A3">
        <w:rPr>
          <w:szCs w:val="22"/>
        </w:rPr>
        <w:fldChar w:fldCharType="end"/>
      </w:r>
      <w:r w:rsidRPr="002873A3">
        <w:rPr>
          <w:szCs w:val="22"/>
        </w:rPr>
        <w:t xml:space="preserve"> -- Senator Matthews:  A BILL </w:t>
      </w:r>
      <w:r w:rsidRPr="002873A3">
        <w:rPr>
          <w:color w:val="000000" w:themeColor="text1"/>
          <w:szCs w:val="22"/>
        </w:rPr>
        <w:t>TO AMEND ACT 190 OF 1991, AS AMENDED, RELATING TO THE BOARD OF TRUSTEES OF THE SCHOOL DISTRICT OF COLLETON COUNTY, SO AS TO REAPPORTION THE SINGLE</w:t>
      </w:r>
      <w:r w:rsidRPr="002873A3">
        <w:rPr>
          <w:color w:val="000000" w:themeColor="text1"/>
          <w:szCs w:val="22"/>
        </w:rPr>
        <w:noBreakHyphen/>
        <w:t>MEMBER ELECTION DISTRICTS FROM WHICH MEMBERS OF THE BOARD OF TRUSTEES MUST BE ELECTED BEGINNING WITH THE 2022 GENERAL ELECTION, TO PROVIDE DEMOGRAPHIC INFORMATION REGARDING THE REVISED ELECTION DISTRICTS, TO UPDATE THE MAP NUMBER ON WHICH THESE SINGLE</w:t>
      </w:r>
      <w:r w:rsidRPr="002873A3">
        <w:rPr>
          <w:color w:val="000000" w:themeColor="text1"/>
          <w:szCs w:val="22"/>
        </w:rPr>
        <w:noBreakHyphen/>
        <w:t>MEMBER ELECTION DISTRICTS ARE DELINEATED, AND TO REMOVE ARCHAIC LANGUAGE.</w:t>
      </w:r>
    </w:p>
    <w:p w:rsidR="002873A3" w:rsidRPr="002873A3" w:rsidRDefault="002873A3" w:rsidP="002873A3">
      <w:pPr>
        <w:tabs>
          <w:tab w:val="right" w:pos="8640"/>
        </w:tabs>
        <w:rPr>
          <w:b/>
          <w:color w:val="7030A0"/>
          <w:szCs w:val="22"/>
        </w:rPr>
      </w:pPr>
    </w:p>
    <w:p w:rsidR="002873A3" w:rsidRPr="002873A3" w:rsidRDefault="002873A3" w:rsidP="002873A3">
      <w:pPr>
        <w:tabs>
          <w:tab w:val="center" w:pos="4320"/>
          <w:tab w:val="right" w:pos="8640"/>
        </w:tabs>
        <w:jc w:val="center"/>
        <w:rPr>
          <w:b/>
          <w:bCs/>
          <w:color w:val="auto"/>
          <w:szCs w:val="22"/>
        </w:rPr>
      </w:pPr>
      <w:r w:rsidRPr="002873A3">
        <w:rPr>
          <w:b/>
          <w:bCs/>
          <w:color w:val="auto"/>
          <w:szCs w:val="22"/>
        </w:rPr>
        <w:t>SECOND READING BILL</w:t>
      </w:r>
    </w:p>
    <w:p w:rsidR="002873A3" w:rsidRPr="002873A3" w:rsidRDefault="002873A3" w:rsidP="002873A3">
      <w:pPr>
        <w:suppressAutoHyphens/>
        <w:rPr>
          <w:szCs w:val="22"/>
        </w:rPr>
      </w:pPr>
      <w:r w:rsidRPr="002873A3">
        <w:rPr>
          <w:b/>
          <w:bCs/>
          <w:color w:val="7030A0"/>
          <w:szCs w:val="22"/>
        </w:rPr>
        <w:tab/>
      </w:r>
      <w:r w:rsidRPr="002873A3">
        <w:rPr>
          <w:szCs w:val="22"/>
        </w:rPr>
        <w:t>S. 1241</w:t>
      </w:r>
      <w:r w:rsidRPr="002873A3">
        <w:rPr>
          <w:szCs w:val="22"/>
        </w:rPr>
        <w:fldChar w:fldCharType="begin"/>
      </w:r>
      <w:r w:rsidRPr="002873A3">
        <w:rPr>
          <w:szCs w:val="22"/>
        </w:rPr>
        <w:instrText xml:space="preserve"> XE "S. 1241" \b </w:instrText>
      </w:r>
      <w:r w:rsidRPr="002873A3">
        <w:rPr>
          <w:szCs w:val="22"/>
        </w:rPr>
        <w:fldChar w:fldCharType="end"/>
      </w:r>
      <w:r w:rsidRPr="002873A3">
        <w:rPr>
          <w:szCs w:val="22"/>
        </w:rPr>
        <w:t xml:space="preserve"> -- Senator Matthews:  A BILL TO ADD TWO MEMBERS TO THE WALTERBORO-COLLETON COUNTY AIRPORT COMMISSION.</w:t>
      </w:r>
    </w:p>
    <w:p w:rsidR="002873A3" w:rsidRPr="002873A3" w:rsidRDefault="002873A3" w:rsidP="002873A3">
      <w:pPr>
        <w:tabs>
          <w:tab w:val="center" w:pos="4320"/>
          <w:tab w:val="right" w:pos="8640"/>
        </w:tabs>
        <w:rPr>
          <w:bCs/>
          <w:color w:val="auto"/>
          <w:szCs w:val="22"/>
        </w:rPr>
      </w:pPr>
      <w:r w:rsidRPr="002873A3">
        <w:rPr>
          <w:bCs/>
          <w:color w:val="auto"/>
          <w:szCs w:val="22"/>
        </w:rPr>
        <w:tab/>
        <w:t>On motion of Senator MATTHEWS.</w:t>
      </w:r>
    </w:p>
    <w:p w:rsidR="002873A3" w:rsidRPr="002873A3" w:rsidRDefault="002873A3" w:rsidP="002873A3">
      <w:pPr>
        <w:tabs>
          <w:tab w:val="center" w:pos="4320"/>
          <w:tab w:val="right" w:pos="8640"/>
        </w:tabs>
        <w:jc w:val="center"/>
        <w:rPr>
          <w:b/>
          <w:bCs/>
          <w:color w:val="7030A0"/>
          <w:szCs w:val="22"/>
        </w:rPr>
      </w:pPr>
    </w:p>
    <w:p w:rsidR="002873A3" w:rsidRPr="002873A3" w:rsidRDefault="002873A3" w:rsidP="002873A3">
      <w:pPr>
        <w:tabs>
          <w:tab w:val="center" w:pos="4320"/>
          <w:tab w:val="right" w:pos="8640"/>
        </w:tabs>
        <w:jc w:val="center"/>
        <w:rPr>
          <w:bCs/>
          <w:color w:val="auto"/>
          <w:szCs w:val="22"/>
        </w:rPr>
      </w:pPr>
      <w:r w:rsidRPr="002873A3">
        <w:rPr>
          <w:b/>
          <w:bCs/>
          <w:color w:val="auto"/>
          <w:szCs w:val="22"/>
        </w:rPr>
        <w:t>S. 1241--Ordered to a Third Reading</w:t>
      </w:r>
    </w:p>
    <w:p w:rsidR="002873A3" w:rsidRDefault="002873A3" w:rsidP="002873A3">
      <w:pPr>
        <w:tabs>
          <w:tab w:val="center" w:pos="4320"/>
          <w:tab w:val="right" w:pos="8640"/>
        </w:tabs>
        <w:rPr>
          <w:bCs/>
          <w:color w:val="auto"/>
          <w:szCs w:val="22"/>
        </w:rPr>
      </w:pPr>
      <w:r w:rsidRPr="002873A3">
        <w:rPr>
          <w:bCs/>
          <w:color w:val="auto"/>
          <w:szCs w:val="22"/>
        </w:rPr>
        <w:tab/>
        <w:t xml:space="preserve">On motion of Senator MATTHEWS, S. 1241 was ordered to receive a third </w:t>
      </w:r>
      <w:r>
        <w:rPr>
          <w:bCs/>
          <w:color w:val="auto"/>
          <w:szCs w:val="22"/>
        </w:rPr>
        <w:t>reading on Friday, April 8, 2022</w:t>
      </w:r>
      <w:r w:rsidRPr="002873A3">
        <w:rPr>
          <w:bCs/>
          <w:color w:val="auto"/>
          <w:szCs w:val="22"/>
        </w:rPr>
        <w:t>.</w:t>
      </w:r>
    </w:p>
    <w:p w:rsidR="00EE53DF" w:rsidRPr="002873A3" w:rsidRDefault="00EE53DF" w:rsidP="002873A3">
      <w:pPr>
        <w:tabs>
          <w:tab w:val="center" w:pos="4320"/>
          <w:tab w:val="right" w:pos="8640"/>
        </w:tabs>
        <w:rPr>
          <w:bCs/>
          <w:color w:val="auto"/>
          <w:szCs w:val="22"/>
        </w:rPr>
      </w:pPr>
    </w:p>
    <w:p w:rsidR="002873A3" w:rsidRPr="002873A3" w:rsidRDefault="002873A3" w:rsidP="002873A3">
      <w:pPr>
        <w:jc w:val="center"/>
        <w:rPr>
          <w:b/>
          <w:color w:val="auto"/>
          <w:szCs w:val="22"/>
        </w:rPr>
      </w:pPr>
      <w:r w:rsidRPr="002873A3">
        <w:rPr>
          <w:b/>
          <w:color w:val="auto"/>
          <w:szCs w:val="22"/>
        </w:rPr>
        <w:t>AMENDED, READ THE THIRD TIME</w:t>
      </w:r>
    </w:p>
    <w:p w:rsidR="002873A3" w:rsidRPr="002873A3" w:rsidRDefault="002873A3" w:rsidP="002873A3">
      <w:pPr>
        <w:jc w:val="center"/>
        <w:rPr>
          <w:b/>
          <w:color w:val="auto"/>
          <w:szCs w:val="22"/>
        </w:rPr>
      </w:pPr>
      <w:r w:rsidRPr="002873A3">
        <w:rPr>
          <w:b/>
          <w:color w:val="auto"/>
          <w:szCs w:val="22"/>
        </w:rPr>
        <w:t>SENT TO THE HOUSE</w:t>
      </w:r>
    </w:p>
    <w:p w:rsidR="002873A3" w:rsidRPr="002873A3" w:rsidRDefault="002873A3" w:rsidP="002873A3">
      <w:pPr>
        <w:suppressAutoHyphens/>
        <w:rPr>
          <w:szCs w:val="22"/>
        </w:rPr>
      </w:pPr>
      <w:r w:rsidRPr="002873A3">
        <w:rPr>
          <w:b/>
          <w:szCs w:val="22"/>
        </w:rPr>
        <w:tab/>
      </w:r>
      <w:r w:rsidRPr="002873A3">
        <w:rPr>
          <w:szCs w:val="22"/>
        </w:rPr>
        <w:t>S. 984</w:t>
      </w:r>
      <w:r w:rsidRPr="002873A3">
        <w:rPr>
          <w:szCs w:val="22"/>
        </w:rPr>
        <w:fldChar w:fldCharType="begin"/>
      </w:r>
      <w:r w:rsidRPr="002873A3">
        <w:rPr>
          <w:szCs w:val="22"/>
        </w:rPr>
        <w:instrText xml:space="preserve"> XE "S. 984" \b </w:instrText>
      </w:r>
      <w:r w:rsidRPr="002873A3">
        <w:rPr>
          <w:szCs w:val="22"/>
        </w:rPr>
        <w:fldChar w:fldCharType="end"/>
      </w:r>
      <w:r w:rsidRPr="002873A3">
        <w:rPr>
          <w:szCs w:val="22"/>
        </w:rPr>
        <w:t xml:space="preserve"> -- Senators Hembree, Massey, Gustafson and Rankin:  A BILL </w:t>
      </w:r>
      <w:r w:rsidRPr="002873A3">
        <w:rPr>
          <w:color w:val="000000" w:themeColor="text1"/>
          <w:szCs w:val="22"/>
        </w:rPr>
        <w:t>TO AMEND SECTION 6</w:t>
      </w:r>
      <w:r w:rsidRPr="002873A3">
        <w:rPr>
          <w:color w:val="000000" w:themeColor="text1"/>
          <w:szCs w:val="22"/>
        </w:rPr>
        <w:noBreakHyphen/>
        <w:t>1</w:t>
      </w:r>
      <w:r w:rsidRPr="002873A3">
        <w:rPr>
          <w:color w:val="000000" w:themeColor="text1"/>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2873A3">
        <w:rPr>
          <w:color w:val="000000" w:themeColor="text1"/>
          <w:szCs w:val="22"/>
        </w:rPr>
        <w:noBreakHyphen/>
        <w:t>1</w:t>
      </w:r>
      <w:r w:rsidRPr="002873A3">
        <w:rPr>
          <w:color w:val="000000" w:themeColor="text1"/>
          <w:szCs w:val="22"/>
        </w:rPr>
        <w:noBreakHyphen/>
        <w:t>330, RELATING TO A SERVICE OR USER FEE, SO AS TO PROVIDE THAT A PROVISION APPLIES TO AN ENTIRE ARTICLE.</w:t>
      </w:r>
    </w:p>
    <w:p w:rsidR="002873A3" w:rsidRPr="002873A3" w:rsidRDefault="002873A3" w:rsidP="002873A3">
      <w:pPr>
        <w:rPr>
          <w:snapToGrid w:val="0"/>
          <w:color w:val="auto"/>
          <w:szCs w:val="22"/>
        </w:rPr>
      </w:pPr>
      <w:r w:rsidRPr="002873A3">
        <w:rPr>
          <w:snapToGrid w:val="0"/>
          <w:color w:val="auto"/>
          <w:szCs w:val="22"/>
        </w:rPr>
        <w:tab/>
        <w:t>The Senate proceeded to a consideration of the Bill.</w:t>
      </w:r>
    </w:p>
    <w:p w:rsidR="002873A3" w:rsidRDefault="002873A3" w:rsidP="002873A3">
      <w:pPr>
        <w:tabs>
          <w:tab w:val="center" w:pos="4320"/>
          <w:tab w:val="right" w:pos="8640"/>
        </w:tabs>
        <w:rPr>
          <w:bCs/>
          <w:color w:val="7030A0"/>
          <w:szCs w:val="22"/>
        </w:rPr>
      </w:pPr>
    </w:p>
    <w:p w:rsidR="000F382A" w:rsidRDefault="000F382A" w:rsidP="002873A3">
      <w:pPr>
        <w:tabs>
          <w:tab w:val="center" w:pos="4320"/>
          <w:tab w:val="right" w:pos="8640"/>
        </w:tabs>
        <w:rPr>
          <w:bCs/>
          <w:color w:val="7030A0"/>
          <w:szCs w:val="22"/>
        </w:rPr>
      </w:pPr>
    </w:p>
    <w:p w:rsidR="000F382A" w:rsidRDefault="000F382A" w:rsidP="002873A3">
      <w:pPr>
        <w:tabs>
          <w:tab w:val="center" w:pos="4320"/>
          <w:tab w:val="right" w:pos="8640"/>
        </w:tabs>
        <w:rPr>
          <w:bCs/>
          <w:color w:val="7030A0"/>
          <w:szCs w:val="22"/>
        </w:rPr>
      </w:pPr>
    </w:p>
    <w:p w:rsidR="002873A3" w:rsidRPr="002873A3" w:rsidRDefault="002873A3" w:rsidP="002873A3">
      <w:pPr>
        <w:rPr>
          <w:snapToGrid w:val="0"/>
          <w:szCs w:val="22"/>
        </w:rPr>
      </w:pPr>
      <w:r w:rsidRPr="002873A3">
        <w:rPr>
          <w:snapToGrid w:val="0"/>
          <w:szCs w:val="22"/>
        </w:rPr>
        <w:tab/>
        <w:t>Senators KIMPSON, HEMBREE and DAVIS proposed the following amendment (</w:t>
      </w:r>
      <w:proofErr w:type="spellStart"/>
      <w:r w:rsidRPr="002873A3">
        <w:rPr>
          <w:snapToGrid w:val="0"/>
          <w:szCs w:val="22"/>
        </w:rPr>
        <w:t>984R002.SP.MEK</w:t>
      </w:r>
      <w:proofErr w:type="spellEnd"/>
      <w:r w:rsidRPr="002873A3">
        <w:rPr>
          <w:snapToGrid w:val="0"/>
          <w:szCs w:val="22"/>
        </w:rPr>
        <w:t>), which was adopted:</w:t>
      </w:r>
    </w:p>
    <w:p w:rsidR="002873A3" w:rsidRPr="002873A3" w:rsidRDefault="002873A3" w:rsidP="002873A3">
      <w:pPr>
        <w:rPr>
          <w:snapToGrid w:val="0"/>
          <w:color w:val="auto"/>
          <w:szCs w:val="22"/>
        </w:rPr>
      </w:pPr>
      <w:r w:rsidRPr="002873A3">
        <w:rPr>
          <w:snapToGrid w:val="0"/>
          <w:color w:val="auto"/>
          <w:szCs w:val="22"/>
        </w:rPr>
        <w:tab/>
        <w:t>Amend the bill, as and if amended, by striking SECTION 3 in its entirety and inserting:</w:t>
      </w:r>
    </w:p>
    <w:p w:rsidR="002873A3" w:rsidRPr="002873A3" w:rsidRDefault="002873A3" w:rsidP="002873A3">
      <w:pPr>
        <w:rPr>
          <w:snapToGrid w:val="0"/>
          <w:color w:val="auto"/>
          <w:szCs w:val="22"/>
        </w:rPr>
      </w:pPr>
      <w:r w:rsidRPr="002873A3">
        <w:rPr>
          <w:snapToGrid w:val="0"/>
          <w:color w:val="auto"/>
          <w:szCs w:val="22"/>
        </w:rPr>
        <w:tab/>
      </w:r>
      <w:r w:rsidRPr="002873A3">
        <w:rPr>
          <w:snapToGrid w:val="0"/>
          <w:color w:val="auto"/>
          <w:szCs w:val="22"/>
        </w:rPr>
        <w:tab/>
        <w:t>/</w:t>
      </w:r>
      <w:r w:rsidRPr="002873A3">
        <w:rPr>
          <w:snapToGrid w:val="0"/>
          <w:color w:val="auto"/>
          <w:szCs w:val="22"/>
        </w:rPr>
        <w:tab/>
        <w:t>SECTION</w:t>
      </w:r>
      <w:r w:rsidRPr="002873A3">
        <w:rPr>
          <w:snapToGrid w:val="0"/>
          <w:color w:val="auto"/>
          <w:szCs w:val="22"/>
        </w:rPr>
        <w:tab/>
        <w:t>3.</w:t>
      </w:r>
      <w:r w:rsidRPr="002873A3">
        <w:rPr>
          <w:snapToGrid w:val="0"/>
          <w:color w:val="auto"/>
          <w:szCs w:val="22"/>
        </w:rPr>
        <w:tab/>
        <w:t>Notwithstanding Section 8-21-30, et seq., no public officer shall be personally liable for any amount charged pursuant to SECTION 1. This SECTION applies retroactively to any service or fee imposed after December 31, 1996.</w:t>
      </w:r>
      <w:r w:rsidRPr="002873A3">
        <w:rPr>
          <w:snapToGrid w:val="0"/>
          <w:color w:val="auto"/>
          <w:szCs w:val="22"/>
        </w:rPr>
        <w:tab/>
      </w:r>
      <w:r w:rsidRPr="002873A3">
        <w:rPr>
          <w:snapToGrid w:val="0"/>
          <w:color w:val="auto"/>
          <w:szCs w:val="22"/>
        </w:rPr>
        <w:tab/>
        <w:t>/</w:t>
      </w:r>
    </w:p>
    <w:p w:rsidR="002873A3" w:rsidRPr="002873A3" w:rsidRDefault="002873A3" w:rsidP="002873A3">
      <w:pPr>
        <w:rPr>
          <w:snapToGrid w:val="0"/>
          <w:color w:val="auto"/>
          <w:szCs w:val="22"/>
        </w:rPr>
      </w:pPr>
      <w:r w:rsidRPr="002873A3">
        <w:rPr>
          <w:snapToGrid w:val="0"/>
          <w:color w:val="auto"/>
          <w:szCs w:val="22"/>
        </w:rPr>
        <w:tab/>
        <w:t>Renumber sections to conform.</w:t>
      </w:r>
    </w:p>
    <w:p w:rsidR="002873A3" w:rsidRPr="002873A3" w:rsidRDefault="002873A3" w:rsidP="002873A3">
      <w:pPr>
        <w:rPr>
          <w:snapToGrid w:val="0"/>
          <w:szCs w:val="22"/>
        </w:rPr>
      </w:pPr>
      <w:r w:rsidRPr="002873A3">
        <w:rPr>
          <w:snapToGrid w:val="0"/>
          <w:color w:val="auto"/>
          <w:szCs w:val="22"/>
        </w:rPr>
        <w:tab/>
        <w:t>Amend title to conform.</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Senator DAVIS explained the amendment.</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amendment was adopted.</w:t>
      </w:r>
    </w:p>
    <w:p w:rsidR="002873A3" w:rsidRPr="002873A3" w:rsidRDefault="002873A3" w:rsidP="002873A3">
      <w:pPr>
        <w:rPr>
          <w:snapToGrid w:val="0"/>
          <w:szCs w:val="22"/>
        </w:rPr>
      </w:pPr>
    </w:p>
    <w:p w:rsidR="002873A3" w:rsidRPr="002873A3" w:rsidRDefault="002873A3" w:rsidP="002873A3">
      <w:pPr>
        <w:rPr>
          <w:snapToGrid w:val="0"/>
          <w:szCs w:val="22"/>
        </w:rPr>
      </w:pPr>
      <w:r w:rsidRPr="002873A3">
        <w:rPr>
          <w:snapToGrid w:val="0"/>
          <w:szCs w:val="22"/>
        </w:rPr>
        <w:tab/>
        <w:t>Senators RICE and FANNING proposed the following amendment (</w:t>
      </w:r>
      <w:proofErr w:type="spellStart"/>
      <w:r w:rsidRPr="002873A3">
        <w:rPr>
          <w:snapToGrid w:val="0"/>
          <w:szCs w:val="22"/>
        </w:rPr>
        <w:t>984R003.SP.MWF</w:t>
      </w:r>
      <w:proofErr w:type="spellEnd"/>
      <w:r w:rsidRPr="002873A3">
        <w:rPr>
          <w:snapToGrid w:val="0"/>
          <w:szCs w:val="22"/>
        </w:rPr>
        <w:t>), which was adopted:</w:t>
      </w:r>
    </w:p>
    <w:p w:rsidR="002873A3" w:rsidRPr="002873A3" w:rsidRDefault="002873A3" w:rsidP="002873A3">
      <w:pPr>
        <w:rPr>
          <w:snapToGrid w:val="0"/>
          <w:color w:val="auto"/>
          <w:szCs w:val="22"/>
        </w:rPr>
      </w:pPr>
      <w:r w:rsidRPr="002873A3">
        <w:rPr>
          <w:snapToGrid w:val="0"/>
          <w:color w:val="auto"/>
          <w:szCs w:val="22"/>
        </w:rPr>
        <w:tab/>
        <w:t>Amend the bill, as and if amended, by adding an appropriately numbered new SECTION to read:</w:t>
      </w:r>
    </w:p>
    <w:p w:rsidR="002873A3" w:rsidRPr="002873A3" w:rsidRDefault="002873A3" w:rsidP="002873A3">
      <w:pPr>
        <w:rPr>
          <w:snapToGrid w:val="0"/>
          <w:color w:val="auto"/>
          <w:szCs w:val="22"/>
        </w:rPr>
      </w:pPr>
      <w:r w:rsidRPr="002873A3">
        <w:rPr>
          <w:snapToGrid w:val="0"/>
          <w:color w:val="auto"/>
          <w:szCs w:val="22"/>
        </w:rPr>
        <w:tab/>
      </w:r>
      <w:r w:rsidRPr="002873A3">
        <w:rPr>
          <w:snapToGrid w:val="0"/>
          <w:color w:val="auto"/>
          <w:szCs w:val="22"/>
        </w:rPr>
        <w:tab/>
        <w:t>/</w:t>
      </w:r>
      <w:r w:rsidRPr="002873A3">
        <w:rPr>
          <w:snapToGrid w:val="0"/>
          <w:color w:val="auto"/>
          <w:szCs w:val="22"/>
        </w:rPr>
        <w:tab/>
        <w:t>SECTION</w:t>
      </w:r>
      <w:r w:rsidRPr="002873A3">
        <w:rPr>
          <w:snapToGrid w:val="0"/>
          <w:color w:val="auto"/>
          <w:szCs w:val="22"/>
        </w:rPr>
        <w:tab/>
        <w:t>__.</w:t>
      </w:r>
      <w:r w:rsidRPr="002873A3">
        <w:rPr>
          <w:snapToGrid w:val="0"/>
          <w:color w:val="auto"/>
          <w:szCs w:val="22"/>
        </w:rPr>
        <w:tab/>
        <w:t>Section 6-1-330 of the 1976 Code is amended by adding appropriately lettered new subsections to read:</w:t>
      </w:r>
    </w:p>
    <w:p w:rsidR="002873A3" w:rsidRPr="002873A3" w:rsidRDefault="002873A3" w:rsidP="002873A3">
      <w:pPr>
        <w:rPr>
          <w:snapToGrid w:val="0"/>
          <w:color w:val="auto"/>
          <w:szCs w:val="22"/>
        </w:rPr>
      </w:pPr>
      <w:r w:rsidRPr="002873A3">
        <w:rPr>
          <w:snapToGrid w:val="0"/>
          <w:color w:val="auto"/>
          <w:szCs w:val="22"/>
        </w:rPr>
        <w:tab/>
        <w:t>“(</w:t>
      </w:r>
      <w:r w:rsidRPr="002873A3">
        <w:rPr>
          <w:snapToGrid w:val="0"/>
          <w:color w:val="auto"/>
          <w:szCs w:val="22"/>
        </w:rPr>
        <w:tab/>
        <w:t>)</w:t>
      </w:r>
      <w:r w:rsidRPr="002873A3">
        <w:rPr>
          <w:snapToGrid w:val="0"/>
          <w:color w:val="auto"/>
          <w:szCs w:val="22"/>
        </w:rPr>
        <w:tab/>
        <w:t xml:space="preserve">A local governing body that repealed a road maintenance fee after June 30, 2021, and subsequently approved a millage increase for road maintenance, must repeal the millage imposed to replace the previous road maintenance fee before </w:t>
      </w:r>
      <w:proofErr w:type="spellStart"/>
      <w:r w:rsidRPr="002873A3">
        <w:rPr>
          <w:snapToGrid w:val="0"/>
          <w:color w:val="auto"/>
          <w:szCs w:val="22"/>
        </w:rPr>
        <w:t>reimposing</w:t>
      </w:r>
      <w:proofErr w:type="spellEnd"/>
      <w:r w:rsidRPr="002873A3">
        <w:rPr>
          <w:snapToGrid w:val="0"/>
          <w:color w:val="auto"/>
          <w:szCs w:val="22"/>
        </w:rPr>
        <w:t xml:space="preserve"> the road maintenance fee.</w:t>
      </w:r>
    </w:p>
    <w:p w:rsidR="002873A3" w:rsidRPr="002873A3" w:rsidRDefault="002873A3" w:rsidP="002873A3">
      <w:pPr>
        <w:rPr>
          <w:snapToGrid w:val="0"/>
          <w:color w:val="auto"/>
          <w:szCs w:val="22"/>
        </w:rPr>
      </w:pPr>
      <w:r w:rsidRPr="002873A3">
        <w:rPr>
          <w:snapToGrid w:val="0"/>
          <w:color w:val="auto"/>
          <w:szCs w:val="22"/>
        </w:rPr>
        <w:tab/>
        <w:t>(</w:t>
      </w:r>
      <w:r w:rsidRPr="002873A3">
        <w:rPr>
          <w:snapToGrid w:val="0"/>
          <w:color w:val="auto"/>
          <w:szCs w:val="22"/>
        </w:rPr>
        <w:tab/>
        <w:t>)</w:t>
      </w:r>
      <w:r w:rsidRPr="002873A3">
        <w:rPr>
          <w:snapToGrid w:val="0"/>
          <w:color w:val="auto"/>
          <w:szCs w:val="22"/>
        </w:rPr>
        <w:tab/>
        <w:t>A local governing body that imposes a user or service fee pursuant to Section 6-1-300(6) must publish the amount of dollars annually collected on each fee on the county’s website.”</w:t>
      </w:r>
      <w:r w:rsidRPr="002873A3">
        <w:rPr>
          <w:snapToGrid w:val="0"/>
          <w:color w:val="auto"/>
          <w:szCs w:val="22"/>
        </w:rPr>
        <w:tab/>
      </w:r>
      <w:r w:rsidRPr="002873A3">
        <w:rPr>
          <w:snapToGrid w:val="0"/>
          <w:color w:val="auto"/>
          <w:szCs w:val="22"/>
        </w:rPr>
        <w:tab/>
        <w:t>/</w:t>
      </w:r>
    </w:p>
    <w:p w:rsidR="002873A3" w:rsidRPr="002873A3" w:rsidRDefault="002873A3" w:rsidP="002873A3">
      <w:pPr>
        <w:rPr>
          <w:snapToGrid w:val="0"/>
          <w:color w:val="auto"/>
          <w:szCs w:val="22"/>
        </w:rPr>
      </w:pPr>
      <w:r w:rsidRPr="002873A3">
        <w:rPr>
          <w:snapToGrid w:val="0"/>
          <w:color w:val="auto"/>
          <w:szCs w:val="22"/>
        </w:rPr>
        <w:tab/>
        <w:t>Renumber sections to conform.</w:t>
      </w:r>
    </w:p>
    <w:p w:rsidR="002873A3" w:rsidRPr="002873A3" w:rsidRDefault="002873A3" w:rsidP="002873A3">
      <w:pPr>
        <w:rPr>
          <w:snapToGrid w:val="0"/>
          <w:szCs w:val="22"/>
        </w:rPr>
      </w:pPr>
      <w:r w:rsidRPr="002873A3">
        <w:rPr>
          <w:snapToGrid w:val="0"/>
          <w:color w:val="auto"/>
          <w:szCs w:val="22"/>
        </w:rPr>
        <w:tab/>
        <w:t>Amend title to conform.</w:t>
      </w:r>
    </w:p>
    <w:p w:rsidR="002873A3" w:rsidRPr="002873A3" w:rsidRDefault="002873A3" w:rsidP="002873A3">
      <w:pPr>
        <w:rPr>
          <w:snapToGrid w:val="0"/>
          <w:szCs w:val="22"/>
        </w:rPr>
      </w:pPr>
      <w:r w:rsidRPr="002873A3">
        <w:rPr>
          <w:snapToGrid w:val="0"/>
          <w:color w:val="auto"/>
          <w:szCs w:val="22"/>
        </w:rPr>
        <w:tab/>
      </w:r>
    </w:p>
    <w:p w:rsidR="002873A3" w:rsidRPr="002873A3" w:rsidRDefault="002873A3" w:rsidP="002873A3">
      <w:pPr>
        <w:rPr>
          <w:snapToGrid w:val="0"/>
          <w:color w:val="auto"/>
          <w:szCs w:val="22"/>
        </w:rPr>
      </w:pPr>
      <w:r w:rsidRPr="002873A3">
        <w:rPr>
          <w:snapToGrid w:val="0"/>
          <w:color w:val="auto"/>
          <w:szCs w:val="22"/>
        </w:rPr>
        <w:tab/>
        <w:t>Senator RICE explained the amendment.</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amendment was adopted.</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question being third reading of the Bill, as amended.</w:t>
      </w:r>
    </w:p>
    <w:p w:rsidR="002873A3" w:rsidRDefault="002873A3" w:rsidP="002873A3">
      <w:pPr>
        <w:rPr>
          <w:snapToGrid w:val="0"/>
          <w:szCs w:val="22"/>
        </w:rPr>
      </w:pPr>
    </w:p>
    <w:p w:rsidR="000F382A" w:rsidRDefault="000F382A" w:rsidP="002873A3">
      <w:pPr>
        <w:rPr>
          <w:snapToGrid w:val="0"/>
          <w:szCs w:val="22"/>
        </w:rPr>
      </w:pPr>
    </w:p>
    <w:p w:rsidR="000F382A" w:rsidRDefault="000F382A" w:rsidP="002873A3">
      <w:pPr>
        <w:rPr>
          <w:snapToGrid w:val="0"/>
          <w:szCs w:val="22"/>
        </w:rPr>
      </w:pPr>
    </w:p>
    <w:p w:rsidR="000F382A" w:rsidRDefault="000F382A" w:rsidP="002873A3">
      <w:pPr>
        <w:rPr>
          <w:snapToGrid w:val="0"/>
          <w:szCs w:val="22"/>
        </w:rPr>
      </w:pPr>
    </w:p>
    <w:p w:rsidR="000F382A" w:rsidRPr="002873A3" w:rsidRDefault="000F382A"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"ayes" and "nays" were demanded and taken, resulting as follows:</w:t>
      </w:r>
    </w:p>
    <w:p w:rsidR="002873A3" w:rsidRPr="002873A3" w:rsidRDefault="002873A3" w:rsidP="002873A3">
      <w:pPr>
        <w:tabs>
          <w:tab w:val="right" w:pos="8640"/>
        </w:tabs>
        <w:jc w:val="center"/>
        <w:rPr>
          <w:b/>
          <w:bCs/>
          <w:color w:val="auto"/>
          <w:szCs w:val="22"/>
        </w:rPr>
      </w:pPr>
      <w:r w:rsidRPr="002873A3">
        <w:rPr>
          <w:b/>
          <w:bCs/>
          <w:color w:val="auto"/>
          <w:szCs w:val="22"/>
        </w:rPr>
        <w:t>Ayes 32; Nays 7; Abstain 2</w:t>
      </w:r>
    </w:p>
    <w:p w:rsidR="002873A3" w:rsidRPr="002873A3" w:rsidRDefault="002873A3" w:rsidP="002873A3">
      <w:pPr>
        <w:tabs>
          <w:tab w:val="right" w:pos="8640"/>
        </w:tabs>
        <w:rPr>
          <w:bCs/>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bCs/>
          <w:color w:val="auto"/>
          <w:szCs w:val="22"/>
        </w:rPr>
      </w:pPr>
      <w:r w:rsidRPr="002873A3">
        <w:rPr>
          <w:b/>
          <w:bCs/>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Adams</w:t>
      </w:r>
      <w:r w:rsidRPr="002873A3">
        <w:rPr>
          <w:bCs/>
          <w:color w:val="auto"/>
          <w:szCs w:val="22"/>
        </w:rPr>
        <w:tab/>
        <w:t>Alexander</w:t>
      </w:r>
      <w:r w:rsidRPr="002873A3">
        <w:rPr>
          <w:bCs/>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Bennett</w:t>
      </w:r>
      <w:r w:rsidRPr="002873A3">
        <w:rPr>
          <w:bCs/>
          <w:color w:val="auto"/>
          <w:szCs w:val="22"/>
        </w:rPr>
        <w:tab/>
        <w:t>Campsen</w:t>
      </w:r>
      <w:r w:rsidRPr="002873A3">
        <w:rPr>
          <w:bCs/>
          <w:color w:val="auto"/>
          <w:szCs w:val="22"/>
        </w:rPr>
        <w:tab/>
        <w:t>Cash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Corbin</w:t>
      </w:r>
      <w:r w:rsidRPr="002873A3">
        <w:rPr>
          <w:bCs/>
          <w:color w:val="auto"/>
          <w:szCs w:val="22"/>
        </w:rPr>
        <w:tab/>
        <w:t>Davis</w:t>
      </w:r>
      <w:r w:rsidRPr="002873A3">
        <w:rPr>
          <w:bCs/>
          <w:color w:val="auto"/>
          <w:szCs w:val="22"/>
        </w:rPr>
        <w:tab/>
        <w:t>Fanning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Gambrell</w:t>
      </w:r>
      <w:r w:rsidRPr="002873A3">
        <w:rPr>
          <w:bCs/>
          <w:color w:val="auto"/>
          <w:szCs w:val="22"/>
        </w:rPr>
        <w:tab/>
        <w:t>Garrett</w:t>
      </w:r>
      <w:r w:rsidRPr="002873A3">
        <w:rPr>
          <w:bCs/>
          <w:color w:val="auto"/>
          <w:szCs w:val="22"/>
        </w:rPr>
        <w:tab/>
        <w:t>Goldfinch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Grooms</w:t>
      </w:r>
      <w:r w:rsidRPr="002873A3">
        <w:rPr>
          <w:bCs/>
          <w:color w:val="auto"/>
          <w:szCs w:val="22"/>
        </w:rPr>
        <w:tab/>
        <w:t>Gustafson</w:t>
      </w:r>
      <w:r w:rsidRPr="002873A3">
        <w:rPr>
          <w:bCs/>
          <w:color w:val="auto"/>
          <w:szCs w:val="22"/>
        </w:rPr>
        <w:tab/>
        <w:t>Harpootlian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873A3">
        <w:rPr>
          <w:bCs/>
          <w:color w:val="auto"/>
          <w:szCs w:val="22"/>
        </w:rPr>
        <w:t>Hembree</w:t>
      </w:r>
      <w:r w:rsidRPr="002873A3">
        <w:rPr>
          <w:bCs/>
          <w:color w:val="auto"/>
          <w:szCs w:val="22"/>
        </w:rPr>
        <w:tab/>
        <w:t>Jackson</w:t>
      </w:r>
      <w:r w:rsidRPr="002873A3">
        <w:rPr>
          <w:bCs/>
          <w:color w:val="auto"/>
          <w:szCs w:val="22"/>
        </w:rPr>
        <w:tab/>
      </w:r>
      <w:r w:rsidRPr="002873A3">
        <w:rPr>
          <w:bCs/>
          <w:i/>
          <w:color w:val="auto"/>
          <w:szCs w:val="22"/>
        </w:rPr>
        <w:t>Johnson, Kevin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Kimpson</w:t>
      </w:r>
      <w:r w:rsidRPr="002873A3">
        <w:rPr>
          <w:bCs/>
          <w:color w:val="auto"/>
          <w:szCs w:val="22"/>
        </w:rPr>
        <w:tab/>
        <w:t>Loftis</w:t>
      </w:r>
      <w:r w:rsidRPr="002873A3">
        <w:rPr>
          <w:bCs/>
          <w:color w:val="auto"/>
          <w:szCs w:val="22"/>
        </w:rPr>
        <w:tab/>
        <w:t>Malloy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Massey</w:t>
      </w:r>
      <w:r w:rsidRPr="002873A3">
        <w:rPr>
          <w:bCs/>
          <w:color w:val="auto"/>
          <w:szCs w:val="22"/>
        </w:rPr>
        <w:tab/>
        <w:t>McElveen</w:t>
      </w:r>
      <w:r w:rsidRPr="002873A3">
        <w:rPr>
          <w:bCs/>
          <w:color w:val="auto"/>
          <w:szCs w:val="22"/>
        </w:rPr>
        <w:tab/>
        <w:t>Rankin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Reichenbach</w:t>
      </w:r>
      <w:r w:rsidRPr="002873A3">
        <w:rPr>
          <w:bCs/>
          <w:color w:val="auto"/>
          <w:szCs w:val="22"/>
        </w:rPr>
        <w:tab/>
        <w:t>Rice</w:t>
      </w:r>
      <w:r w:rsidRPr="002873A3">
        <w:rPr>
          <w:bCs/>
          <w:color w:val="auto"/>
          <w:szCs w:val="22"/>
        </w:rPr>
        <w:tab/>
        <w:t>Sabb</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Scott</w:t>
      </w:r>
      <w:r w:rsidRPr="002873A3">
        <w:rPr>
          <w:bCs/>
          <w:color w:val="auto"/>
          <w:szCs w:val="22"/>
        </w:rPr>
        <w:tab/>
        <w:t>Stephens</w:t>
      </w:r>
      <w:r w:rsidRPr="002873A3">
        <w:rPr>
          <w:bCs/>
          <w:color w:val="auto"/>
          <w:szCs w:val="22"/>
        </w:rPr>
        <w:tab/>
        <w:t>Turner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Verdin</w:t>
      </w:r>
      <w:r w:rsidRPr="002873A3">
        <w:rPr>
          <w:bCs/>
          <w:color w:val="auto"/>
          <w:szCs w:val="22"/>
        </w:rPr>
        <w:tab/>
        <w:t>Williams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873A3">
        <w:rPr>
          <w:b/>
          <w:bCs/>
          <w:color w:val="auto"/>
          <w:szCs w:val="22"/>
        </w:rPr>
        <w:t>Total--32</w:t>
      </w:r>
    </w:p>
    <w:p w:rsidR="002873A3" w:rsidRPr="002873A3" w:rsidRDefault="002873A3" w:rsidP="002873A3">
      <w:pPr>
        <w:tabs>
          <w:tab w:val="right" w:pos="8640"/>
        </w:tabs>
        <w:rPr>
          <w:bCs/>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bCs/>
          <w:color w:val="auto"/>
          <w:szCs w:val="22"/>
        </w:rPr>
      </w:pPr>
      <w:r w:rsidRPr="002873A3">
        <w:rPr>
          <w:b/>
          <w:bCs/>
          <w:color w:val="auto"/>
          <w:szCs w:val="22"/>
        </w:rPr>
        <w:t>NAYS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2873A3">
        <w:rPr>
          <w:bCs/>
          <w:color w:val="auto"/>
          <w:szCs w:val="22"/>
        </w:rPr>
        <w:t>Climer</w:t>
      </w:r>
      <w:r w:rsidRPr="002873A3">
        <w:rPr>
          <w:bCs/>
          <w:color w:val="auto"/>
          <w:szCs w:val="22"/>
        </w:rPr>
        <w:tab/>
        <w:t>Cromer</w:t>
      </w:r>
      <w:r w:rsidRPr="002873A3">
        <w:rPr>
          <w:bCs/>
          <w:color w:val="auto"/>
          <w:szCs w:val="22"/>
        </w:rPr>
        <w:tab/>
      </w:r>
      <w:r w:rsidRPr="002873A3">
        <w:rPr>
          <w:bCs/>
          <w:i/>
          <w:color w:val="auto"/>
          <w:szCs w:val="22"/>
        </w:rPr>
        <w:t>Johnson, Michael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Martin</w:t>
      </w:r>
      <w:r w:rsidRPr="002873A3">
        <w:rPr>
          <w:bCs/>
          <w:color w:val="auto"/>
          <w:szCs w:val="22"/>
        </w:rPr>
        <w:tab/>
        <w:t>Peeler</w:t>
      </w:r>
      <w:r w:rsidRPr="002873A3">
        <w:rPr>
          <w:bCs/>
          <w:color w:val="auto"/>
          <w:szCs w:val="22"/>
        </w:rPr>
        <w:tab/>
        <w:t>Senn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Shealy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873A3">
        <w:rPr>
          <w:b/>
          <w:bCs/>
          <w:color w:val="auto"/>
          <w:szCs w:val="22"/>
        </w:rPr>
        <w:t>Total--7</w:t>
      </w:r>
    </w:p>
    <w:p w:rsidR="002873A3" w:rsidRPr="002873A3" w:rsidRDefault="002873A3" w:rsidP="002873A3">
      <w:pPr>
        <w:tabs>
          <w:tab w:val="right" w:pos="8640"/>
        </w:tabs>
        <w:rPr>
          <w:bCs/>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bCs/>
          <w:color w:val="auto"/>
          <w:szCs w:val="22"/>
        </w:rPr>
      </w:pPr>
      <w:r w:rsidRPr="002873A3">
        <w:rPr>
          <w:b/>
          <w:bCs/>
          <w:color w:val="auto"/>
          <w:szCs w:val="22"/>
        </w:rPr>
        <w:t>ABSTAIN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873A3">
        <w:rPr>
          <w:bCs/>
          <w:color w:val="auto"/>
          <w:szCs w:val="22"/>
        </w:rPr>
        <w:t>Hutto</w:t>
      </w:r>
      <w:r w:rsidRPr="002873A3">
        <w:rPr>
          <w:bCs/>
          <w:color w:val="auto"/>
          <w:szCs w:val="22"/>
        </w:rPr>
        <w:tab/>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873A3">
        <w:rPr>
          <w:b/>
          <w:bCs/>
          <w:color w:val="auto"/>
          <w:szCs w:val="22"/>
        </w:rPr>
        <w:t>Total--2</w:t>
      </w:r>
    </w:p>
    <w:p w:rsidR="002873A3" w:rsidRPr="002873A3" w:rsidRDefault="002873A3" w:rsidP="002873A3">
      <w:pPr>
        <w:tabs>
          <w:tab w:val="right" w:pos="8640"/>
        </w:tabs>
        <w:rPr>
          <w:bCs/>
          <w:color w:val="auto"/>
          <w:szCs w:val="22"/>
        </w:rPr>
      </w:pPr>
    </w:p>
    <w:p w:rsidR="002873A3" w:rsidRDefault="002873A3" w:rsidP="002873A3">
      <w:pPr>
        <w:tabs>
          <w:tab w:val="right" w:pos="8640"/>
        </w:tabs>
        <w:rPr>
          <w:color w:val="auto"/>
          <w:szCs w:val="22"/>
        </w:rPr>
      </w:pPr>
      <w:r w:rsidRPr="002873A3">
        <w:rPr>
          <w:color w:val="auto"/>
          <w:szCs w:val="22"/>
        </w:rPr>
        <w:tab/>
        <w:t>There being no further amendments, the Bill, as amended, was read the third time, passed and ordered sent to the House.</w:t>
      </w:r>
    </w:p>
    <w:p w:rsidR="000F382A" w:rsidRPr="002873A3" w:rsidRDefault="000F382A" w:rsidP="002873A3">
      <w:pPr>
        <w:tabs>
          <w:tab w:val="right" w:pos="8640"/>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2873A3">
        <w:rPr>
          <w:rFonts w:eastAsia="Calibri"/>
          <w:b/>
          <w:color w:val="auto"/>
          <w:szCs w:val="22"/>
        </w:rPr>
        <w:t>Statement by Senators YOUNG and HUTTO</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2873A3">
        <w:rPr>
          <w:rFonts w:eastAsia="Calibri"/>
          <w:color w:val="auto"/>
          <w:szCs w:val="22"/>
        </w:rPr>
        <w:t xml:space="preserve">We abstained from voting on S. 984 because of a possible client conflict. </w:t>
      </w:r>
    </w:p>
    <w:p w:rsidR="002873A3" w:rsidRDefault="002873A3" w:rsidP="002873A3">
      <w:pPr>
        <w:tabs>
          <w:tab w:val="right" w:pos="8640"/>
        </w:tabs>
        <w:rPr>
          <w:color w:val="auto"/>
          <w:szCs w:val="22"/>
        </w:rPr>
      </w:pPr>
    </w:p>
    <w:p w:rsidR="000F382A" w:rsidRDefault="000F382A" w:rsidP="002873A3">
      <w:pPr>
        <w:tabs>
          <w:tab w:val="right" w:pos="8640"/>
        </w:tabs>
        <w:rPr>
          <w:color w:val="auto"/>
          <w:szCs w:val="22"/>
        </w:rPr>
      </w:pPr>
    </w:p>
    <w:p w:rsidR="000F382A" w:rsidRDefault="000F382A" w:rsidP="002873A3">
      <w:pPr>
        <w:tabs>
          <w:tab w:val="right" w:pos="8640"/>
        </w:tabs>
        <w:rPr>
          <w:color w:val="auto"/>
          <w:szCs w:val="22"/>
        </w:rPr>
      </w:pPr>
    </w:p>
    <w:p w:rsidR="000F382A" w:rsidRDefault="000F382A" w:rsidP="002873A3">
      <w:pPr>
        <w:tabs>
          <w:tab w:val="right" w:pos="8640"/>
        </w:tabs>
        <w:rPr>
          <w:color w:val="auto"/>
          <w:szCs w:val="22"/>
        </w:rPr>
      </w:pPr>
    </w:p>
    <w:p w:rsidR="000F382A" w:rsidRDefault="000F382A" w:rsidP="002873A3">
      <w:pPr>
        <w:tabs>
          <w:tab w:val="right" w:pos="8640"/>
        </w:tabs>
        <w:rPr>
          <w:color w:val="auto"/>
          <w:szCs w:val="22"/>
        </w:rPr>
      </w:pPr>
    </w:p>
    <w:p w:rsidR="000F382A" w:rsidRPr="002873A3" w:rsidRDefault="000F382A" w:rsidP="002873A3">
      <w:pPr>
        <w:tabs>
          <w:tab w:val="right" w:pos="8640"/>
        </w:tabs>
        <w:rPr>
          <w:color w:val="auto"/>
          <w:szCs w:val="22"/>
        </w:rPr>
      </w:pPr>
    </w:p>
    <w:p w:rsidR="002873A3" w:rsidRPr="002873A3" w:rsidRDefault="002873A3" w:rsidP="002873A3">
      <w:pPr>
        <w:jc w:val="center"/>
        <w:rPr>
          <w:b/>
          <w:color w:val="auto"/>
          <w:szCs w:val="22"/>
        </w:rPr>
      </w:pPr>
      <w:r w:rsidRPr="002873A3">
        <w:rPr>
          <w:b/>
          <w:color w:val="auto"/>
          <w:szCs w:val="22"/>
        </w:rPr>
        <w:t>READ THE THIRD TIME</w:t>
      </w:r>
    </w:p>
    <w:p w:rsidR="002873A3" w:rsidRPr="002873A3" w:rsidRDefault="002873A3" w:rsidP="002873A3">
      <w:pPr>
        <w:jc w:val="center"/>
        <w:rPr>
          <w:b/>
          <w:color w:val="auto"/>
          <w:szCs w:val="22"/>
        </w:rPr>
      </w:pPr>
      <w:r w:rsidRPr="002873A3">
        <w:rPr>
          <w:b/>
          <w:color w:val="auto"/>
          <w:szCs w:val="22"/>
        </w:rPr>
        <w:t>SENT TO THE HOUSE</w:t>
      </w:r>
    </w:p>
    <w:p w:rsidR="002873A3" w:rsidRPr="002873A3" w:rsidRDefault="002873A3" w:rsidP="002873A3">
      <w:pPr>
        <w:tabs>
          <w:tab w:val="right" w:pos="8640"/>
        </w:tabs>
        <w:rPr>
          <w:color w:val="auto"/>
          <w:szCs w:val="22"/>
        </w:rPr>
      </w:pPr>
      <w:r w:rsidRPr="002873A3">
        <w:rPr>
          <w:b/>
          <w:color w:val="auto"/>
          <w:szCs w:val="22"/>
        </w:rPr>
        <w:tab/>
      </w:r>
      <w:r w:rsidRPr="002873A3">
        <w:rPr>
          <w:color w:val="auto"/>
          <w:szCs w:val="22"/>
        </w:rPr>
        <w:t>The following Bill was read the third time and ordered sent to the House:</w:t>
      </w:r>
    </w:p>
    <w:p w:rsidR="002873A3" w:rsidRPr="002873A3" w:rsidRDefault="002873A3" w:rsidP="002873A3">
      <w:pPr>
        <w:suppressAutoHyphens/>
        <w:rPr>
          <w:szCs w:val="22"/>
        </w:rPr>
      </w:pPr>
      <w:r w:rsidRPr="002873A3">
        <w:rPr>
          <w:b/>
          <w:color w:val="7030A0"/>
          <w:szCs w:val="22"/>
        </w:rPr>
        <w:tab/>
      </w:r>
      <w:r w:rsidRPr="002873A3">
        <w:rPr>
          <w:szCs w:val="22"/>
        </w:rPr>
        <w:t>S. 1032</w:t>
      </w:r>
      <w:r w:rsidRPr="002873A3">
        <w:rPr>
          <w:szCs w:val="22"/>
        </w:rPr>
        <w:fldChar w:fldCharType="begin"/>
      </w:r>
      <w:r w:rsidRPr="002873A3">
        <w:rPr>
          <w:szCs w:val="22"/>
        </w:rPr>
        <w:instrText xml:space="preserve"> XE "S. 1032" \b </w:instrText>
      </w:r>
      <w:r w:rsidRPr="002873A3">
        <w:rPr>
          <w:szCs w:val="22"/>
        </w:rPr>
        <w:fldChar w:fldCharType="end"/>
      </w:r>
      <w:r w:rsidRPr="002873A3">
        <w:rPr>
          <w:szCs w:val="22"/>
        </w:rPr>
        <w:t xml:space="preserve"> -- Senators Martin, Verdin, Kimbrell, Garrett, Senn and Climer:  A BILL TO AMEND THE CODE OF LAWS OF SOUTH CAROLINA, 1976, BY ADDING SECTION 23</w:t>
      </w:r>
      <w:r w:rsidRPr="002873A3">
        <w:rPr>
          <w:szCs w:val="22"/>
        </w:rPr>
        <w:noBreakHyphen/>
        <w:t>3</w:t>
      </w:r>
      <w:r w:rsidRPr="002873A3">
        <w:rPr>
          <w:szCs w:val="22"/>
        </w:rPr>
        <w:noBreakHyphen/>
        <w:t>80 SO AS TO CREATE THE ILLEGAL IMMIGRATION ENFORCEMENT UNIT WITHIN THE SOUTH CAROLINA LAW ENFORCEMENT DIVISION, TO PROVIDE FOR ITS ADMINISTRATION AND DUTIES, AND TO REQUIRE A MEMORANDUM OF AGREEMENT WITH UNITED STATES IMMIGRATION AND CUSTOMS ENFORCEMENT; AND TO REPEAL SECTION 23</w:t>
      </w:r>
      <w:r w:rsidRPr="002873A3">
        <w:rPr>
          <w:szCs w:val="22"/>
        </w:rPr>
        <w:noBreakHyphen/>
        <w:t>6</w:t>
      </w:r>
      <w:r w:rsidRPr="002873A3">
        <w:rPr>
          <w:szCs w:val="22"/>
        </w:rPr>
        <w:noBreakHyphen/>
        <w:t>60 RELATING TO THE CREATION OF THE ILLEGAL IMMIGRATION ENFORCEMENT UNIT WITHIN THE DEPARTMENT OF SAFETY.</w:t>
      </w:r>
    </w:p>
    <w:p w:rsidR="002873A3" w:rsidRPr="002873A3" w:rsidRDefault="002873A3" w:rsidP="002873A3">
      <w:pPr>
        <w:rPr>
          <w:snapToGrid w:val="0"/>
          <w:color w:val="auto"/>
          <w:szCs w:val="22"/>
        </w:rPr>
      </w:pPr>
      <w:r w:rsidRPr="002873A3">
        <w:rPr>
          <w:snapToGrid w:val="0"/>
          <w:color w:val="auto"/>
          <w:szCs w:val="22"/>
        </w:rPr>
        <w:tab/>
        <w:t>The Senate proceeded to a consideration of the Bill.</w:t>
      </w:r>
    </w:p>
    <w:p w:rsidR="002873A3" w:rsidRPr="002873A3" w:rsidRDefault="002873A3" w:rsidP="002873A3">
      <w:pPr>
        <w:tabs>
          <w:tab w:val="right" w:pos="8640"/>
        </w:tabs>
        <w:rPr>
          <w:b/>
          <w:color w:val="7030A0"/>
          <w:szCs w:val="22"/>
        </w:rPr>
      </w:pPr>
    </w:p>
    <w:p w:rsidR="002873A3" w:rsidRPr="002873A3" w:rsidRDefault="002873A3" w:rsidP="002873A3">
      <w:pPr>
        <w:tabs>
          <w:tab w:val="right" w:pos="8640"/>
        </w:tabs>
        <w:rPr>
          <w:color w:val="auto"/>
          <w:szCs w:val="22"/>
        </w:rPr>
      </w:pPr>
      <w:r w:rsidRPr="002873A3">
        <w:rPr>
          <w:color w:val="auto"/>
          <w:szCs w:val="22"/>
        </w:rPr>
        <w:tab/>
        <w:t>Senator MARTIN explained the Bill.</w:t>
      </w:r>
    </w:p>
    <w:p w:rsidR="002873A3" w:rsidRPr="002873A3" w:rsidRDefault="002873A3" w:rsidP="002873A3">
      <w:pPr>
        <w:tabs>
          <w:tab w:val="right" w:pos="8640"/>
        </w:tabs>
        <w:rPr>
          <w:b/>
          <w:color w:val="7030A0"/>
          <w:szCs w:val="22"/>
        </w:rPr>
      </w:pPr>
    </w:p>
    <w:p w:rsidR="002873A3" w:rsidRPr="002873A3" w:rsidRDefault="002873A3" w:rsidP="002873A3">
      <w:pPr>
        <w:tabs>
          <w:tab w:val="right" w:pos="8640"/>
        </w:tabs>
        <w:rPr>
          <w:color w:val="auto"/>
          <w:szCs w:val="22"/>
        </w:rPr>
      </w:pPr>
      <w:r w:rsidRPr="002873A3">
        <w:rPr>
          <w:color w:val="auto"/>
          <w:szCs w:val="22"/>
        </w:rPr>
        <w:tab/>
        <w:t>The question being third reading of the Bill.</w:t>
      </w:r>
    </w:p>
    <w:p w:rsidR="002873A3" w:rsidRPr="002873A3" w:rsidRDefault="002873A3" w:rsidP="002873A3">
      <w:pPr>
        <w:tabs>
          <w:tab w:val="right" w:pos="8640"/>
        </w:tabs>
        <w:rPr>
          <w:color w:val="auto"/>
          <w:szCs w:val="22"/>
        </w:rPr>
      </w:pPr>
    </w:p>
    <w:p w:rsidR="002873A3" w:rsidRPr="002873A3" w:rsidRDefault="002873A3" w:rsidP="002873A3">
      <w:pPr>
        <w:tabs>
          <w:tab w:val="right" w:pos="8640"/>
        </w:tabs>
        <w:rPr>
          <w:color w:val="auto"/>
          <w:szCs w:val="22"/>
        </w:rPr>
      </w:pPr>
      <w:r w:rsidRPr="002873A3">
        <w:rPr>
          <w:color w:val="auto"/>
          <w:szCs w:val="22"/>
        </w:rPr>
        <w:tab/>
        <w:t>The "ayes" and "nays" were demanded and taken, resulting as follows:</w:t>
      </w:r>
    </w:p>
    <w:p w:rsidR="002873A3" w:rsidRPr="002873A3" w:rsidRDefault="002873A3" w:rsidP="002873A3">
      <w:pPr>
        <w:tabs>
          <w:tab w:val="right" w:pos="8640"/>
        </w:tabs>
        <w:jc w:val="center"/>
        <w:rPr>
          <w:b/>
          <w:color w:val="auto"/>
          <w:szCs w:val="22"/>
        </w:rPr>
      </w:pPr>
      <w:r w:rsidRPr="002873A3">
        <w:rPr>
          <w:b/>
          <w:color w:val="auto"/>
          <w:szCs w:val="22"/>
        </w:rPr>
        <w:t>Ayes 41; Nays 0</w:t>
      </w:r>
    </w:p>
    <w:p w:rsidR="002873A3" w:rsidRPr="002873A3" w:rsidRDefault="002873A3" w:rsidP="002873A3">
      <w:pPr>
        <w:tabs>
          <w:tab w:val="right" w:pos="8640"/>
        </w:tabs>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Adams</w:t>
      </w:r>
      <w:r w:rsidRPr="002873A3">
        <w:rPr>
          <w:color w:val="auto"/>
          <w:szCs w:val="22"/>
        </w:rPr>
        <w:tab/>
        <w:t>Alexander</w:t>
      </w:r>
      <w:r w:rsidRPr="002873A3">
        <w:rPr>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Bennett</w:t>
      </w:r>
      <w:r w:rsidRPr="002873A3">
        <w:rPr>
          <w:color w:val="auto"/>
          <w:szCs w:val="22"/>
        </w:rPr>
        <w:tab/>
        <w:t>Campsen</w:t>
      </w:r>
      <w:r w:rsidRPr="002873A3">
        <w:rPr>
          <w:color w:val="auto"/>
          <w:szCs w:val="22"/>
        </w:rPr>
        <w:tab/>
        <w:t>Cash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Climer</w:t>
      </w:r>
      <w:r w:rsidRPr="002873A3">
        <w:rPr>
          <w:color w:val="auto"/>
          <w:szCs w:val="22"/>
        </w:rPr>
        <w:tab/>
        <w:t>Corbin</w:t>
      </w:r>
      <w:r w:rsidRPr="002873A3">
        <w:rPr>
          <w:color w:val="auto"/>
          <w:szCs w:val="22"/>
        </w:rPr>
        <w:tab/>
        <w:t>Cromer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Davis</w:t>
      </w:r>
      <w:r w:rsidRPr="002873A3">
        <w:rPr>
          <w:color w:val="auto"/>
          <w:szCs w:val="22"/>
        </w:rPr>
        <w:tab/>
        <w:t>Fanning</w:t>
      </w:r>
      <w:r w:rsidRPr="002873A3">
        <w:rPr>
          <w:color w:val="auto"/>
          <w:szCs w:val="22"/>
        </w:rPr>
        <w:tab/>
        <w:t>Gambrell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Garrett</w:t>
      </w:r>
      <w:r w:rsidRPr="002873A3">
        <w:rPr>
          <w:color w:val="auto"/>
          <w:szCs w:val="22"/>
        </w:rPr>
        <w:tab/>
        <w:t>Goldfinch</w:t>
      </w:r>
      <w:r w:rsidRPr="002873A3">
        <w:rPr>
          <w:color w:val="auto"/>
          <w:szCs w:val="22"/>
        </w:rPr>
        <w:tab/>
        <w:t>Grooms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Gustafson</w:t>
      </w:r>
      <w:r w:rsidRPr="002873A3">
        <w:rPr>
          <w:color w:val="auto"/>
          <w:szCs w:val="22"/>
        </w:rPr>
        <w:tab/>
        <w:t>Harpootlian</w:t>
      </w:r>
      <w:r w:rsidRPr="002873A3">
        <w:rPr>
          <w:color w:val="auto"/>
          <w:szCs w:val="22"/>
        </w:rPr>
        <w:tab/>
        <w:t>Hembree</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2873A3">
        <w:rPr>
          <w:color w:val="auto"/>
          <w:szCs w:val="22"/>
        </w:rPr>
        <w:t>Hutto</w:t>
      </w:r>
      <w:r w:rsidRPr="002873A3">
        <w:rPr>
          <w:color w:val="auto"/>
          <w:szCs w:val="22"/>
        </w:rPr>
        <w:tab/>
        <w:t>Jackson</w:t>
      </w:r>
      <w:r w:rsidRPr="002873A3">
        <w:rPr>
          <w:color w:val="auto"/>
          <w:szCs w:val="22"/>
        </w:rPr>
        <w:tab/>
      </w:r>
      <w:r w:rsidRPr="002873A3">
        <w:rPr>
          <w:i/>
          <w:color w:val="auto"/>
          <w:szCs w:val="22"/>
        </w:rPr>
        <w:t>Johnson, Kevin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i/>
          <w:color w:val="auto"/>
          <w:szCs w:val="22"/>
        </w:rPr>
        <w:t>Johnson, Michael</w:t>
      </w:r>
      <w:r w:rsidRPr="002873A3">
        <w:rPr>
          <w:i/>
          <w:color w:val="auto"/>
          <w:szCs w:val="22"/>
        </w:rPr>
        <w:tab/>
      </w:r>
      <w:r w:rsidRPr="002873A3">
        <w:rPr>
          <w:color w:val="auto"/>
          <w:szCs w:val="22"/>
        </w:rPr>
        <w:t>Kimpson</w:t>
      </w:r>
      <w:r w:rsidRPr="002873A3">
        <w:rPr>
          <w:color w:val="auto"/>
          <w:szCs w:val="22"/>
        </w:rPr>
        <w:tab/>
        <w:t>Loftis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Malloy</w:t>
      </w:r>
      <w:r w:rsidRPr="002873A3">
        <w:rPr>
          <w:color w:val="auto"/>
          <w:szCs w:val="22"/>
        </w:rPr>
        <w:tab/>
        <w:t>Martin</w:t>
      </w:r>
      <w:r w:rsidRPr="002873A3">
        <w:rPr>
          <w:color w:val="auto"/>
          <w:szCs w:val="22"/>
        </w:rPr>
        <w:tab/>
        <w:t>Massey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McElveen</w:t>
      </w:r>
      <w:r w:rsidRPr="002873A3">
        <w:rPr>
          <w:color w:val="auto"/>
          <w:szCs w:val="22"/>
        </w:rPr>
        <w:tab/>
        <w:t>Peeler</w:t>
      </w:r>
      <w:r w:rsidRPr="002873A3">
        <w:rPr>
          <w:color w:val="auto"/>
          <w:szCs w:val="22"/>
        </w:rPr>
        <w:tab/>
        <w:t>Rankin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Reichenbach</w:t>
      </w:r>
      <w:r w:rsidRPr="002873A3">
        <w:rPr>
          <w:color w:val="auto"/>
          <w:szCs w:val="22"/>
        </w:rPr>
        <w:tab/>
        <w:t>Rice</w:t>
      </w:r>
      <w:r w:rsidRPr="002873A3">
        <w:rPr>
          <w:color w:val="auto"/>
          <w:szCs w:val="22"/>
        </w:rPr>
        <w:tab/>
        <w:t>Sabb</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Scott</w:t>
      </w:r>
      <w:r w:rsidRPr="002873A3">
        <w:rPr>
          <w:color w:val="auto"/>
          <w:szCs w:val="22"/>
        </w:rPr>
        <w:tab/>
        <w:t>Senn</w:t>
      </w:r>
      <w:r w:rsidRPr="002873A3">
        <w:rPr>
          <w:color w:val="auto"/>
          <w:szCs w:val="22"/>
        </w:rPr>
        <w:tab/>
        <w:t>Shealy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Stephens</w:t>
      </w:r>
      <w:r w:rsidRPr="002873A3">
        <w:rPr>
          <w:color w:val="auto"/>
          <w:szCs w:val="22"/>
        </w:rPr>
        <w:tab/>
        <w:t>Turner</w:t>
      </w:r>
      <w:r w:rsidRPr="002873A3">
        <w:rPr>
          <w:color w:val="auto"/>
          <w:szCs w:val="22"/>
        </w:rPr>
        <w:tab/>
        <w:t>Verdin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Williams</w:t>
      </w:r>
      <w:r w:rsidRPr="002873A3">
        <w:rPr>
          <w:color w:val="auto"/>
          <w:szCs w:val="22"/>
        </w:rPr>
        <w:tab/>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873A3">
        <w:rPr>
          <w:b/>
          <w:color w:val="auto"/>
          <w:szCs w:val="22"/>
        </w:rPr>
        <w:t>Total--41</w:t>
      </w: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NAYS</w:t>
      </w: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Total--0</w:t>
      </w:r>
    </w:p>
    <w:p w:rsidR="002873A3" w:rsidRPr="002873A3" w:rsidRDefault="002873A3" w:rsidP="002873A3">
      <w:pPr>
        <w:tabs>
          <w:tab w:val="right" w:pos="8640"/>
        </w:tabs>
        <w:rPr>
          <w:color w:val="auto"/>
          <w:szCs w:val="22"/>
        </w:rPr>
      </w:pPr>
    </w:p>
    <w:p w:rsidR="002873A3" w:rsidRPr="002873A3" w:rsidRDefault="002873A3" w:rsidP="002873A3">
      <w:pPr>
        <w:tabs>
          <w:tab w:val="right" w:pos="8640"/>
        </w:tabs>
        <w:rPr>
          <w:color w:val="auto"/>
          <w:szCs w:val="22"/>
        </w:rPr>
      </w:pPr>
      <w:r w:rsidRPr="002873A3">
        <w:rPr>
          <w:b/>
          <w:color w:val="auto"/>
          <w:szCs w:val="22"/>
        </w:rPr>
        <w:tab/>
      </w:r>
      <w:r w:rsidRPr="002873A3">
        <w:rPr>
          <w:color w:val="auto"/>
          <w:szCs w:val="22"/>
        </w:rPr>
        <w:t>The Bill was read the third time, passed and ordered sent to the House.</w:t>
      </w:r>
    </w:p>
    <w:p w:rsidR="002873A3" w:rsidRPr="002873A3" w:rsidRDefault="002873A3" w:rsidP="002873A3">
      <w:pPr>
        <w:tabs>
          <w:tab w:val="right" w:pos="8640"/>
        </w:tabs>
        <w:rPr>
          <w:b/>
          <w:color w:val="auto"/>
          <w:szCs w:val="22"/>
        </w:rPr>
      </w:pPr>
    </w:p>
    <w:p w:rsidR="002873A3" w:rsidRPr="002873A3" w:rsidRDefault="002873A3" w:rsidP="002873A3">
      <w:pPr>
        <w:jc w:val="center"/>
        <w:rPr>
          <w:b/>
          <w:color w:val="auto"/>
          <w:szCs w:val="22"/>
        </w:rPr>
      </w:pPr>
      <w:r w:rsidRPr="002873A3">
        <w:rPr>
          <w:b/>
          <w:color w:val="auto"/>
          <w:szCs w:val="22"/>
        </w:rPr>
        <w:t>ORDERED ENROLLED FOR RATIFICATION</w:t>
      </w:r>
    </w:p>
    <w:p w:rsidR="002873A3" w:rsidRPr="002873A3" w:rsidRDefault="002873A3" w:rsidP="002873A3">
      <w:pPr>
        <w:rPr>
          <w:color w:val="auto"/>
          <w:szCs w:val="22"/>
        </w:rPr>
      </w:pPr>
      <w:r w:rsidRPr="002873A3">
        <w:rPr>
          <w:color w:val="auto"/>
          <w:szCs w:val="22"/>
        </w:rPr>
        <w:tab/>
        <w:t>The following Bill was read the third time and, having received three readings in both Houses, it was ordered that the title be changed to that of an Act and enrolled for Ratification:</w:t>
      </w:r>
    </w:p>
    <w:p w:rsidR="002873A3" w:rsidRPr="002873A3" w:rsidRDefault="002873A3" w:rsidP="002873A3">
      <w:pPr>
        <w:suppressAutoHyphens/>
        <w:rPr>
          <w:szCs w:val="22"/>
        </w:rPr>
      </w:pPr>
      <w:r w:rsidRPr="002873A3">
        <w:rPr>
          <w:b/>
          <w:color w:val="7030A0"/>
          <w:szCs w:val="22"/>
        </w:rPr>
        <w:tab/>
      </w:r>
      <w:r w:rsidRPr="002873A3">
        <w:rPr>
          <w:szCs w:val="22"/>
        </w:rPr>
        <w:t>H. 3509</w:t>
      </w:r>
      <w:r w:rsidRPr="002873A3">
        <w:rPr>
          <w:szCs w:val="22"/>
        </w:rPr>
        <w:fldChar w:fldCharType="begin"/>
      </w:r>
      <w:r w:rsidRPr="002873A3">
        <w:rPr>
          <w:szCs w:val="22"/>
        </w:rPr>
        <w:instrText xml:space="preserve"> XE "H. 3509" \b </w:instrText>
      </w:r>
      <w:r w:rsidRPr="002873A3">
        <w:rPr>
          <w:szCs w:val="22"/>
        </w:rPr>
        <w:fldChar w:fldCharType="end"/>
      </w:r>
      <w:r w:rsidRPr="002873A3">
        <w:rPr>
          <w:szCs w:val="22"/>
        </w:rPr>
        <w:t xml:space="preserve"> -- Reps. Fry, Felder, Bernstein, Collins, Kimmons, Robinson, Haddon, </w:t>
      </w:r>
      <w:proofErr w:type="spellStart"/>
      <w:r w:rsidRPr="002873A3">
        <w:rPr>
          <w:szCs w:val="22"/>
        </w:rPr>
        <w:t>V.S</w:t>
      </w:r>
      <w:proofErr w:type="spellEnd"/>
      <w:r w:rsidRPr="002873A3">
        <w:rPr>
          <w:szCs w:val="22"/>
        </w:rPr>
        <w:t xml:space="preserve">. Moss, Pope, Forrest, </w:t>
      </w:r>
      <w:proofErr w:type="spellStart"/>
      <w:r w:rsidRPr="002873A3">
        <w:rPr>
          <w:szCs w:val="22"/>
        </w:rPr>
        <w:t>J.L</w:t>
      </w:r>
      <w:proofErr w:type="spellEnd"/>
      <w:r w:rsidRPr="002873A3">
        <w:rPr>
          <w:szCs w:val="22"/>
        </w:rPr>
        <w:t>.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2873A3" w:rsidRPr="002873A3" w:rsidRDefault="002873A3" w:rsidP="002873A3">
      <w:pPr>
        <w:tabs>
          <w:tab w:val="right" w:pos="8640"/>
        </w:tabs>
        <w:rPr>
          <w:b/>
          <w:color w:val="7030A0"/>
          <w:szCs w:val="22"/>
        </w:rPr>
      </w:pPr>
    </w:p>
    <w:p w:rsidR="002873A3" w:rsidRPr="002873A3" w:rsidRDefault="002873A3" w:rsidP="002873A3">
      <w:pPr>
        <w:tabs>
          <w:tab w:val="right" w:pos="8640"/>
        </w:tabs>
        <w:jc w:val="center"/>
        <w:rPr>
          <w:b/>
          <w:color w:val="auto"/>
          <w:szCs w:val="22"/>
        </w:rPr>
      </w:pPr>
      <w:r w:rsidRPr="002873A3">
        <w:rPr>
          <w:b/>
          <w:color w:val="auto"/>
          <w:szCs w:val="22"/>
        </w:rPr>
        <w:t>COMMITTEE AMENDMENT ADOPTED</w:t>
      </w:r>
    </w:p>
    <w:p w:rsidR="002873A3" w:rsidRPr="002873A3" w:rsidRDefault="002873A3" w:rsidP="002873A3">
      <w:pPr>
        <w:jc w:val="center"/>
        <w:rPr>
          <w:b/>
          <w:color w:val="auto"/>
          <w:szCs w:val="22"/>
        </w:rPr>
      </w:pPr>
      <w:r w:rsidRPr="002873A3">
        <w:rPr>
          <w:b/>
          <w:color w:val="auto"/>
          <w:szCs w:val="22"/>
        </w:rPr>
        <w:t>READ THE THIRD TIME</w:t>
      </w:r>
    </w:p>
    <w:p w:rsidR="002873A3" w:rsidRPr="002873A3" w:rsidRDefault="002873A3" w:rsidP="002873A3">
      <w:pPr>
        <w:jc w:val="center"/>
        <w:rPr>
          <w:b/>
          <w:color w:val="auto"/>
          <w:szCs w:val="22"/>
        </w:rPr>
      </w:pPr>
      <w:r w:rsidRPr="002873A3">
        <w:rPr>
          <w:b/>
          <w:color w:val="auto"/>
          <w:szCs w:val="22"/>
        </w:rPr>
        <w:t>SENT TO THE HOUSE</w:t>
      </w:r>
    </w:p>
    <w:p w:rsidR="002873A3" w:rsidRPr="002873A3" w:rsidRDefault="002873A3" w:rsidP="002873A3">
      <w:pPr>
        <w:suppressAutoHyphens/>
        <w:rPr>
          <w:szCs w:val="22"/>
        </w:rPr>
      </w:pPr>
      <w:r w:rsidRPr="002873A3">
        <w:rPr>
          <w:b/>
          <w:color w:val="7030A0"/>
          <w:szCs w:val="22"/>
        </w:rPr>
        <w:tab/>
      </w:r>
      <w:r w:rsidRPr="002873A3">
        <w:rPr>
          <w:szCs w:val="22"/>
        </w:rPr>
        <w:t>S. 1077</w:t>
      </w:r>
      <w:r w:rsidRPr="002873A3">
        <w:rPr>
          <w:szCs w:val="22"/>
        </w:rPr>
        <w:fldChar w:fldCharType="begin"/>
      </w:r>
      <w:r w:rsidRPr="002873A3">
        <w:rPr>
          <w:szCs w:val="22"/>
        </w:rPr>
        <w:instrText xml:space="preserve"> XE "S. 1077" \b </w:instrText>
      </w:r>
      <w:r w:rsidRPr="002873A3">
        <w:rPr>
          <w:szCs w:val="22"/>
        </w:rPr>
        <w:fldChar w:fldCharType="end"/>
      </w:r>
      <w:r w:rsidRPr="002873A3">
        <w:rPr>
          <w:szCs w:val="22"/>
        </w:rPr>
        <w:t xml:space="preserve">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2873A3" w:rsidRPr="002873A3" w:rsidRDefault="002873A3" w:rsidP="002873A3">
      <w:pPr>
        <w:rPr>
          <w:snapToGrid w:val="0"/>
          <w:color w:val="auto"/>
          <w:szCs w:val="22"/>
        </w:rPr>
      </w:pPr>
      <w:r w:rsidRPr="002873A3">
        <w:rPr>
          <w:snapToGrid w:val="0"/>
          <w:color w:val="auto"/>
          <w:szCs w:val="22"/>
        </w:rPr>
        <w:tab/>
        <w:t>The Senate proceeded to a consideration of the Bill.</w:t>
      </w:r>
    </w:p>
    <w:p w:rsidR="002873A3" w:rsidRPr="002873A3" w:rsidRDefault="002873A3" w:rsidP="002873A3">
      <w:pPr>
        <w:tabs>
          <w:tab w:val="right" w:pos="8640"/>
        </w:tabs>
        <w:rPr>
          <w:b/>
          <w:color w:val="7030A0"/>
          <w:szCs w:val="22"/>
        </w:rPr>
      </w:pPr>
    </w:p>
    <w:p w:rsidR="002873A3" w:rsidRPr="002873A3" w:rsidRDefault="002873A3" w:rsidP="002873A3">
      <w:pPr>
        <w:rPr>
          <w:snapToGrid w:val="0"/>
          <w:szCs w:val="22"/>
        </w:rPr>
      </w:pPr>
      <w:r w:rsidRPr="002873A3">
        <w:rPr>
          <w:snapToGrid w:val="0"/>
          <w:szCs w:val="22"/>
        </w:rPr>
        <w:tab/>
        <w:t>The Committee on Judiciary proposed the following amendment (</w:t>
      </w:r>
      <w:proofErr w:type="spellStart"/>
      <w:r w:rsidRPr="002873A3">
        <w:rPr>
          <w:snapToGrid w:val="0"/>
          <w:szCs w:val="22"/>
        </w:rPr>
        <w:t>JUD1077.005</w:t>
      </w:r>
      <w:proofErr w:type="spellEnd"/>
      <w:r w:rsidRPr="002873A3">
        <w:rPr>
          <w:snapToGrid w:val="0"/>
          <w:szCs w:val="22"/>
        </w:rPr>
        <w:t>), which was adopted:</w:t>
      </w:r>
    </w:p>
    <w:p w:rsidR="002873A3" w:rsidRPr="002873A3" w:rsidRDefault="002873A3" w:rsidP="002873A3">
      <w:pPr>
        <w:rPr>
          <w:snapToGrid w:val="0"/>
          <w:color w:val="auto"/>
          <w:szCs w:val="22"/>
        </w:rPr>
      </w:pPr>
      <w:r w:rsidRPr="002873A3">
        <w:rPr>
          <w:snapToGrid w:val="0"/>
          <w:color w:val="auto"/>
          <w:szCs w:val="22"/>
        </w:rPr>
        <w:tab/>
        <w:t xml:space="preserve">Amend the bill, as and if amended, beginning on page 1, line 29, and ending on page 2, line 3, by striking Section 58-27-1100, and inserting: </w:t>
      </w:r>
    </w:p>
    <w:p w:rsidR="002873A3" w:rsidRPr="002873A3" w:rsidRDefault="002873A3" w:rsidP="002873A3">
      <w:pPr>
        <w:rPr>
          <w:strike/>
          <w:szCs w:val="22"/>
        </w:rPr>
      </w:pPr>
      <w:r w:rsidRPr="002873A3">
        <w:rPr>
          <w:bCs/>
          <w:color w:val="auto"/>
          <w:szCs w:val="22"/>
        </w:rPr>
        <w:tab/>
        <w:t>/</w:t>
      </w:r>
      <w:r w:rsidRPr="002873A3">
        <w:rPr>
          <w:bCs/>
          <w:color w:val="auto"/>
          <w:szCs w:val="22"/>
        </w:rPr>
        <w:tab/>
      </w:r>
      <w:r w:rsidRPr="002873A3">
        <w:rPr>
          <w:bCs/>
          <w:color w:val="auto"/>
          <w:szCs w:val="22"/>
        </w:rPr>
        <w:tab/>
        <w:t>Section 58</w:t>
      </w:r>
      <w:r w:rsidRPr="002873A3">
        <w:rPr>
          <w:bCs/>
          <w:color w:val="auto"/>
          <w:szCs w:val="22"/>
        </w:rPr>
        <w:noBreakHyphen/>
        <w:t>27</w:t>
      </w:r>
      <w:r w:rsidRPr="002873A3">
        <w:rPr>
          <w:bCs/>
          <w:color w:val="auto"/>
          <w:szCs w:val="22"/>
        </w:rPr>
        <w:noBreakHyphen/>
        <w:t>1100</w:t>
      </w:r>
      <w:r w:rsidRPr="002873A3">
        <w:rPr>
          <w:szCs w:val="22"/>
        </w:rPr>
        <w:t>.</w:t>
      </w:r>
      <w:r w:rsidRPr="002873A3">
        <w:rPr>
          <w:szCs w:val="22"/>
        </w:rPr>
        <w:tab/>
        <w:t>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storm recovery charges consistent with market conditions at the time the storm recovery bonds are priced and the terms set forth in a financing order issued by the commission.</w:t>
      </w:r>
      <w:r w:rsidRPr="002873A3">
        <w:rPr>
          <w:szCs w:val="22"/>
        </w:rPr>
        <w:tab/>
      </w:r>
      <w:r w:rsidRPr="002873A3">
        <w:rPr>
          <w:szCs w:val="22"/>
        </w:rPr>
        <w:tab/>
        <w:t>/</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3, by striking lines 32-39, and inserting:</w:t>
      </w:r>
    </w:p>
    <w:p w:rsidR="002873A3" w:rsidRPr="002873A3" w:rsidRDefault="002873A3" w:rsidP="002873A3">
      <w:pPr>
        <w:rPr>
          <w:color w:val="auto"/>
          <w:szCs w:val="22"/>
        </w:rPr>
      </w:pPr>
      <w:r w:rsidRPr="002873A3">
        <w:rPr>
          <w:color w:val="auto"/>
          <w:szCs w:val="22"/>
        </w:rPr>
        <w:tab/>
        <w:t>/</w:t>
      </w:r>
      <w:r w:rsidRPr="002873A3">
        <w:rPr>
          <w:color w:val="auto"/>
          <w:szCs w:val="22"/>
        </w:rPr>
        <w:tab/>
      </w:r>
      <w:r w:rsidRPr="002873A3">
        <w:rPr>
          <w:color w:val="auto"/>
          <w:szCs w:val="22"/>
        </w:rPr>
        <w:tab/>
        <w:t>(13)(a)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2873A3" w:rsidRPr="002873A3" w:rsidRDefault="002873A3" w:rsidP="002873A3">
      <w:pPr>
        <w:rPr>
          <w:color w:val="auto"/>
          <w:szCs w:val="22"/>
        </w:rPr>
      </w:pPr>
      <w:r w:rsidRPr="002873A3">
        <w:rPr>
          <w:color w:val="auto"/>
          <w:szCs w:val="22"/>
        </w:rPr>
        <w:tab/>
      </w:r>
      <w:r w:rsidRPr="002873A3">
        <w:rPr>
          <w:color w:val="auto"/>
          <w:szCs w:val="22"/>
        </w:rPr>
        <w:tab/>
        <w:t>(b)</w:t>
      </w:r>
      <w:r w:rsidRPr="002873A3">
        <w:rPr>
          <w:color w:val="auto"/>
          <w:szCs w:val="22"/>
        </w:rPr>
        <w:tab/>
        <w:t>No electric utility is required to securitize nor is it prohibited from securitizing those capital improvements or infrastructure upgrades that have a quantifiable net benefit to consumers and that improve the resiliency of the transmission and distribution system.</w:t>
      </w:r>
      <w:r w:rsidRPr="002873A3">
        <w:rPr>
          <w:color w:val="auto"/>
          <w:szCs w:val="22"/>
        </w:rPr>
        <w:tab/>
      </w:r>
      <w:r w:rsidRPr="002873A3">
        <w:rPr>
          <w:color w:val="auto"/>
          <w:szCs w:val="22"/>
        </w:rPr>
        <w:tab/>
      </w:r>
      <w:r w:rsidRPr="002873A3">
        <w:rPr>
          <w:color w:val="auto"/>
          <w:szCs w:val="22"/>
        </w:rPr>
        <w:tab/>
        <w:t>/</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6, by striking lines 11-20 and inserting:</w:t>
      </w:r>
    </w:p>
    <w:p w:rsidR="002873A3" w:rsidRPr="002873A3" w:rsidRDefault="002873A3" w:rsidP="002873A3">
      <w:pPr>
        <w:rPr>
          <w:color w:val="auto"/>
          <w:szCs w:val="22"/>
        </w:rPr>
      </w:pPr>
      <w:r w:rsidRPr="002873A3">
        <w:rPr>
          <w:color w:val="auto"/>
          <w:szCs w:val="22"/>
        </w:rPr>
        <w:tab/>
        <w:t>/</w:t>
      </w:r>
      <w:r w:rsidRPr="002873A3">
        <w:rPr>
          <w:color w:val="auto"/>
          <w:szCs w:val="22"/>
        </w:rPr>
        <w:tab/>
      </w:r>
      <w:r w:rsidRPr="002873A3">
        <w:rPr>
          <w:color w:val="auto"/>
          <w:szCs w:val="22"/>
        </w:rPr>
        <w:tab/>
        <w:t>(7)</w:t>
      </w:r>
      <w:r w:rsidRPr="002873A3">
        <w:rPr>
          <w:color w:val="auto"/>
          <w:szCs w:val="22"/>
        </w:rPr>
        <w:tab/>
      </w:r>
      <w:proofErr w:type="gramStart"/>
      <w:r w:rsidRPr="002873A3">
        <w:rPr>
          <w:color w:val="auto"/>
          <w:szCs w:val="22"/>
        </w:rPr>
        <w:t>a</w:t>
      </w:r>
      <w:proofErr w:type="gramEnd"/>
      <w:r w:rsidRPr="002873A3">
        <w:rPr>
          <w:color w:val="auto"/>
          <w:szCs w:val="22"/>
        </w:rPr>
        <w:t xml:space="preserve">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r w:rsidRPr="002873A3">
        <w:rPr>
          <w:color w:val="auto"/>
          <w:szCs w:val="22"/>
        </w:rPr>
        <w:tab/>
      </w:r>
      <w:r w:rsidRPr="002873A3">
        <w:rPr>
          <w:color w:val="auto"/>
          <w:szCs w:val="22"/>
        </w:rPr>
        <w:tab/>
        <w:t>/</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12, by striking lines 3-20 and inserting:</w:t>
      </w:r>
    </w:p>
    <w:p w:rsidR="002873A3" w:rsidRPr="002873A3" w:rsidRDefault="002873A3" w:rsidP="002873A3">
      <w:pPr>
        <w:rPr>
          <w:color w:val="auto"/>
          <w:szCs w:val="22"/>
        </w:rPr>
      </w:pPr>
      <w:r w:rsidRPr="002873A3">
        <w:rPr>
          <w:color w:val="auto"/>
          <w:szCs w:val="22"/>
        </w:rPr>
        <w:tab/>
        <w:t>/</w:t>
      </w:r>
      <w:r w:rsidRPr="002873A3">
        <w:rPr>
          <w:color w:val="auto"/>
          <w:szCs w:val="22"/>
        </w:rPr>
        <w:tab/>
      </w:r>
      <w:r w:rsidRPr="002873A3">
        <w:rPr>
          <w:color w:val="auto"/>
          <w:szCs w:val="22"/>
        </w:rPr>
        <w:tab/>
        <w:t>(B)</w:t>
      </w:r>
      <w:r w:rsidRPr="002873A3">
        <w:rPr>
          <w:color w:val="auto"/>
          <w:szCs w:val="22"/>
        </w:rPr>
        <w:tab/>
        <w:t>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r w:rsidRPr="002873A3">
        <w:rPr>
          <w:color w:val="auto"/>
          <w:szCs w:val="22"/>
        </w:rPr>
        <w:tab/>
      </w:r>
      <w:r w:rsidRPr="002873A3">
        <w:rPr>
          <w:color w:val="auto"/>
          <w:szCs w:val="22"/>
        </w:rPr>
        <w:tab/>
        <w:t xml:space="preserve">/ </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17, by striking lines 18-35 and inserting:</w:t>
      </w:r>
    </w:p>
    <w:p w:rsidR="002873A3" w:rsidRPr="002873A3" w:rsidRDefault="002873A3" w:rsidP="002873A3">
      <w:pPr>
        <w:rPr>
          <w:color w:val="auto"/>
          <w:szCs w:val="22"/>
        </w:rPr>
      </w:pPr>
      <w:r w:rsidRPr="002873A3">
        <w:rPr>
          <w:color w:val="auto"/>
          <w:szCs w:val="22"/>
        </w:rPr>
        <w:tab/>
        <w:t>/</w:t>
      </w:r>
      <w:r w:rsidRPr="002873A3">
        <w:rPr>
          <w:color w:val="auto"/>
          <w:szCs w:val="22"/>
        </w:rPr>
        <w:tab/>
      </w:r>
      <w:r w:rsidRPr="002873A3">
        <w:rPr>
          <w:color w:val="auto"/>
          <w:szCs w:val="22"/>
        </w:rPr>
        <w:tab/>
        <w:t>(3)</w:t>
      </w:r>
      <w:r w:rsidRPr="002873A3">
        <w:rPr>
          <w:color w:val="auto"/>
          <w:szCs w:val="22"/>
        </w:rPr>
        <w:tab/>
        <w:t>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w:t>
      </w:r>
      <w:proofErr w:type="spellStart"/>
      <w:r w:rsidRPr="002873A3">
        <w:rPr>
          <w:color w:val="auto"/>
          <w:szCs w:val="22"/>
        </w:rPr>
        <w:t>i</w:t>
      </w:r>
      <w:proofErr w:type="spellEnd"/>
      <w:r w:rsidRPr="002873A3">
        <w:rPr>
          <w:color w:val="auto"/>
          <w:szCs w:val="22"/>
        </w:rPr>
        <w:t>) the issuance of a financing order,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transfer of an interest in storm recovery property to an assignee is perfected against all third parties, including subsequent judicial or other lien creditors, when a notice of that transfer has been given by the filing of a financing statement in accordance with item (B)(3) of this section. The transfer is perfected against third parties as of the date of filing.</w:t>
      </w:r>
      <w:r w:rsidRPr="002873A3">
        <w:rPr>
          <w:color w:val="auto"/>
          <w:szCs w:val="22"/>
        </w:rPr>
        <w:tab/>
      </w:r>
      <w:r w:rsidRPr="002873A3">
        <w:rPr>
          <w:color w:val="auto"/>
          <w:szCs w:val="22"/>
        </w:rPr>
        <w:tab/>
        <w:t>/</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18, by striking lines 41-43 and inserting:</w:t>
      </w:r>
    </w:p>
    <w:p w:rsidR="002873A3" w:rsidRPr="002873A3" w:rsidRDefault="002873A3" w:rsidP="002873A3">
      <w:pPr>
        <w:rPr>
          <w:szCs w:val="22"/>
        </w:rPr>
      </w:pPr>
      <w:r w:rsidRPr="002873A3">
        <w:rPr>
          <w:bCs/>
          <w:color w:val="auto"/>
          <w:szCs w:val="22"/>
        </w:rPr>
        <w:tab/>
        <w:t>/</w:t>
      </w:r>
      <w:r w:rsidRPr="002873A3">
        <w:rPr>
          <w:bCs/>
          <w:color w:val="auto"/>
          <w:szCs w:val="22"/>
        </w:rPr>
        <w:tab/>
      </w:r>
      <w:r w:rsidRPr="002873A3">
        <w:rPr>
          <w:bCs/>
          <w:color w:val="auto"/>
          <w:szCs w:val="22"/>
        </w:rPr>
        <w:tab/>
        <w:t>Section 58</w:t>
      </w:r>
      <w:r w:rsidRPr="002873A3">
        <w:rPr>
          <w:bCs/>
          <w:color w:val="auto"/>
          <w:szCs w:val="22"/>
        </w:rPr>
        <w:noBreakHyphen/>
        <w:t>27</w:t>
      </w:r>
      <w:r w:rsidRPr="002873A3">
        <w:rPr>
          <w:bCs/>
          <w:color w:val="auto"/>
          <w:szCs w:val="22"/>
        </w:rPr>
        <w:noBreakHyphen/>
        <w:t>1135.</w:t>
      </w:r>
      <w:r w:rsidRPr="002873A3">
        <w:rPr>
          <w:szCs w:val="22"/>
        </w:rPr>
        <w:tab/>
        <w:t>All financing statements referenced in this article are subject to Part 5 of Chapter 9 of the 1976 Code, except that the requirement as to continuation statements does not apply.</w:t>
      </w:r>
      <w:r w:rsidRPr="002873A3">
        <w:rPr>
          <w:szCs w:val="22"/>
        </w:rPr>
        <w:tab/>
      </w:r>
      <w:r w:rsidRPr="002873A3">
        <w:rPr>
          <w:szCs w:val="22"/>
        </w:rPr>
        <w:tab/>
        <w:t>/</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20, by striking lines 28-30 and inserting:</w:t>
      </w:r>
    </w:p>
    <w:p w:rsidR="002873A3" w:rsidRPr="002873A3" w:rsidRDefault="002873A3" w:rsidP="002873A3">
      <w:pPr>
        <w:rPr>
          <w:color w:val="auto"/>
          <w:szCs w:val="22"/>
        </w:rPr>
      </w:pPr>
      <w:r w:rsidRPr="002873A3">
        <w:rPr>
          <w:color w:val="auto"/>
          <w:szCs w:val="22"/>
        </w:rPr>
        <w:tab/>
        <w:t>/</w:t>
      </w:r>
      <w:r w:rsidRPr="002873A3">
        <w:rPr>
          <w:color w:val="auto"/>
          <w:szCs w:val="22"/>
        </w:rPr>
        <w:tab/>
      </w:r>
      <w:r w:rsidRPr="002873A3">
        <w:rPr>
          <w:color w:val="auto"/>
          <w:szCs w:val="22"/>
        </w:rPr>
        <w:tab/>
        <w:t>(B)</w:t>
      </w:r>
      <w:r w:rsidRPr="002873A3">
        <w:rPr>
          <w:color w:val="auto"/>
          <w:szCs w:val="22"/>
        </w:rPr>
        <w:tab/>
        <w:t>Any person or entity that issues storm recovery bonds may include the language specified in this section in the storm recovery bonds and related documentation.</w:t>
      </w:r>
      <w:r w:rsidRPr="002873A3">
        <w:rPr>
          <w:color w:val="auto"/>
          <w:szCs w:val="22"/>
        </w:rPr>
        <w:tab/>
      </w:r>
      <w:r w:rsidRPr="002873A3">
        <w:rPr>
          <w:color w:val="auto"/>
          <w:szCs w:val="22"/>
        </w:rPr>
        <w:tab/>
        <w:t>/</w:t>
      </w:r>
    </w:p>
    <w:p w:rsidR="002873A3" w:rsidRPr="002873A3" w:rsidRDefault="002873A3" w:rsidP="002873A3">
      <w:pPr>
        <w:rPr>
          <w:color w:val="auto"/>
          <w:szCs w:val="22"/>
        </w:rPr>
      </w:pPr>
      <w:r w:rsidRPr="002873A3">
        <w:rPr>
          <w:szCs w:val="22"/>
        </w:rPr>
        <w:tab/>
      </w:r>
      <w:r w:rsidRPr="002873A3">
        <w:rPr>
          <w:color w:val="auto"/>
          <w:szCs w:val="22"/>
        </w:rPr>
        <w:t>Amend the bill further, as and if amended, page 20, by striking lines 35-39 and inserting:</w:t>
      </w:r>
    </w:p>
    <w:p w:rsidR="002873A3" w:rsidRPr="002873A3" w:rsidRDefault="002873A3" w:rsidP="002873A3">
      <w:pPr>
        <w:rPr>
          <w:szCs w:val="22"/>
        </w:rPr>
      </w:pPr>
      <w:r w:rsidRPr="002873A3">
        <w:rPr>
          <w:bCs/>
          <w:color w:val="auto"/>
          <w:szCs w:val="22"/>
        </w:rPr>
        <w:tab/>
        <w:t>/</w:t>
      </w:r>
      <w:r w:rsidRPr="002873A3">
        <w:rPr>
          <w:bCs/>
          <w:color w:val="auto"/>
          <w:szCs w:val="22"/>
        </w:rPr>
        <w:tab/>
      </w:r>
      <w:r w:rsidRPr="002873A3">
        <w:rPr>
          <w:bCs/>
          <w:color w:val="auto"/>
          <w:szCs w:val="22"/>
        </w:rPr>
        <w:tab/>
        <w:t>Section 58</w:t>
      </w:r>
      <w:r w:rsidRPr="002873A3">
        <w:rPr>
          <w:bCs/>
          <w:color w:val="auto"/>
          <w:szCs w:val="22"/>
        </w:rPr>
        <w:noBreakHyphen/>
        <w:t>27</w:t>
      </w:r>
      <w:r w:rsidRPr="002873A3">
        <w:rPr>
          <w:bCs/>
          <w:color w:val="auto"/>
          <w:szCs w:val="22"/>
        </w:rPr>
        <w:noBreakHyphen/>
        <w:t>1165.</w:t>
      </w:r>
      <w:r w:rsidRPr="002873A3">
        <w:rPr>
          <w:szCs w:val="22"/>
        </w:rPr>
        <w:tab/>
        <w:t>If there is a conflict between this article and any other law regarding the attachment, assignment, perfection, effect of perfection, priority of, assignment or transfer of, or security interest in storm recovery property, this article shall govern.</w:t>
      </w:r>
      <w:r w:rsidRPr="002873A3">
        <w:rPr>
          <w:szCs w:val="22"/>
        </w:rPr>
        <w:tab/>
      </w:r>
      <w:r w:rsidRPr="002873A3">
        <w:rPr>
          <w:szCs w:val="22"/>
        </w:rPr>
        <w:tab/>
        <w:t>/</w:t>
      </w:r>
    </w:p>
    <w:p w:rsidR="002873A3" w:rsidRPr="002873A3" w:rsidRDefault="002873A3" w:rsidP="002873A3">
      <w:pPr>
        <w:rPr>
          <w:snapToGrid w:val="0"/>
          <w:color w:val="auto"/>
          <w:szCs w:val="22"/>
        </w:rPr>
      </w:pPr>
      <w:r w:rsidRPr="002873A3">
        <w:rPr>
          <w:snapToGrid w:val="0"/>
          <w:color w:val="auto"/>
          <w:szCs w:val="22"/>
        </w:rPr>
        <w:tab/>
        <w:t>Renumber sections to conform.</w:t>
      </w:r>
    </w:p>
    <w:p w:rsidR="002873A3" w:rsidRPr="002873A3" w:rsidRDefault="002873A3" w:rsidP="002873A3">
      <w:pPr>
        <w:rPr>
          <w:snapToGrid w:val="0"/>
          <w:szCs w:val="22"/>
        </w:rPr>
      </w:pPr>
      <w:r w:rsidRPr="002873A3">
        <w:rPr>
          <w:snapToGrid w:val="0"/>
          <w:color w:val="auto"/>
          <w:szCs w:val="22"/>
        </w:rPr>
        <w:tab/>
        <w:t>Amend title to conform.</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Senator RANKIN explained the amendment.</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amendment was adopted.</w:t>
      </w:r>
    </w:p>
    <w:p w:rsidR="002873A3" w:rsidRPr="002873A3" w:rsidRDefault="002873A3" w:rsidP="002873A3">
      <w:pPr>
        <w:rPr>
          <w:snapToGrid w:val="0"/>
          <w:szCs w:val="22"/>
        </w:rPr>
      </w:pPr>
    </w:p>
    <w:p w:rsidR="002873A3" w:rsidRPr="002873A3" w:rsidRDefault="002873A3" w:rsidP="002873A3">
      <w:pPr>
        <w:rPr>
          <w:snapToGrid w:val="0"/>
          <w:szCs w:val="22"/>
        </w:rPr>
      </w:pPr>
      <w:r w:rsidRPr="002873A3">
        <w:rPr>
          <w:snapToGrid w:val="0"/>
          <w:szCs w:val="22"/>
        </w:rPr>
        <w:tab/>
        <w:t>Senator HARPOOTLIAN proposed the following amendment (</w:t>
      </w:r>
      <w:proofErr w:type="spellStart"/>
      <w:r w:rsidRPr="002873A3">
        <w:rPr>
          <w:snapToGrid w:val="0"/>
          <w:szCs w:val="22"/>
        </w:rPr>
        <w:t>1077R002.SP.RAH</w:t>
      </w:r>
      <w:proofErr w:type="spellEnd"/>
      <w:r w:rsidRPr="002873A3">
        <w:rPr>
          <w:snapToGrid w:val="0"/>
          <w:szCs w:val="22"/>
        </w:rPr>
        <w:t>), which was withdrawn:</w:t>
      </w:r>
    </w:p>
    <w:p w:rsidR="002873A3" w:rsidRPr="002873A3" w:rsidRDefault="002873A3" w:rsidP="002873A3">
      <w:pPr>
        <w:rPr>
          <w:snapToGrid w:val="0"/>
          <w:color w:val="auto"/>
          <w:szCs w:val="22"/>
        </w:rPr>
      </w:pPr>
      <w:r w:rsidRPr="002873A3">
        <w:rPr>
          <w:snapToGrid w:val="0"/>
          <w:color w:val="auto"/>
          <w:szCs w:val="22"/>
        </w:rPr>
        <w:tab/>
        <w:t>Amend the bill, as and if amended, by striking all after the enacting language and inserting:</w:t>
      </w:r>
    </w:p>
    <w:p w:rsidR="002873A3" w:rsidRPr="002873A3" w:rsidRDefault="002873A3" w:rsidP="002873A3">
      <w:pPr>
        <w:rPr>
          <w:szCs w:val="22"/>
        </w:rPr>
      </w:pPr>
      <w:r w:rsidRPr="002873A3">
        <w:rPr>
          <w:snapToGrid w:val="0"/>
          <w:color w:val="auto"/>
          <w:szCs w:val="22"/>
        </w:rPr>
        <w:tab/>
      </w:r>
      <w:r w:rsidRPr="002873A3">
        <w:rPr>
          <w:snapToGrid w:val="0"/>
          <w:color w:val="auto"/>
          <w:szCs w:val="22"/>
        </w:rPr>
        <w:tab/>
        <w:t>/</w:t>
      </w:r>
      <w:r w:rsidRPr="002873A3">
        <w:rPr>
          <w:snapToGrid w:val="0"/>
          <w:color w:val="auto"/>
          <w:szCs w:val="22"/>
        </w:rPr>
        <w:tab/>
      </w:r>
      <w:r w:rsidRPr="002873A3">
        <w:rPr>
          <w:szCs w:val="22"/>
        </w:rPr>
        <w:t>SECTION</w:t>
      </w:r>
      <w:r w:rsidRPr="002873A3">
        <w:rPr>
          <w:szCs w:val="22"/>
        </w:rPr>
        <w:tab/>
        <w:t>1.</w:t>
      </w:r>
      <w:r w:rsidRPr="002873A3">
        <w:rPr>
          <w:szCs w:val="22"/>
        </w:rPr>
        <w:tab/>
        <w:t>Chapter 27, Title 58 of the 1976 Code is amended by adding:</w:t>
      </w:r>
    </w:p>
    <w:p w:rsidR="002873A3" w:rsidRPr="002873A3" w:rsidRDefault="002873A3" w:rsidP="002873A3">
      <w:pPr>
        <w:jc w:val="center"/>
        <w:rPr>
          <w:color w:val="auto"/>
          <w:szCs w:val="22"/>
        </w:rPr>
      </w:pPr>
      <w:r w:rsidRPr="002873A3">
        <w:rPr>
          <w:szCs w:val="22"/>
        </w:rPr>
        <w:tab/>
      </w:r>
      <w:r w:rsidRPr="002873A3">
        <w:rPr>
          <w:color w:val="auto"/>
          <w:szCs w:val="22"/>
        </w:rPr>
        <w:t>“Article 8</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1100</w:t>
      </w:r>
      <w:r w:rsidRPr="002873A3">
        <w:rPr>
          <w:color w:val="auto"/>
          <w:szCs w:val="22"/>
        </w:rPr>
        <w:t>.</w:t>
      </w:r>
      <w:r w:rsidRPr="002873A3">
        <w:rPr>
          <w:color w:val="auto"/>
          <w:szCs w:val="22"/>
        </w:rPr>
        <w:tab/>
      </w:r>
      <w:r w:rsidRPr="002873A3">
        <w:rPr>
          <w:szCs w:val="22"/>
        </w:rPr>
        <w:t>Upon application by an electrical utility, the commission may by order authorize the issuance of bonds for the purposes of offsetting and reducing prudently incurred costs due to qualified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provide quantifiable net benefits to customers on a present value basis as compared to the costs that would have been incurred absent the issuance of storm recovery bonds, and will result in the lowest qualified recovery charges consistent with market conditions at the time the recovery bonds are priced and the terms set forth in a financing order issued by the commission.</w:t>
      </w:r>
      <w:r w:rsidRPr="002873A3">
        <w:rPr>
          <w:szCs w:val="22"/>
        </w:rPr>
        <w:tab/>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1105.</w:t>
      </w:r>
      <w:r w:rsidRPr="002873A3">
        <w:rPr>
          <w:bCs/>
          <w:color w:val="auto"/>
          <w:szCs w:val="22"/>
        </w:rPr>
        <w:tab/>
      </w:r>
      <w:r w:rsidRPr="002873A3">
        <w:rPr>
          <w:szCs w:val="22"/>
        </w:rPr>
        <w:t>When used in this article:</w:t>
      </w:r>
    </w:p>
    <w:p w:rsidR="002873A3" w:rsidRPr="002873A3" w:rsidRDefault="002873A3" w:rsidP="002873A3">
      <w:pPr>
        <w:rPr>
          <w:color w:val="auto"/>
          <w:szCs w:val="22"/>
        </w:rPr>
      </w:pPr>
      <w:r w:rsidRPr="002873A3">
        <w:rPr>
          <w:color w:val="auto"/>
          <w:szCs w:val="22"/>
        </w:rPr>
        <w:tab/>
        <w:t>(1)</w:t>
      </w:r>
      <w:r w:rsidRPr="002873A3">
        <w:rPr>
          <w:color w:val="auto"/>
          <w:szCs w:val="22"/>
        </w:rPr>
        <w:tab/>
        <w:t>The term ‘ancillary agreement’ means a bond, insurance policy, letter of credit, reserve account, surety bond, liquidity or credit support arrangement, or other financial arrangement entered into in connection with recovery bonds.</w:t>
      </w:r>
    </w:p>
    <w:p w:rsidR="002873A3" w:rsidRPr="002873A3" w:rsidRDefault="002873A3" w:rsidP="002873A3">
      <w:pPr>
        <w:rPr>
          <w:color w:val="auto"/>
          <w:szCs w:val="22"/>
        </w:rPr>
      </w:pPr>
      <w:r w:rsidRPr="002873A3">
        <w:rPr>
          <w:color w:val="auto"/>
          <w:szCs w:val="22"/>
        </w:rPr>
        <w:tab/>
        <w:t>(2)</w:t>
      </w:r>
      <w:r w:rsidRPr="002873A3">
        <w:rPr>
          <w:color w:val="auto"/>
          <w:szCs w:val="22"/>
        </w:rPr>
        <w:tab/>
        <w:t xml:space="preserve">The term ‘assignee’ means a legally recognized entity to which an electrical utility assigns, sells, or transfers, other than as a security, all or a portion of its interest in or right to qualified recovery property. The term includes a corporation, </w:t>
      </w:r>
      <w:proofErr w:type="gramStart"/>
      <w:r w:rsidRPr="002873A3">
        <w:rPr>
          <w:color w:val="auto"/>
          <w:szCs w:val="22"/>
        </w:rPr>
        <w:t>limited liability company</w:t>
      </w:r>
      <w:proofErr w:type="gramEnd"/>
      <w:r w:rsidRPr="002873A3">
        <w:rPr>
          <w:color w:val="auto"/>
          <w:szCs w:val="22"/>
        </w:rPr>
        <w:t>, general partnership or limited partnership, public authority, trust, financing entity, or any entity to which an assignee assigns, sells, or transfers, other than as security, all or a portion of its interest in or right to qualified recovery property.</w:t>
      </w:r>
    </w:p>
    <w:p w:rsidR="002873A3" w:rsidRPr="002873A3" w:rsidRDefault="002873A3" w:rsidP="002873A3">
      <w:pPr>
        <w:rPr>
          <w:color w:val="auto"/>
          <w:szCs w:val="22"/>
        </w:rPr>
      </w:pPr>
      <w:r w:rsidRPr="002873A3">
        <w:rPr>
          <w:color w:val="auto"/>
          <w:szCs w:val="22"/>
        </w:rPr>
        <w:tab/>
        <w:t>(3)</w:t>
      </w:r>
      <w:r w:rsidRPr="002873A3">
        <w:rPr>
          <w:color w:val="auto"/>
          <w:szCs w:val="22"/>
        </w:rPr>
        <w:tab/>
        <w:t>The term ‘bondholder’ means a person who holds a storm recovery bond.</w:t>
      </w:r>
    </w:p>
    <w:p w:rsidR="002873A3" w:rsidRPr="002873A3" w:rsidRDefault="002873A3" w:rsidP="002873A3">
      <w:pPr>
        <w:rPr>
          <w:color w:val="auto"/>
          <w:szCs w:val="22"/>
        </w:rPr>
      </w:pPr>
      <w:r w:rsidRPr="002873A3">
        <w:rPr>
          <w:color w:val="auto"/>
          <w:szCs w:val="22"/>
        </w:rPr>
        <w:tab/>
        <w:t>(4)</w:t>
      </w:r>
      <w:r w:rsidRPr="002873A3">
        <w:rPr>
          <w:color w:val="auto"/>
          <w:szCs w:val="22"/>
        </w:rPr>
        <w:tab/>
        <w:t>The term ‘code’ means The Uniform Commercial Code, Title 36 of the South Carolina Code of Laws.</w:t>
      </w:r>
    </w:p>
    <w:p w:rsidR="002873A3" w:rsidRPr="002873A3" w:rsidRDefault="002873A3" w:rsidP="002873A3">
      <w:pPr>
        <w:rPr>
          <w:color w:val="auto"/>
          <w:szCs w:val="22"/>
        </w:rPr>
      </w:pPr>
      <w:r w:rsidRPr="002873A3">
        <w:rPr>
          <w:color w:val="auto"/>
          <w:szCs w:val="22"/>
        </w:rPr>
        <w:tab/>
        <w:t>(5)</w:t>
      </w:r>
      <w:r w:rsidRPr="002873A3">
        <w:rPr>
          <w:color w:val="auto"/>
          <w:szCs w:val="22"/>
        </w:rPr>
        <w:tab/>
        <w:t>The term ‘commission’ means the Public Service Commission of South Carolina.</w:t>
      </w:r>
    </w:p>
    <w:p w:rsidR="002873A3" w:rsidRPr="002873A3" w:rsidRDefault="002873A3" w:rsidP="002873A3">
      <w:pPr>
        <w:rPr>
          <w:color w:val="auto"/>
          <w:szCs w:val="22"/>
        </w:rPr>
      </w:pPr>
      <w:r w:rsidRPr="002873A3">
        <w:rPr>
          <w:color w:val="auto"/>
          <w:szCs w:val="22"/>
        </w:rPr>
        <w:tab/>
        <w:t>(6)</w:t>
      </w:r>
      <w:r w:rsidRPr="002873A3">
        <w:rPr>
          <w:color w:val="auto"/>
          <w:szCs w:val="22"/>
        </w:rPr>
        <w:tab/>
        <w:t>The term ‘electrical utility’ is as defined in Section 58</w:t>
      </w:r>
      <w:r w:rsidRPr="002873A3">
        <w:rPr>
          <w:color w:val="auto"/>
          <w:szCs w:val="22"/>
        </w:rPr>
        <w:noBreakHyphen/>
        <w:t>27</w:t>
      </w:r>
      <w:r w:rsidRPr="002873A3">
        <w:rPr>
          <w:color w:val="auto"/>
          <w:szCs w:val="22"/>
        </w:rPr>
        <w:noBreakHyphen/>
      </w:r>
      <w:proofErr w:type="gramStart"/>
      <w:r w:rsidRPr="002873A3">
        <w:rPr>
          <w:color w:val="auto"/>
          <w:szCs w:val="22"/>
        </w:rPr>
        <w:t>10(</w:t>
      </w:r>
      <w:proofErr w:type="gramEnd"/>
      <w:r w:rsidRPr="002873A3">
        <w:rPr>
          <w:color w:val="auto"/>
          <w:szCs w:val="22"/>
        </w:rPr>
        <w:t>7).</w:t>
      </w:r>
    </w:p>
    <w:p w:rsidR="002873A3" w:rsidRPr="002873A3" w:rsidRDefault="002873A3" w:rsidP="002873A3">
      <w:pPr>
        <w:rPr>
          <w:color w:val="auto"/>
          <w:szCs w:val="22"/>
        </w:rPr>
      </w:pPr>
      <w:r w:rsidRPr="002873A3">
        <w:rPr>
          <w:color w:val="auto"/>
          <w:szCs w:val="22"/>
        </w:rPr>
        <w:tab/>
        <w:t>(7)</w:t>
      </w:r>
      <w:r w:rsidRPr="002873A3">
        <w:rPr>
          <w:color w:val="auto"/>
          <w:szCs w:val="22"/>
        </w:rPr>
        <w:tab/>
        <w:t>The term ‘financing costs’ includes all of the following:</w:t>
      </w:r>
    </w:p>
    <w:p w:rsidR="002873A3" w:rsidRPr="002873A3" w:rsidRDefault="002873A3" w:rsidP="002873A3">
      <w:pPr>
        <w:rPr>
          <w:color w:val="auto"/>
          <w:szCs w:val="22"/>
        </w:rPr>
      </w:pPr>
      <w:r w:rsidRPr="002873A3">
        <w:rPr>
          <w:color w:val="auto"/>
          <w:szCs w:val="22"/>
        </w:rPr>
        <w:tab/>
      </w:r>
      <w:r w:rsidRPr="002873A3">
        <w:rPr>
          <w:color w:val="auto"/>
          <w:szCs w:val="22"/>
        </w:rPr>
        <w:tab/>
        <w:t>(a)</w:t>
      </w:r>
      <w:r w:rsidRPr="002873A3">
        <w:rPr>
          <w:color w:val="auto"/>
          <w:szCs w:val="22"/>
        </w:rPr>
        <w:tab/>
      </w:r>
      <w:proofErr w:type="gramStart"/>
      <w:r w:rsidRPr="002873A3">
        <w:rPr>
          <w:color w:val="auto"/>
          <w:szCs w:val="22"/>
        </w:rPr>
        <w:t>interest</w:t>
      </w:r>
      <w:proofErr w:type="gramEnd"/>
      <w:r w:rsidRPr="002873A3">
        <w:rPr>
          <w:color w:val="auto"/>
          <w:szCs w:val="22"/>
        </w:rPr>
        <w:t xml:space="preserve"> and acquisition, defeasance, or redemption premiums payable on recovery bonds;</w:t>
      </w:r>
    </w:p>
    <w:p w:rsidR="002873A3" w:rsidRPr="002873A3" w:rsidRDefault="002873A3" w:rsidP="002873A3">
      <w:pPr>
        <w:rPr>
          <w:color w:val="auto"/>
          <w:szCs w:val="22"/>
        </w:rPr>
      </w:pPr>
      <w:r w:rsidRPr="002873A3">
        <w:rPr>
          <w:color w:val="auto"/>
          <w:szCs w:val="22"/>
        </w:rPr>
        <w:tab/>
      </w:r>
      <w:r w:rsidRPr="002873A3">
        <w:rPr>
          <w:color w:val="auto"/>
          <w:szCs w:val="22"/>
        </w:rPr>
        <w:tab/>
        <w:t>(b)</w:t>
      </w:r>
      <w:r w:rsidRPr="002873A3">
        <w:rPr>
          <w:color w:val="auto"/>
          <w:szCs w:val="22"/>
        </w:rPr>
        <w:tab/>
        <w:t>any payment required under an ancillary agreement and any amount required to fund or replenish a storm reserve account or other accounts established under the terms of any indenture, ancillary agreement, or other financing documents pertaining to recovery bonds;</w:t>
      </w:r>
    </w:p>
    <w:p w:rsidR="002873A3" w:rsidRPr="002873A3" w:rsidRDefault="002873A3" w:rsidP="002873A3">
      <w:pPr>
        <w:rPr>
          <w:color w:val="auto"/>
          <w:szCs w:val="22"/>
        </w:rPr>
      </w:pPr>
      <w:r w:rsidRPr="002873A3">
        <w:rPr>
          <w:color w:val="auto"/>
          <w:szCs w:val="22"/>
        </w:rPr>
        <w:tab/>
      </w:r>
      <w:r w:rsidRPr="002873A3">
        <w:rPr>
          <w:color w:val="auto"/>
          <w:szCs w:val="22"/>
        </w:rPr>
        <w:tab/>
        <w:t>(c)</w:t>
      </w:r>
      <w:r w:rsidRPr="002873A3">
        <w:rPr>
          <w:color w:val="auto"/>
          <w:szCs w:val="22"/>
        </w:rPr>
        <w:tab/>
        <w:t>any other cost related to issuing, supporting, repaying, refunding, and servicing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2873A3" w:rsidRPr="002873A3" w:rsidRDefault="002873A3" w:rsidP="002873A3">
      <w:pPr>
        <w:rPr>
          <w:color w:val="auto"/>
          <w:szCs w:val="22"/>
        </w:rPr>
      </w:pPr>
      <w:r w:rsidRPr="002873A3">
        <w:rPr>
          <w:color w:val="auto"/>
          <w:szCs w:val="22"/>
        </w:rPr>
        <w:tab/>
      </w:r>
      <w:r w:rsidRPr="002873A3">
        <w:rPr>
          <w:color w:val="auto"/>
          <w:szCs w:val="22"/>
        </w:rPr>
        <w:tab/>
        <w:t>(d)</w:t>
      </w:r>
      <w:r w:rsidRPr="002873A3">
        <w:rPr>
          <w:color w:val="auto"/>
          <w:szCs w:val="22"/>
        </w:rPr>
        <w:tab/>
        <w:t>any taxes and license fees or other fees imposed on the revenues generated from the collection of a qualified recovery charge or otherwise resulting from the collection of qualified recovery charges, in any such case whether paid, payable, or accrued;</w:t>
      </w:r>
    </w:p>
    <w:p w:rsidR="002873A3" w:rsidRPr="002873A3" w:rsidRDefault="002873A3" w:rsidP="002873A3">
      <w:pPr>
        <w:rPr>
          <w:color w:val="auto"/>
          <w:szCs w:val="22"/>
        </w:rPr>
      </w:pPr>
      <w:r w:rsidRPr="002873A3">
        <w:rPr>
          <w:color w:val="auto"/>
          <w:szCs w:val="22"/>
        </w:rPr>
        <w:tab/>
      </w:r>
      <w:r w:rsidRPr="002873A3">
        <w:rPr>
          <w:color w:val="auto"/>
          <w:szCs w:val="22"/>
        </w:rPr>
        <w:tab/>
        <w:t>(e)</w:t>
      </w:r>
      <w:r w:rsidRPr="002873A3">
        <w:rPr>
          <w:color w:val="auto"/>
          <w:szCs w:val="22"/>
        </w:rPr>
        <w:tab/>
        <w:t>any state and local taxes, franchise, gross receipts, and other taxes or similar charges, including regulatory assessment fees, whether paid, payable, or accrued;</w:t>
      </w:r>
    </w:p>
    <w:p w:rsidR="002873A3" w:rsidRPr="002873A3" w:rsidRDefault="002873A3" w:rsidP="002873A3">
      <w:pPr>
        <w:rPr>
          <w:color w:val="auto"/>
          <w:szCs w:val="22"/>
        </w:rPr>
      </w:pPr>
      <w:r w:rsidRPr="002873A3">
        <w:rPr>
          <w:color w:val="auto"/>
          <w:szCs w:val="22"/>
        </w:rPr>
        <w:tab/>
      </w:r>
      <w:r w:rsidRPr="002873A3">
        <w:rPr>
          <w:color w:val="auto"/>
          <w:szCs w:val="22"/>
        </w:rPr>
        <w:tab/>
        <w:t>(f)</w:t>
      </w:r>
      <w:r w:rsidRPr="002873A3">
        <w:rPr>
          <w:color w:val="auto"/>
          <w:szCs w:val="22"/>
        </w:rPr>
        <w:tab/>
        <w:t>any costs incurred by the commission or the Office of Regulatory Staff for any outside consultants, including counsel and advisors, retained in connection with the securitization of qualified recovery costs.</w:t>
      </w:r>
    </w:p>
    <w:p w:rsidR="002873A3" w:rsidRPr="002873A3" w:rsidRDefault="002873A3" w:rsidP="002873A3">
      <w:pPr>
        <w:rPr>
          <w:color w:val="auto"/>
          <w:szCs w:val="22"/>
        </w:rPr>
      </w:pPr>
      <w:r w:rsidRPr="002873A3">
        <w:rPr>
          <w:color w:val="auto"/>
          <w:szCs w:val="22"/>
        </w:rPr>
        <w:tab/>
        <w:t>(8)</w:t>
      </w:r>
      <w:r w:rsidRPr="002873A3">
        <w:rPr>
          <w:color w:val="auto"/>
          <w:szCs w:val="22"/>
        </w:rPr>
        <w:tab/>
        <w:t>The term ‘financing order’ means an order that authorizes the issuance of recovery bonds; the imposition, collection, and periodic adjustments of a qualified recovery charge; the creation of qualified recovery property; and the sale, assignment, or transfer of qualified recovery property to an assignee.</w:t>
      </w:r>
    </w:p>
    <w:p w:rsidR="002873A3" w:rsidRPr="002873A3" w:rsidRDefault="002873A3" w:rsidP="002873A3">
      <w:pPr>
        <w:rPr>
          <w:color w:val="auto"/>
          <w:szCs w:val="22"/>
        </w:rPr>
      </w:pPr>
      <w:r w:rsidRPr="002873A3">
        <w:rPr>
          <w:color w:val="auto"/>
          <w:szCs w:val="22"/>
        </w:rPr>
        <w:tab/>
        <w:t>(9)</w:t>
      </w:r>
      <w:r w:rsidRPr="002873A3">
        <w:rPr>
          <w:color w:val="auto"/>
          <w:szCs w:val="22"/>
        </w:rPr>
        <w:tab/>
        <w:t>The term ‘financing party’ means bondholders and trustees, collateral agents, any party under an ancillary agreement, or any other person acting for the benefit of bondholders.</w:t>
      </w:r>
    </w:p>
    <w:p w:rsidR="002873A3" w:rsidRPr="002873A3" w:rsidRDefault="002873A3" w:rsidP="002873A3">
      <w:pPr>
        <w:rPr>
          <w:color w:val="auto"/>
          <w:szCs w:val="22"/>
        </w:rPr>
      </w:pPr>
      <w:r w:rsidRPr="002873A3">
        <w:rPr>
          <w:color w:val="auto"/>
          <w:szCs w:val="22"/>
        </w:rPr>
        <w:tab/>
        <w:t>(10)</w:t>
      </w:r>
      <w:r w:rsidRPr="002873A3">
        <w:rPr>
          <w:color w:val="auto"/>
          <w:szCs w:val="22"/>
        </w:rPr>
        <w:tab/>
        <w:t>The term ‘financing statement’ is as defined in Section 36-9-102.</w:t>
      </w:r>
    </w:p>
    <w:p w:rsidR="002873A3" w:rsidRPr="002873A3" w:rsidRDefault="002873A3" w:rsidP="002873A3">
      <w:pPr>
        <w:rPr>
          <w:color w:val="auto"/>
          <w:szCs w:val="22"/>
        </w:rPr>
      </w:pPr>
      <w:r w:rsidRPr="002873A3">
        <w:rPr>
          <w:color w:val="auto"/>
          <w:szCs w:val="22"/>
        </w:rPr>
        <w:tab/>
        <w:t>(11)</w:t>
      </w:r>
      <w:r w:rsidRPr="002873A3">
        <w:rPr>
          <w:color w:val="auto"/>
          <w:szCs w:val="22"/>
        </w:rPr>
        <w:tab/>
        <w:t xml:space="preserve">The term ‘pledgee’ means a financing party to which an electrical utility or its successors or assignees mortgages, negotiates, pledges, or creates a security interest or lien on all or any portion of its interest in or right to qualified recovery property. </w:t>
      </w:r>
    </w:p>
    <w:p w:rsidR="002873A3" w:rsidRPr="002873A3" w:rsidRDefault="002873A3" w:rsidP="002873A3">
      <w:pPr>
        <w:rPr>
          <w:color w:val="auto"/>
          <w:szCs w:val="22"/>
        </w:rPr>
      </w:pPr>
      <w:r w:rsidRPr="002873A3">
        <w:rPr>
          <w:color w:val="auto"/>
          <w:szCs w:val="22"/>
        </w:rPr>
        <w:tab/>
        <w:t>(12)</w:t>
      </w:r>
      <w:r w:rsidRPr="002873A3">
        <w:rPr>
          <w:color w:val="auto"/>
          <w:szCs w:val="22"/>
        </w:rPr>
        <w:tab/>
        <w:t>The term ‘storm’ means, individually or collectively, a named tropical storm or hurricane, a tornado, ice storm or snowstorm, flood, an earthquake, or other significant weather or natural disaster.</w:t>
      </w:r>
    </w:p>
    <w:p w:rsidR="002873A3" w:rsidRPr="002873A3" w:rsidRDefault="002873A3" w:rsidP="002873A3">
      <w:pPr>
        <w:rPr>
          <w:color w:val="auto"/>
          <w:szCs w:val="22"/>
        </w:rPr>
      </w:pPr>
      <w:r w:rsidRPr="002873A3">
        <w:rPr>
          <w:color w:val="auto"/>
          <w:szCs w:val="22"/>
        </w:rPr>
        <w:tab/>
        <w:t>(13)(a)</w:t>
      </w:r>
      <w:r w:rsidRPr="002873A3">
        <w:rPr>
          <w:color w:val="auto"/>
          <w:szCs w:val="22"/>
        </w:rPr>
        <w:tab/>
        <w:t>The term ‘qualified electric activity’ means an activity or activities by an electrical utility, its affiliates, or its contractors directly and specifically in connection with the restoration of service and infrastructure associated with:</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w:t>
      </w:r>
      <w:proofErr w:type="spellStart"/>
      <w:r w:rsidRPr="002873A3">
        <w:rPr>
          <w:color w:val="auto"/>
          <w:szCs w:val="22"/>
        </w:rPr>
        <w:t>i</w:t>
      </w:r>
      <w:proofErr w:type="spellEnd"/>
      <w:r w:rsidRPr="002873A3">
        <w:rPr>
          <w:color w:val="auto"/>
          <w:szCs w:val="22"/>
        </w:rPr>
        <w:t>)</w:t>
      </w:r>
      <w:r w:rsidRPr="002873A3">
        <w:rPr>
          <w:color w:val="auto"/>
          <w:szCs w:val="22"/>
        </w:rPr>
        <w:tab/>
      </w:r>
      <w:r w:rsidRPr="002873A3">
        <w:rPr>
          <w:color w:val="auto"/>
          <w:szCs w:val="22"/>
        </w:rPr>
        <w:tab/>
        <w:t>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 or</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(ii)</w:t>
      </w:r>
      <w:r w:rsidRPr="002873A3">
        <w:rPr>
          <w:color w:val="auto"/>
          <w:szCs w:val="22"/>
        </w:rPr>
        <w:tab/>
        <w:t>clean-up or remediation of any coal combustion residuals (</w:t>
      </w:r>
      <w:proofErr w:type="spellStart"/>
      <w:r w:rsidRPr="002873A3">
        <w:rPr>
          <w:color w:val="auto"/>
          <w:szCs w:val="22"/>
        </w:rPr>
        <w:t>CCRs</w:t>
      </w:r>
      <w:proofErr w:type="spellEnd"/>
      <w:r w:rsidRPr="002873A3">
        <w:rPr>
          <w:color w:val="auto"/>
          <w:szCs w:val="22"/>
        </w:rPr>
        <w:t>).</w:t>
      </w:r>
    </w:p>
    <w:p w:rsidR="002873A3" w:rsidRPr="002873A3" w:rsidRDefault="002873A3" w:rsidP="002873A3">
      <w:pPr>
        <w:rPr>
          <w:szCs w:val="22"/>
        </w:rPr>
      </w:pPr>
      <w:r w:rsidRPr="002873A3">
        <w:rPr>
          <w:color w:val="auto"/>
          <w:szCs w:val="22"/>
        </w:rPr>
        <w:tab/>
      </w:r>
      <w:r w:rsidRPr="002873A3">
        <w:rPr>
          <w:color w:val="auto"/>
          <w:szCs w:val="22"/>
        </w:rPr>
        <w:tab/>
        <w:t>(b)</w:t>
      </w:r>
      <w:r w:rsidRPr="002873A3">
        <w:rPr>
          <w:color w:val="auto"/>
          <w:szCs w:val="22"/>
        </w:rPr>
        <w:tab/>
        <w:t>No electric utility is required to securitize nor is it prohibited from securitizing those capital improvements or infrastructure upgrades that have a quantifiable net benefit to consumers and that improve the resiliency of the transmission and distribution system.</w:t>
      </w:r>
    </w:p>
    <w:p w:rsidR="002873A3" w:rsidRPr="002873A3" w:rsidRDefault="002873A3" w:rsidP="002873A3">
      <w:pPr>
        <w:rPr>
          <w:color w:val="auto"/>
          <w:szCs w:val="22"/>
        </w:rPr>
      </w:pPr>
      <w:r w:rsidRPr="002873A3">
        <w:rPr>
          <w:color w:val="auto"/>
          <w:szCs w:val="22"/>
        </w:rPr>
        <w:tab/>
        <w:t>(14)</w:t>
      </w:r>
      <w:r w:rsidRPr="002873A3">
        <w:rPr>
          <w:color w:val="auto"/>
          <w:szCs w:val="22"/>
        </w:rPr>
        <w:tab/>
        <w:t>The term ‘recovery bonds’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w:t>
      </w:r>
      <w:r w:rsidRPr="002873A3">
        <w:rPr>
          <w:color w:val="auto"/>
          <w:szCs w:val="22"/>
        </w:rPr>
        <w:noBreakHyphen/>
        <w:t>approved qualified recovery costs and financing costs, and that are secured by or payable from qualified recovery property. If certificates of participation or ownership are issued, references in this article to principal, interest, or premium shall be construed to refer to comparable amounts under those certificates.</w:t>
      </w:r>
    </w:p>
    <w:p w:rsidR="002873A3" w:rsidRPr="002873A3" w:rsidRDefault="002873A3" w:rsidP="002873A3">
      <w:pPr>
        <w:rPr>
          <w:color w:val="auto"/>
          <w:szCs w:val="22"/>
        </w:rPr>
      </w:pPr>
      <w:r w:rsidRPr="002873A3">
        <w:rPr>
          <w:color w:val="auto"/>
          <w:szCs w:val="22"/>
        </w:rPr>
        <w:tab/>
        <w:t>(15)</w:t>
      </w:r>
      <w:r w:rsidRPr="002873A3">
        <w:rPr>
          <w:color w:val="auto"/>
          <w:szCs w:val="22"/>
        </w:rPr>
        <w:tab/>
        <w:t xml:space="preserve">The term ‘qualified recovery charge’ means the amounts authorized by the commission to repay, finance, or refinance qualified recovery costs and financing costs and that are </w:t>
      </w:r>
      <w:proofErr w:type="spellStart"/>
      <w:r w:rsidRPr="002873A3">
        <w:rPr>
          <w:color w:val="auto"/>
          <w:szCs w:val="22"/>
        </w:rPr>
        <w:t>nonbypassable</w:t>
      </w:r>
      <w:proofErr w:type="spellEnd"/>
      <w:r w:rsidRPr="002873A3">
        <w:rPr>
          <w:color w:val="auto"/>
          <w:szCs w:val="22"/>
        </w:rPr>
        <w:t xml:space="preserve"> charges (</w:t>
      </w:r>
      <w:proofErr w:type="spellStart"/>
      <w:r w:rsidRPr="002873A3">
        <w:rPr>
          <w:color w:val="auto"/>
          <w:szCs w:val="22"/>
        </w:rPr>
        <w:t>i</w:t>
      </w:r>
      <w:proofErr w:type="spellEnd"/>
      <w:r w:rsidRPr="002873A3">
        <w:rPr>
          <w:color w:val="auto"/>
          <w:szCs w:val="22"/>
        </w:rPr>
        <w:t>)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sidRPr="002873A3">
        <w:rPr>
          <w:color w:val="auto"/>
          <w:szCs w:val="22"/>
        </w:rPr>
        <w:noBreakHyphen/>
        <w:t>approved rate schedules or under special contracts, even if a customer elects to purchase electricity from an alternative electricity supplier following a fundamental change in regulation of electrical utilities in this State.</w:t>
      </w:r>
    </w:p>
    <w:p w:rsidR="002873A3" w:rsidRPr="002873A3" w:rsidRDefault="002873A3" w:rsidP="002873A3">
      <w:pPr>
        <w:rPr>
          <w:color w:val="auto"/>
          <w:szCs w:val="22"/>
        </w:rPr>
      </w:pPr>
      <w:r w:rsidRPr="002873A3">
        <w:rPr>
          <w:color w:val="auto"/>
          <w:szCs w:val="22"/>
        </w:rPr>
        <w:tab/>
        <w:t>(16)</w:t>
      </w:r>
      <w:r w:rsidRPr="002873A3">
        <w:rPr>
          <w:color w:val="auto"/>
          <w:szCs w:val="22"/>
        </w:rPr>
        <w:tab/>
        <w:t>The term ‘qualified recovery costs’ means:</w:t>
      </w:r>
    </w:p>
    <w:p w:rsidR="002873A3" w:rsidRPr="002873A3" w:rsidRDefault="002873A3" w:rsidP="002873A3">
      <w:pPr>
        <w:rPr>
          <w:color w:val="auto"/>
          <w:szCs w:val="22"/>
        </w:rPr>
      </w:pPr>
      <w:r w:rsidRPr="002873A3">
        <w:rPr>
          <w:color w:val="auto"/>
          <w:szCs w:val="22"/>
        </w:rPr>
        <w:tab/>
      </w:r>
      <w:r w:rsidRPr="002873A3">
        <w:rPr>
          <w:color w:val="auto"/>
          <w:szCs w:val="22"/>
        </w:rPr>
        <w:tab/>
        <w:t>(a)(</w:t>
      </w:r>
      <w:proofErr w:type="spellStart"/>
      <w:r w:rsidRPr="002873A3">
        <w:rPr>
          <w:color w:val="auto"/>
          <w:szCs w:val="22"/>
        </w:rPr>
        <w:t>i</w:t>
      </w:r>
      <w:proofErr w:type="spellEnd"/>
      <w:r w:rsidRPr="002873A3">
        <w:rPr>
          <w:color w:val="auto"/>
          <w:szCs w:val="22"/>
        </w:rPr>
        <w:t>)</w:t>
      </w:r>
      <w:r w:rsidRPr="002873A3">
        <w:rPr>
          <w:color w:val="auto"/>
          <w:szCs w:val="22"/>
        </w:rPr>
        <w:tab/>
        <w:t>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qualified recovery activity; or</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(ii)</w:t>
      </w:r>
      <w:r w:rsidRPr="002873A3">
        <w:rPr>
          <w:color w:val="auto"/>
          <w:szCs w:val="22"/>
        </w:rPr>
        <w:tab/>
        <w:t xml:space="preserve">commission-approved and prudently incurred costs related to clean-up and remediation of any </w:t>
      </w:r>
      <w:proofErr w:type="spellStart"/>
      <w:r w:rsidRPr="002873A3">
        <w:rPr>
          <w:color w:val="auto"/>
          <w:szCs w:val="22"/>
        </w:rPr>
        <w:t>CCR</w:t>
      </w:r>
      <w:proofErr w:type="spellEnd"/>
      <w:r w:rsidRPr="002873A3">
        <w:rPr>
          <w:color w:val="auto"/>
          <w:szCs w:val="22"/>
        </w:rPr>
        <w:t xml:space="preserve"> that have a quantifiable benefit to customers.</w:t>
      </w:r>
    </w:p>
    <w:p w:rsidR="002873A3" w:rsidRPr="002873A3" w:rsidRDefault="002873A3" w:rsidP="002873A3">
      <w:pPr>
        <w:rPr>
          <w:color w:val="auto"/>
          <w:szCs w:val="22"/>
        </w:rPr>
      </w:pPr>
      <w:r w:rsidRPr="002873A3">
        <w:rPr>
          <w:color w:val="auto"/>
          <w:szCs w:val="22"/>
        </w:rPr>
        <w:tab/>
      </w:r>
      <w:r w:rsidRPr="002873A3">
        <w:rPr>
          <w:color w:val="auto"/>
          <w:szCs w:val="22"/>
        </w:rPr>
        <w:tab/>
        <w:t>(b)</w:t>
      </w:r>
      <w:r w:rsidRPr="002873A3">
        <w:rPr>
          <w:color w:val="auto"/>
          <w:szCs w:val="22"/>
        </w:rPr>
        <w:tab/>
        <w:t>Qualified recovery costs shall be net of applicable insurance proceeds, tax benefits, income tax savings, and any other amounts intended to reimburse the electrical utility for qualified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Qualified recovery costs may include, to the extent determined appropriate by the commission, the cost to replenish and fund any storm reserves, the costs of retiring any existing indebtedness relating to qualified recovery activities, and carrying costs.</w:t>
      </w:r>
    </w:p>
    <w:p w:rsidR="002873A3" w:rsidRPr="002873A3" w:rsidRDefault="002873A3" w:rsidP="002873A3">
      <w:pPr>
        <w:rPr>
          <w:color w:val="auto"/>
          <w:szCs w:val="22"/>
        </w:rPr>
      </w:pPr>
      <w:r w:rsidRPr="002873A3">
        <w:rPr>
          <w:color w:val="auto"/>
          <w:szCs w:val="22"/>
        </w:rPr>
        <w:tab/>
      </w:r>
      <w:r w:rsidRPr="002873A3">
        <w:rPr>
          <w:color w:val="auto"/>
          <w:szCs w:val="22"/>
        </w:rPr>
        <w:tab/>
        <w:t>(c)</w:t>
      </w:r>
      <w:r w:rsidRPr="002873A3">
        <w:rPr>
          <w:color w:val="auto"/>
          <w:szCs w:val="22"/>
        </w:rPr>
        <w:tab/>
        <w:t>With respect to qualified recovery costs that the electrical utility expects to incur, any difference between costs expected to be incurred and actual, reasonable and prudent costs incurred, or any other rate</w:t>
      </w:r>
      <w:r w:rsidRPr="002873A3">
        <w:rPr>
          <w:color w:val="auto"/>
          <w:szCs w:val="22"/>
        </w:rPr>
        <w:noBreakHyphen/>
        <w:t>making adjustments appropriate to fairly and reasonably assign or allocate cost recovery to customers over time, shall be addressed in a future general rate proceeding, as may be facilitated by other orders of the commission issued at the time or prior to such proceeding; provided, however, that the commission’s adoption of a financing order and approval of the issuance of recovery bonds may not be revoked or otherwise modified.</w:t>
      </w:r>
    </w:p>
    <w:p w:rsidR="002873A3" w:rsidRPr="002873A3" w:rsidRDefault="002873A3" w:rsidP="002873A3">
      <w:pPr>
        <w:rPr>
          <w:color w:val="auto"/>
          <w:szCs w:val="22"/>
        </w:rPr>
      </w:pPr>
      <w:r w:rsidRPr="002873A3">
        <w:rPr>
          <w:color w:val="auto"/>
          <w:szCs w:val="22"/>
        </w:rPr>
        <w:tab/>
        <w:t>(17)</w:t>
      </w:r>
      <w:r w:rsidRPr="002873A3">
        <w:rPr>
          <w:color w:val="auto"/>
          <w:szCs w:val="22"/>
        </w:rPr>
        <w:tab/>
        <w:t>The term ‘qualified recovery property’ means:</w:t>
      </w:r>
    </w:p>
    <w:p w:rsidR="002873A3" w:rsidRPr="002873A3" w:rsidRDefault="002873A3" w:rsidP="002873A3">
      <w:pPr>
        <w:rPr>
          <w:color w:val="auto"/>
          <w:szCs w:val="22"/>
        </w:rPr>
      </w:pPr>
      <w:r w:rsidRPr="002873A3">
        <w:rPr>
          <w:color w:val="auto"/>
          <w:szCs w:val="22"/>
        </w:rPr>
        <w:tab/>
      </w:r>
      <w:r w:rsidRPr="002873A3">
        <w:rPr>
          <w:color w:val="auto"/>
          <w:szCs w:val="22"/>
        </w:rPr>
        <w:tab/>
        <w:t>(a)</w:t>
      </w:r>
      <w:r w:rsidRPr="002873A3">
        <w:rPr>
          <w:color w:val="auto"/>
          <w:szCs w:val="22"/>
        </w:rPr>
        <w:tab/>
        <w:t>All rights and interests of an electrical utility or successor or assignee of the electrical utility under a financing order, including the right to impose, bill, charge, collect, and receive qualified recovery charges authorized under the financing order and to obtain periodic adjustments to such charges as provided in the financing order.</w:t>
      </w:r>
    </w:p>
    <w:p w:rsidR="002873A3" w:rsidRPr="002873A3" w:rsidRDefault="002873A3" w:rsidP="002873A3">
      <w:pPr>
        <w:rPr>
          <w:color w:val="auto"/>
          <w:szCs w:val="22"/>
        </w:rPr>
      </w:pPr>
      <w:r w:rsidRPr="002873A3">
        <w:rPr>
          <w:color w:val="auto"/>
          <w:szCs w:val="22"/>
        </w:rPr>
        <w:tab/>
      </w:r>
      <w:r w:rsidRPr="002873A3">
        <w:rPr>
          <w:color w:val="auto"/>
          <w:szCs w:val="22"/>
        </w:rPr>
        <w:tab/>
        <w:t>(b)</w:t>
      </w:r>
      <w:r w:rsidRPr="002873A3">
        <w:rPr>
          <w:color w:val="auto"/>
          <w:szCs w:val="22"/>
        </w:rPr>
        <w:tab/>
        <w:t>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2873A3" w:rsidRPr="002873A3" w:rsidRDefault="002873A3" w:rsidP="002873A3">
      <w:pPr>
        <w:rPr>
          <w:color w:val="auto"/>
          <w:szCs w:val="22"/>
        </w:rPr>
      </w:pPr>
      <w:r w:rsidRPr="002873A3">
        <w:rPr>
          <w:color w:val="auto"/>
          <w:szCs w:val="22"/>
        </w:rPr>
        <w:tab/>
        <w:t>(18)</w:t>
      </w:r>
      <w:r w:rsidRPr="002873A3">
        <w:rPr>
          <w:color w:val="auto"/>
          <w:szCs w:val="22"/>
        </w:rPr>
        <w:tab/>
        <w:t xml:space="preserve">The term ‘early retirement’ means the permanent closure, decommissioning, or retirement of a coal fired generation plant on a schedule that is earlier that </w:t>
      </w:r>
      <w:proofErr w:type="gramStart"/>
      <w:r w:rsidRPr="002873A3">
        <w:rPr>
          <w:color w:val="auto"/>
          <w:szCs w:val="22"/>
        </w:rPr>
        <w:t>its</w:t>
      </w:r>
      <w:proofErr w:type="gramEnd"/>
      <w:r w:rsidRPr="002873A3">
        <w:rPr>
          <w:color w:val="auto"/>
          <w:szCs w:val="22"/>
        </w:rPr>
        <w:t xml:space="preserve"> previously scheduled retirement with the result that the utility has not recovered the entire commission-approved investment in the facility by the time of its retirement.</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1110.</w:t>
      </w:r>
      <w:r w:rsidRPr="002873A3">
        <w:rPr>
          <w:szCs w:val="22"/>
        </w:rPr>
        <w:tab/>
        <w:t>(A)</w:t>
      </w:r>
      <w:r w:rsidRPr="002873A3">
        <w:rPr>
          <w:szCs w:val="22"/>
        </w:rPr>
        <w:tab/>
        <w:t>An electrical utility may petition the commission for a financing order. The petition shall include all of the following:</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a description of the qualified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qualified recovery costs, a description of the settlement agreement;</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r>
      <w:proofErr w:type="gramStart"/>
      <w:r w:rsidRPr="002873A3">
        <w:rPr>
          <w:color w:val="auto"/>
          <w:szCs w:val="22"/>
        </w:rPr>
        <w:t>the</w:t>
      </w:r>
      <w:proofErr w:type="gramEnd"/>
      <w:r w:rsidRPr="002873A3">
        <w:rPr>
          <w:color w:val="auto"/>
          <w:szCs w:val="22"/>
        </w:rPr>
        <w:t xml:space="preserve"> qualified recovery costs and an estimate of the costs of any qualified recovery activities that are being undertaken but are not completed; </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t>the level of the storm recovery reserve, if any, that the electrical utility proposes to establish or replenish and has determined would be appropriate to recover through recovery bonds and is seeking to so recover, and such level that the electrical utility is funding or will seek to fund through other means, together with a description of the factors and calculations used in determining the amounts and methods of recovery;</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r>
      <w:proofErr w:type="gramStart"/>
      <w:r w:rsidRPr="002873A3">
        <w:rPr>
          <w:color w:val="auto"/>
          <w:szCs w:val="22"/>
        </w:rPr>
        <w:t>an</w:t>
      </w:r>
      <w:proofErr w:type="gramEnd"/>
      <w:r w:rsidRPr="002873A3">
        <w:rPr>
          <w:color w:val="auto"/>
          <w:szCs w:val="22"/>
        </w:rPr>
        <w:t xml:space="preserve"> indicator of whether the electrical utility proposes to finance all or a portion of the qualified recovery costs using recovery bonds. If the utility proposes to finance a portion of such costs, the electrical utility must identify the specific portion in the petition. By requesting not to finance a portion of such qualified recovery costs using recovery bonds, an electrical utility shall not be deemed to waive its right to seek to recover such costs pursuant to a separate proceeding with the commission;</w:t>
      </w:r>
    </w:p>
    <w:p w:rsidR="002873A3" w:rsidRPr="002873A3" w:rsidRDefault="002873A3" w:rsidP="002873A3">
      <w:pPr>
        <w:rPr>
          <w:color w:val="auto"/>
          <w:szCs w:val="22"/>
        </w:rPr>
      </w:pPr>
      <w:r w:rsidRPr="002873A3">
        <w:rPr>
          <w:color w:val="auto"/>
          <w:szCs w:val="22"/>
        </w:rPr>
        <w:tab/>
      </w:r>
      <w:r w:rsidRPr="002873A3">
        <w:rPr>
          <w:color w:val="auto"/>
          <w:szCs w:val="22"/>
        </w:rPr>
        <w:tab/>
        <w:t>(5)</w:t>
      </w:r>
      <w:r w:rsidRPr="002873A3">
        <w:rPr>
          <w:color w:val="auto"/>
          <w:szCs w:val="22"/>
        </w:rPr>
        <w:tab/>
      </w:r>
      <w:proofErr w:type="gramStart"/>
      <w:r w:rsidRPr="002873A3">
        <w:rPr>
          <w:color w:val="auto"/>
          <w:szCs w:val="22"/>
        </w:rPr>
        <w:t>an</w:t>
      </w:r>
      <w:proofErr w:type="gramEnd"/>
      <w:r w:rsidRPr="002873A3">
        <w:rPr>
          <w:color w:val="auto"/>
          <w:szCs w:val="22"/>
        </w:rPr>
        <w:t xml:space="preserve"> estimate of the financing costs related to the recovery bonds;</w:t>
      </w:r>
    </w:p>
    <w:p w:rsidR="002873A3" w:rsidRPr="002873A3" w:rsidRDefault="002873A3" w:rsidP="002873A3">
      <w:pPr>
        <w:rPr>
          <w:color w:val="auto"/>
          <w:szCs w:val="22"/>
        </w:rPr>
      </w:pPr>
      <w:r w:rsidRPr="002873A3">
        <w:rPr>
          <w:color w:val="auto"/>
          <w:szCs w:val="22"/>
        </w:rPr>
        <w:tab/>
      </w:r>
      <w:r w:rsidRPr="002873A3">
        <w:rPr>
          <w:color w:val="auto"/>
          <w:szCs w:val="22"/>
        </w:rPr>
        <w:tab/>
        <w:t>(6)</w:t>
      </w:r>
      <w:r w:rsidRPr="002873A3">
        <w:rPr>
          <w:color w:val="auto"/>
          <w:szCs w:val="22"/>
        </w:rPr>
        <w:tab/>
        <w:t>an estimate of the qualified recovery charges necessary to recover the qualified recovery costs, including the storm recovery reserve amount, if any, determined appropriate by the commission, and financing costs and the period for recovery of such costs;</w:t>
      </w:r>
    </w:p>
    <w:p w:rsidR="002873A3" w:rsidRPr="002873A3" w:rsidRDefault="002873A3" w:rsidP="002873A3">
      <w:pPr>
        <w:rPr>
          <w:color w:val="auto"/>
          <w:szCs w:val="22"/>
        </w:rPr>
      </w:pPr>
      <w:r w:rsidRPr="002873A3">
        <w:rPr>
          <w:color w:val="auto"/>
          <w:szCs w:val="22"/>
        </w:rPr>
        <w:tab/>
      </w:r>
      <w:r w:rsidRPr="002873A3">
        <w:rPr>
          <w:color w:val="auto"/>
          <w:szCs w:val="22"/>
        </w:rPr>
        <w:tab/>
        <w:t>(7)</w:t>
      </w:r>
      <w:r w:rsidRPr="002873A3">
        <w:rPr>
          <w:color w:val="auto"/>
          <w:szCs w:val="22"/>
        </w:rPr>
        <w:tab/>
      </w:r>
      <w:proofErr w:type="gramStart"/>
      <w:r w:rsidRPr="002873A3">
        <w:rPr>
          <w:color w:val="auto"/>
          <w:szCs w:val="22"/>
        </w:rPr>
        <w:t>a</w:t>
      </w:r>
      <w:proofErr w:type="gramEnd"/>
      <w:r w:rsidRPr="002873A3">
        <w:rPr>
          <w:color w:val="auto"/>
          <w:szCs w:val="22"/>
        </w:rPr>
        <w:t xml:space="preserve"> comparison between the net present value of the costs to customers that are estimated to result from the issuance of recovery bonds based on current market conditions and the costs that would result from the application of the traditional method of financing and recovering qualified recovery costs from customers. The comparison should demonstrate that the issuance of recovery bonds and the imposition of qualified recovery charges are expected to provide quantifiable net benefits to customers on a present value basis as compared to the costs that would have been incurred absent the issuance of storm recovery bonds; and</w:t>
      </w:r>
    </w:p>
    <w:p w:rsidR="002873A3" w:rsidRPr="002873A3" w:rsidRDefault="002873A3" w:rsidP="002873A3">
      <w:pPr>
        <w:rPr>
          <w:color w:val="auto"/>
          <w:szCs w:val="22"/>
        </w:rPr>
      </w:pPr>
      <w:r w:rsidRPr="002873A3">
        <w:rPr>
          <w:color w:val="auto"/>
          <w:szCs w:val="22"/>
        </w:rPr>
        <w:tab/>
      </w:r>
      <w:r w:rsidRPr="002873A3">
        <w:rPr>
          <w:color w:val="auto"/>
          <w:szCs w:val="22"/>
        </w:rPr>
        <w:tab/>
        <w:t>(8)</w:t>
      </w:r>
      <w:r w:rsidRPr="002873A3">
        <w:rPr>
          <w:color w:val="auto"/>
          <w:szCs w:val="22"/>
        </w:rPr>
        <w:tab/>
      </w:r>
      <w:proofErr w:type="gramStart"/>
      <w:r w:rsidRPr="002873A3">
        <w:rPr>
          <w:color w:val="auto"/>
          <w:szCs w:val="22"/>
        </w:rPr>
        <w:t>direct</w:t>
      </w:r>
      <w:proofErr w:type="gramEnd"/>
      <w:r w:rsidRPr="002873A3">
        <w:rPr>
          <w:color w:val="auto"/>
          <w:szCs w:val="22"/>
        </w:rPr>
        <w:t xml:space="preserve"> testimony, exhibits, and supporting work papers supporting the petition, testimony, and exhibits. Such work papers may be filed under seal to the extent necessary to protect confidential, proprietary, or sensitive information. The electrical utility shall provide functional exhibits and work papers to the Office of Regulatory Staff and to the commission, subject to any appropriate confidentiality designations.</w:t>
      </w:r>
    </w:p>
    <w:p w:rsidR="002873A3" w:rsidRPr="002873A3" w:rsidRDefault="002873A3" w:rsidP="002873A3">
      <w:pPr>
        <w:rPr>
          <w:color w:val="auto"/>
          <w:szCs w:val="22"/>
        </w:rPr>
      </w:pPr>
      <w:r w:rsidRPr="002873A3">
        <w:rPr>
          <w:color w:val="auto"/>
          <w:szCs w:val="22"/>
        </w:rPr>
        <w:tab/>
        <w:t>(B)</w:t>
      </w:r>
      <w:r w:rsidRPr="002873A3">
        <w:rPr>
          <w:color w:val="auto"/>
          <w:szCs w:val="22"/>
        </w:rPr>
        <w:tab/>
        <w:t xml:space="preserve">If the principal costs the electrical utility proposes to finance using recovery bonds were not already subject to review by the commission in a general rate proceeding, then the electrical utility must file a petition with the commission for review and approval of those costs no later than one hundred and eighty days before filing a petition for a financing order pursuant to this section. </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Any petition for review and approval of the principal costs shall be accompanied by direct testimony, exhibits, and supporting work papers supporting the petition, testimony, and exhibits. Such work papers may be filed under seal to the extent necessary to protect confidential, proprietary, or sensitive information. The electrical utility shall provide functional exhibits and work papers to the Office of Regulatory Staff and to the commission, subject to any appropriate confidentiality designations.</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intent to file a petition for a financing order pursuant to this article not less than thirty days prior to filing any such petition.</w:t>
      </w:r>
    </w:p>
    <w:p w:rsidR="002873A3" w:rsidRPr="002873A3" w:rsidRDefault="002873A3" w:rsidP="002873A3">
      <w:pPr>
        <w:rPr>
          <w:color w:val="auto"/>
          <w:szCs w:val="22"/>
        </w:rPr>
      </w:pPr>
      <w:r w:rsidRPr="002873A3">
        <w:rPr>
          <w:color w:val="auto"/>
          <w:szCs w:val="22"/>
        </w:rPr>
        <w:tab/>
        <w:t>(C)(1)</w:t>
      </w:r>
      <w:r w:rsidRPr="002873A3">
        <w:rPr>
          <w:color w:val="auto"/>
          <w:szCs w:val="22"/>
        </w:rPr>
        <w:tab/>
        <w:t>Proceedings on a petition for a financing order submitted pursuant to this section begin with the petition by an electrical utility, filed subject to the time frame specified in subsection (B) of this section, as applicable, and shall be disposed of in accordance with the requirements of this chapter and the rules of the commission, except as follows: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(a)</w:t>
      </w:r>
      <w:r w:rsidRPr="002873A3">
        <w:rPr>
          <w:color w:val="auto"/>
          <w:szCs w:val="22"/>
        </w:rPr>
        <w:tab/>
        <w:t>within fourteen days after the date the petition is filed, the commission shall establish a procedural schedule that permits a commission decision no later than one hundred thirty-five days after the date the petition is filed; and</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(b)</w:t>
      </w:r>
      <w:r w:rsidRPr="002873A3">
        <w:rPr>
          <w:color w:val="auto"/>
          <w:szCs w:val="22"/>
        </w:rPr>
        <w:tab/>
      </w:r>
      <w:proofErr w:type="gramStart"/>
      <w:r w:rsidRPr="002873A3">
        <w:rPr>
          <w:color w:val="auto"/>
          <w:szCs w:val="22"/>
        </w:rPr>
        <w:t>no</w:t>
      </w:r>
      <w:proofErr w:type="gramEnd"/>
      <w:r w:rsidRPr="002873A3">
        <w:rPr>
          <w:color w:val="auto"/>
          <w:szCs w:val="22"/>
        </w:rPr>
        <w:t xml:space="preserve"> later than one hundred thirty-five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Pr="002873A3">
        <w:rPr>
          <w:color w:val="auto"/>
          <w:szCs w:val="22"/>
        </w:rPr>
        <w:noBreakHyphen/>
        <w:t>27</w:t>
      </w:r>
      <w:r w:rsidRPr="002873A3">
        <w:rPr>
          <w:color w:val="auto"/>
          <w:szCs w:val="22"/>
        </w:rPr>
        <w:noBreakHyphen/>
        <w:t>2150.</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A financing order issued by the commission to an electrical utility shall include all of the following elements and shall not issue unless each of the following elements is met:</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(a)</w:t>
      </w:r>
      <w:r w:rsidRPr="002873A3">
        <w:rPr>
          <w:color w:val="auto"/>
          <w:szCs w:val="22"/>
        </w:rPr>
        <w:tab/>
      </w:r>
      <w:proofErr w:type="gramStart"/>
      <w:r w:rsidRPr="002873A3">
        <w:rPr>
          <w:color w:val="auto"/>
          <w:szCs w:val="22"/>
        </w:rPr>
        <w:t>except</w:t>
      </w:r>
      <w:proofErr w:type="gramEnd"/>
      <w:r w:rsidRPr="002873A3">
        <w:rPr>
          <w:color w:val="auto"/>
          <w:szCs w:val="22"/>
        </w:rPr>
        <w:t xml:space="preserve"> for changes made pursuant to the formula</w:t>
      </w:r>
      <w:r w:rsidRPr="002873A3">
        <w:rPr>
          <w:color w:val="auto"/>
          <w:szCs w:val="22"/>
        </w:rPr>
        <w:noBreakHyphen/>
        <w:t>based mechanism authorized under this section, the amount of qualified recovery costs, including the level of storm recovery reserves, if any, to be financed using recovery bonds. The commission shall describe and estimate the amount of financing costs that may be recovered through qualified recovery charges and specify the period over which qualified recovery costs and financing costs may be recovered;</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(b)</w:t>
      </w:r>
      <w:r w:rsidRPr="002873A3">
        <w:rPr>
          <w:color w:val="auto"/>
          <w:szCs w:val="22"/>
        </w:rPr>
        <w:tab/>
        <w:t xml:space="preserve">a finding that the proposed issuance of recovery bonds and the imposition and collection of a qualified recovery charge will provide quantifiable net benefits to customers on a present value basis as compared to the costs that would have been incurred absent the issuance of recovery bonds; </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(c)</w:t>
      </w:r>
      <w:r w:rsidRPr="002873A3">
        <w:rPr>
          <w:color w:val="auto"/>
          <w:szCs w:val="22"/>
        </w:rPr>
        <w:tab/>
      </w:r>
      <w:proofErr w:type="gramStart"/>
      <w:r w:rsidRPr="002873A3">
        <w:rPr>
          <w:color w:val="auto"/>
          <w:szCs w:val="22"/>
        </w:rPr>
        <w:t>a</w:t>
      </w:r>
      <w:proofErr w:type="gramEnd"/>
      <w:r w:rsidRPr="002873A3">
        <w:rPr>
          <w:color w:val="auto"/>
          <w:szCs w:val="22"/>
        </w:rPr>
        <w:t xml:space="preserve"> finding that the structuring, marketing, and pricing of the recovery bonds will result in the lowest storm qualified charges consistent with market conditions at the time the recovery bonds are priced and the terms set forth in such financing order. The financing order must provide detailed findings of fact addressing cost effectiveness and associated rate impacts upon retail customers and retail customer classes;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(d)</w:t>
      </w:r>
      <w:r w:rsidRPr="002873A3">
        <w:rPr>
          <w:color w:val="auto"/>
          <w:szCs w:val="22"/>
        </w:rPr>
        <w:tab/>
        <w:t xml:space="preserve">a requirement that, for so long as the recovery bonds are outstanding and until all financing costs have been paid in full, the imposition and collection of qualified recovery charges authorized under a financing order shall be </w:t>
      </w:r>
      <w:proofErr w:type="spellStart"/>
      <w:r w:rsidRPr="002873A3">
        <w:rPr>
          <w:color w:val="auto"/>
          <w:szCs w:val="22"/>
        </w:rPr>
        <w:t>nonbypassable</w:t>
      </w:r>
      <w:proofErr w:type="spellEnd"/>
      <w:r w:rsidRPr="002873A3">
        <w:rPr>
          <w:color w:val="auto"/>
          <w:szCs w:val="22"/>
        </w:rPr>
        <w:t xml:space="preserve"> and paid by all existing and future retail customers receiving transmission or distribution service, or both, from the electrical utility or its successors or assignees under commission</w:t>
      </w:r>
      <w:r w:rsidRPr="002873A3">
        <w:rPr>
          <w:color w:val="auto"/>
          <w:szCs w:val="22"/>
        </w:rPr>
        <w:noBreakHyphen/>
        <w:t>approved rate schedules or under special contracts, even if a customer elects to purchase electricity from an alternative electric supplier following a fundamental change in regulation of electrical utilities in this State;</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(e)</w:t>
      </w:r>
      <w:r w:rsidRPr="002873A3">
        <w:rPr>
          <w:color w:val="auto"/>
          <w:szCs w:val="22"/>
        </w:rPr>
        <w:tab/>
        <w:t>a determination of what portion, if any, of the storm recovery reserves, if any, must be held in a funded reserve and any limitations on how the reserve may be held, accessed, or used;</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(f)</w:t>
      </w:r>
      <w:r w:rsidRPr="002873A3">
        <w:rPr>
          <w:color w:val="auto"/>
          <w:szCs w:val="22"/>
        </w:rPr>
        <w:tab/>
        <w:t>a formula</w:t>
      </w:r>
      <w:r w:rsidRPr="002873A3">
        <w:rPr>
          <w:color w:val="auto"/>
          <w:szCs w:val="22"/>
        </w:rPr>
        <w:noBreakHyphen/>
        <w:t>based true</w:t>
      </w:r>
      <w:r w:rsidRPr="002873A3">
        <w:rPr>
          <w:color w:val="auto"/>
          <w:szCs w:val="22"/>
        </w:rPr>
        <w:noBreakHyphen/>
        <w:t>up mechanism for making, at least annually, expeditious periodic adjustments in the qualified recovery charges that customers are required to pay pursuant to the financing order and for making any adjustments that are necessary to correct for any over collection or under collection of the charges or to otherwise ensure the timely payment of recovery bonds, financing costs, and other required amounts and charges payable in connection with the recovery bonds;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(g)</w:t>
      </w:r>
      <w:r w:rsidRPr="002873A3">
        <w:rPr>
          <w:color w:val="auto"/>
          <w:szCs w:val="22"/>
        </w:rPr>
        <w:tab/>
      </w:r>
      <w:proofErr w:type="gramStart"/>
      <w:r w:rsidRPr="002873A3">
        <w:rPr>
          <w:color w:val="auto"/>
          <w:szCs w:val="22"/>
        </w:rPr>
        <w:t>the</w:t>
      </w:r>
      <w:proofErr w:type="gramEnd"/>
      <w:r w:rsidRPr="002873A3">
        <w:rPr>
          <w:color w:val="auto"/>
          <w:szCs w:val="22"/>
        </w:rPr>
        <w:t xml:space="preserve"> qualified recovery property that is or shall be created in favor of an electrical utility or its successors or assignees, and that shall be used to pay or secure recovery bonds and all financing costs;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(h)</w:t>
      </w:r>
      <w:r w:rsidRPr="002873A3">
        <w:rPr>
          <w:color w:val="auto"/>
          <w:szCs w:val="22"/>
        </w:rPr>
        <w:tab/>
        <w:t>the degree of flexibility to be afforded to the electrical utility in establishing the terms and conditions of the recovery bonds, including, but not limited to, repayment schedules, expected interest rates, and other financing costs, and subject to any conditions in the financing order, including the pre</w:t>
      </w:r>
      <w:r w:rsidRPr="002873A3">
        <w:rPr>
          <w:color w:val="auto"/>
          <w:szCs w:val="22"/>
        </w:rPr>
        <w:noBreakHyphen/>
        <w:t>bond issuance review process which the commission shall establish;</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w:t>
      </w:r>
      <w:proofErr w:type="spellStart"/>
      <w:r w:rsidRPr="002873A3">
        <w:rPr>
          <w:color w:val="auto"/>
          <w:szCs w:val="22"/>
        </w:rPr>
        <w:t>i</w:t>
      </w:r>
      <w:proofErr w:type="spellEnd"/>
      <w:r w:rsidRPr="002873A3">
        <w:rPr>
          <w:color w:val="auto"/>
          <w:szCs w:val="22"/>
        </w:rPr>
        <w:t>)</w:t>
      </w:r>
      <w:r w:rsidRPr="002873A3">
        <w:rPr>
          <w:color w:val="auto"/>
          <w:szCs w:val="22"/>
        </w:rPr>
        <w:tab/>
      </w:r>
      <w:r w:rsidRPr="002873A3">
        <w:rPr>
          <w:color w:val="auto"/>
          <w:szCs w:val="22"/>
        </w:rPr>
        <w:tab/>
      </w:r>
      <w:proofErr w:type="gramStart"/>
      <w:r w:rsidRPr="002873A3">
        <w:rPr>
          <w:color w:val="auto"/>
          <w:szCs w:val="22"/>
        </w:rPr>
        <w:t>how</w:t>
      </w:r>
      <w:proofErr w:type="gramEnd"/>
      <w:r w:rsidRPr="002873A3">
        <w:rPr>
          <w:color w:val="auto"/>
          <w:szCs w:val="22"/>
        </w:rPr>
        <w:t xml:space="preserve"> qualified recovery charges will be allocated among customer classes;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(j)</w:t>
      </w:r>
      <w:r w:rsidRPr="002873A3">
        <w:rPr>
          <w:color w:val="auto"/>
          <w:szCs w:val="22"/>
        </w:rPr>
        <w:tab/>
      </w:r>
      <w:r w:rsidRPr="002873A3">
        <w:rPr>
          <w:color w:val="auto"/>
          <w:szCs w:val="22"/>
        </w:rPr>
        <w:tab/>
        <w:t>a requirement that, after the final terms of an issuance of recovery bonds have been established and before the issuance of recovery bonds, the electrical utility determines the resulting initial qualified recovery charge in accordance with the financing order and that such initial qualified recovery charge be final and effective upon the issuance of such recovery bonds without further commission action so long as the recovery charge is consistent with the financing order and the pre</w:t>
      </w:r>
      <w:r w:rsidRPr="002873A3">
        <w:rPr>
          <w:color w:val="auto"/>
          <w:szCs w:val="22"/>
        </w:rPr>
        <w:noBreakHyphen/>
        <w:t>bond issuance review process established by the commission in the financing order is complete;</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(k)</w:t>
      </w:r>
      <w:r w:rsidRPr="002873A3">
        <w:rPr>
          <w:color w:val="auto"/>
          <w:szCs w:val="22"/>
        </w:rPr>
        <w:tab/>
        <w:t>a method of tracing funds collected as qualified recovery charges, or other proceeds of qualified recovery property, and the determination that such method shall be deemed the method of tracing such funds and determining the identifiable cash proceeds of any qualified recovery property subject to a financing order under applicable law; and</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(l)</w:t>
      </w:r>
      <w:r w:rsidRPr="002873A3">
        <w:rPr>
          <w:color w:val="auto"/>
          <w:szCs w:val="22"/>
        </w:rPr>
        <w:tab/>
      </w:r>
      <w:r w:rsidRPr="002873A3">
        <w:rPr>
          <w:color w:val="auto"/>
          <w:szCs w:val="22"/>
        </w:rPr>
        <w:tab/>
      </w:r>
      <w:proofErr w:type="gramStart"/>
      <w:r w:rsidRPr="002873A3">
        <w:rPr>
          <w:color w:val="auto"/>
          <w:szCs w:val="22"/>
        </w:rPr>
        <w:t>any</w:t>
      </w:r>
      <w:proofErr w:type="gramEnd"/>
      <w:r w:rsidRPr="002873A3">
        <w:rPr>
          <w:color w:val="auto"/>
          <w:szCs w:val="22"/>
        </w:rPr>
        <w:t xml:space="preserve"> other conditions not otherwise inconsistent with this section that the commission determines are appropriate.</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t>A financing order issued to an electrical utility may provide that creation of the electrical utility’s qualified recovery property is conditioned upon, and simultaneous with, the sale or other transfer of the qualified recovery property to an assignee and the pledge of the qualified recovery property to secure recovery bonds.</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t>If the commission issues a financing order and the recovery bonds are issued, the electrical utility shall file with the commission at least annually a petition or a letter applying the formula</w:t>
      </w:r>
      <w:r w:rsidRPr="002873A3">
        <w:rPr>
          <w:color w:val="auto"/>
          <w:szCs w:val="22"/>
        </w:rPr>
        <w:noBreakHyphen/>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sidRPr="002873A3">
        <w:rPr>
          <w:color w:val="auto"/>
          <w:szCs w:val="22"/>
        </w:rPr>
        <w:noBreakHyphen/>
        <w:t>based mechanism relating to the appropriate amount of any over collection or under collection of qualified recovery charges and the amount of an adjustment. The adjustments shall ensure the recovery of revenues sufficient to provide for the payment of principal, interest, acquisition, defeasance, financing costs, or redemption premium and other fees, costs, and charges with respect to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2873A3" w:rsidRPr="002873A3" w:rsidRDefault="002873A3" w:rsidP="002873A3">
      <w:pPr>
        <w:rPr>
          <w:color w:val="auto"/>
          <w:szCs w:val="22"/>
        </w:rPr>
      </w:pPr>
      <w:r w:rsidRPr="002873A3">
        <w:rPr>
          <w:color w:val="auto"/>
          <w:szCs w:val="22"/>
        </w:rPr>
        <w:tab/>
      </w:r>
      <w:r w:rsidRPr="002873A3">
        <w:rPr>
          <w:color w:val="auto"/>
          <w:szCs w:val="22"/>
        </w:rPr>
        <w:tab/>
        <w:t>(5)</w:t>
      </w:r>
      <w:r w:rsidRPr="002873A3">
        <w:rPr>
          <w:color w:val="auto"/>
          <w:szCs w:val="22"/>
        </w:rPr>
        <w:tab/>
        <w:t xml:space="preserve">Subsequent to the transfer of qualified recovery property to an assignee or the issuance of recovery bonds authorized thereby, whichever is earlier, a financing order is irrevocable and, except for changes made pursuant to the formula-based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qualified recovery property or to cause recovery bonds to be issued, including the right to defer or postpone such assignment, sale, transfer, or issuance, unless otherwise provided in the financing order. </w:t>
      </w:r>
    </w:p>
    <w:p w:rsidR="002873A3" w:rsidRPr="002873A3" w:rsidRDefault="002873A3" w:rsidP="002873A3">
      <w:pPr>
        <w:rPr>
          <w:color w:val="auto"/>
          <w:szCs w:val="22"/>
        </w:rPr>
      </w:pPr>
      <w:r w:rsidRPr="002873A3">
        <w:rPr>
          <w:color w:val="auto"/>
          <w:szCs w:val="22"/>
        </w:rPr>
        <w:tab/>
      </w:r>
      <w:r w:rsidRPr="002873A3">
        <w:rPr>
          <w:color w:val="auto"/>
          <w:szCs w:val="22"/>
        </w:rPr>
        <w:tab/>
        <w:t>(6)</w:t>
      </w:r>
      <w:r w:rsidRPr="002873A3">
        <w:rPr>
          <w:color w:val="auto"/>
          <w:szCs w:val="22"/>
        </w:rPr>
        <w:tab/>
        <w:t xml:space="preserve">If required by the commission in a financing order, within one business day after the final terms of the recovery bonds are determined, the electrical utility shall provide an issuance advice letter to the commission. </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(a)</w:t>
      </w:r>
      <w:r w:rsidRPr="002873A3">
        <w:rPr>
          <w:color w:val="auto"/>
          <w:szCs w:val="22"/>
        </w:rPr>
        <w:tab/>
        <w:t>Such issuance advice letter shall be in the form approved in a financing order and include the final terms of the recovery bond issuance, up</w:t>
      </w:r>
      <w:r w:rsidRPr="002873A3">
        <w:rPr>
          <w:color w:val="auto"/>
          <w:szCs w:val="22"/>
        </w:rPr>
        <w:noBreakHyphen/>
        <w:t>front financing costs and on</w:t>
      </w:r>
      <w:r w:rsidRPr="002873A3">
        <w:rPr>
          <w:color w:val="auto"/>
          <w:szCs w:val="22"/>
        </w:rPr>
        <w:noBreakHyphen/>
        <w:t>going financing costs. Such issuance advice letter shall include a certification from the electrical utility, the primary underwriter(s), and a qualified independent third</w:t>
      </w:r>
      <w:r w:rsidRPr="002873A3">
        <w:rPr>
          <w:color w:val="auto"/>
          <w:szCs w:val="22"/>
        </w:rPr>
        <w:noBreakHyphen/>
        <w:t>party designated by the commission, as a condition to closing, certifying whether the sale of recovery bonds complies with the requirements of this article and the financing order. The certifications of the electrical utility and independent third</w:t>
      </w:r>
      <w:r w:rsidRPr="002873A3">
        <w:rPr>
          <w:color w:val="auto"/>
          <w:szCs w:val="22"/>
        </w:rPr>
        <w:noBreakHyphen/>
        <w:t>party shall certify whether the issuance of recovery bonds and the imposition and collection of a qualified recovery charge will in fact provide quantifiable net benefits to customers on a present-value basis as compared to the costs that would have been incurred absent the issuance of recovery bonds. The certifications of the electrical utility, primary underwriter(s), and independent third</w:t>
      </w:r>
      <w:r w:rsidRPr="002873A3">
        <w:rPr>
          <w:color w:val="auto"/>
          <w:szCs w:val="22"/>
        </w:rPr>
        <w:noBreakHyphen/>
        <w:t>party shall certify whether the structuring, marketing, and pricing of the recovery bonds will in fact result in the lowest qualified recovery charges consistent with market conditions at the time the recovery bonds were priced and the terms set forth in the financing order.</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(b)</w:t>
      </w:r>
      <w:r w:rsidRPr="002873A3">
        <w:rPr>
          <w:color w:val="auto"/>
          <w:szCs w:val="22"/>
        </w:rPr>
        <w:tab/>
        <w:t>Unless otherwise provided in the financing order, by no later than noon on the fourth business day after the final terms of the recovery bonds are determined, the commission shall either accept the issuance advice letter or deliver an order to the electrical utility to prevent the issuance of the recovery bonds. To the extent the commission does not deliver an order to prevent the issuance of the recovery bonds within the time period prescribed in the financing order, the recovery bonds may be issued without further action of the commission.</w:t>
      </w:r>
    </w:p>
    <w:p w:rsidR="002873A3" w:rsidRPr="002873A3" w:rsidRDefault="002873A3" w:rsidP="002873A3">
      <w:pPr>
        <w:rPr>
          <w:color w:val="auto"/>
          <w:szCs w:val="22"/>
        </w:rPr>
      </w:pPr>
      <w:r w:rsidRPr="002873A3">
        <w:rPr>
          <w:color w:val="auto"/>
          <w:szCs w:val="22"/>
        </w:rPr>
        <w:tab/>
        <w:t>(D)</w:t>
      </w:r>
      <w:r w:rsidRPr="002873A3">
        <w:rPr>
          <w:color w:val="auto"/>
          <w:szCs w:val="22"/>
        </w:rPr>
        <w:tab/>
        <w:t>At the request of an electrical utility, the commission may commence a proceeding and issue a subsequent financing order that provides for refinancing, retiring, or refunding recovery bonds issued pursuant to the original financing order if the commission finds that the subsequent financing order satisfies all of the criteria specified in this article for a financing order. Effective upon retirement of the refunded recovery bonds and the issuance of new recovery bonds, the commission shall adjust the related qualified recovery charges accordingly.</w:t>
      </w:r>
    </w:p>
    <w:p w:rsidR="002873A3" w:rsidRPr="002873A3" w:rsidRDefault="002873A3" w:rsidP="002873A3">
      <w:pPr>
        <w:rPr>
          <w:color w:val="auto"/>
          <w:szCs w:val="22"/>
        </w:rPr>
      </w:pPr>
      <w:r w:rsidRPr="002873A3">
        <w:rPr>
          <w:color w:val="auto"/>
          <w:szCs w:val="22"/>
        </w:rPr>
        <w:tab/>
        <w:t>(E)</w:t>
      </w:r>
      <w:r w:rsidRPr="002873A3">
        <w:rPr>
          <w:color w:val="auto"/>
          <w:szCs w:val="22"/>
        </w:rPr>
        <w:tab/>
        <w:t>Within thirty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2873A3" w:rsidRPr="002873A3" w:rsidRDefault="002873A3" w:rsidP="002873A3">
      <w:pPr>
        <w:rPr>
          <w:color w:val="auto"/>
          <w:szCs w:val="22"/>
        </w:rPr>
      </w:pPr>
      <w:r w:rsidRPr="002873A3">
        <w:rPr>
          <w:color w:val="auto"/>
          <w:szCs w:val="22"/>
        </w:rPr>
        <w:tab/>
        <w:t>(F)(1)</w:t>
      </w:r>
      <w:r w:rsidRPr="002873A3">
        <w:rPr>
          <w:color w:val="auto"/>
          <w:szCs w:val="22"/>
        </w:rPr>
        <w:tab/>
        <w:t xml:space="preserve">A financing order remains in effect and qualified recovery property under the financing order continues to exist until recovery bonds issued pursuant to the financing order have been paid in full or </w:t>
      </w:r>
      <w:proofErr w:type="spellStart"/>
      <w:r w:rsidRPr="002873A3">
        <w:rPr>
          <w:color w:val="auto"/>
          <w:szCs w:val="22"/>
        </w:rPr>
        <w:t>defeased</w:t>
      </w:r>
      <w:proofErr w:type="spellEnd"/>
      <w:r w:rsidRPr="002873A3">
        <w:rPr>
          <w:color w:val="auto"/>
          <w:szCs w:val="22"/>
        </w:rPr>
        <w:t xml:space="preserve"> and, in each case, all commission</w:t>
      </w:r>
      <w:r w:rsidRPr="002873A3">
        <w:rPr>
          <w:color w:val="auto"/>
          <w:szCs w:val="22"/>
        </w:rPr>
        <w:noBreakHyphen/>
        <w:t>approved financing costs of such recovery bonds have been recovered in full.</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A financing order issued to an electrical utility remains in effect and unabated notwithstanding the reorganization, bankruptcy or other insolvency proceedings, merger, or sale of the electrical utility or its successors or assignees.</w:t>
      </w:r>
    </w:p>
    <w:p w:rsidR="002873A3" w:rsidRPr="002873A3" w:rsidRDefault="002873A3" w:rsidP="002873A3">
      <w:pPr>
        <w:rPr>
          <w:bCs/>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1115.</w:t>
      </w:r>
      <w:r w:rsidRPr="002873A3">
        <w:rPr>
          <w:szCs w:val="22"/>
        </w:rPr>
        <w:tab/>
        <w:t>(A)</w:t>
      </w:r>
      <w:r w:rsidRPr="002873A3">
        <w:rPr>
          <w:szCs w:val="22"/>
        </w:rPr>
        <w:tab/>
        <w:t xml:space="preserve">The commission may not, in exercising its powers and carrying out its duties regarding any matter within its authority pursuant to this chapter, consider the recovery bonds issued pursuant to a financing order to be the debt of the electrical utility other than for federal income tax purposes, consider the qualified recovery charges paid under the financing order to be the revenue of the electrical utility for any purpose, or consider the qualified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recovery bonds or the electrical utility’s petition for a financing order is ultimately denied. </w:t>
      </w:r>
    </w:p>
    <w:p w:rsidR="002873A3" w:rsidRPr="002873A3" w:rsidRDefault="002873A3" w:rsidP="002873A3">
      <w:pPr>
        <w:rPr>
          <w:color w:val="auto"/>
          <w:szCs w:val="22"/>
        </w:rPr>
      </w:pPr>
      <w:r w:rsidRPr="002873A3">
        <w:rPr>
          <w:color w:val="auto"/>
          <w:szCs w:val="22"/>
        </w:rPr>
        <w:tab/>
        <w:t>(B)</w:t>
      </w:r>
      <w:r w:rsidRPr="002873A3">
        <w:rPr>
          <w:color w:val="auto"/>
          <w:szCs w:val="22"/>
        </w:rPr>
        <w:tab/>
        <w:t>The commission may not order or otherwise directly or indirectly require an electrical utility to use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recovery bonds to be issued, including the right to defer or postpone such sale, assignment, transfer, or issuance, unless otherwise provided in the financing order. Nothing shall prevent the electrical utility from abandoning the issuance of recovery bonds under the financing order by filing with the commission a statement of abandonment and the reasons therefor. The commission may not refuse to allow an electrical utility to recover qualified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1120</w:t>
      </w:r>
      <w:r w:rsidRPr="002873A3">
        <w:rPr>
          <w:szCs w:val="22"/>
        </w:rPr>
        <w:t>.</w:t>
      </w:r>
      <w:r w:rsidRPr="002873A3">
        <w:rPr>
          <w:szCs w:val="22"/>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qualified recovery property, recovery charge, or recovery bonds. The electrical utility must do the following:</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explicitly reflect that a portion of the charges on such bill represents recovery charges approved in a financing order issued to the electrical utility and, if the qualified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r>
      <w:proofErr w:type="gramStart"/>
      <w:r w:rsidRPr="002873A3">
        <w:rPr>
          <w:color w:val="auto"/>
          <w:szCs w:val="22"/>
        </w:rPr>
        <w:t>include</w:t>
      </w:r>
      <w:proofErr w:type="gramEnd"/>
      <w:r w:rsidRPr="002873A3">
        <w:rPr>
          <w:color w:val="auto"/>
          <w:szCs w:val="22"/>
        </w:rPr>
        <w:t xml:space="preserve"> the recovery charge on each customer’s bill as a separate line item and include both the rate and the amount of the charge on each bill.</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1125.</w:t>
      </w:r>
      <w:r w:rsidRPr="002873A3">
        <w:rPr>
          <w:szCs w:val="22"/>
        </w:rPr>
        <w:tab/>
        <w:t>(A)</w:t>
      </w:r>
      <w:r w:rsidRPr="002873A3">
        <w:rPr>
          <w:szCs w:val="22"/>
        </w:rPr>
        <w:tab/>
        <w:t xml:space="preserve">Provisions applicable to qualified recovery property: </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All qualified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w:t>
      </w:r>
      <w:proofErr w:type="spellStart"/>
      <w:r w:rsidRPr="002873A3">
        <w:rPr>
          <w:color w:val="auto"/>
          <w:szCs w:val="22"/>
        </w:rPr>
        <w:t>i</w:t>
      </w:r>
      <w:proofErr w:type="spellEnd"/>
      <w:r w:rsidRPr="002873A3">
        <w:rPr>
          <w:color w:val="auto"/>
          <w:szCs w:val="22"/>
        </w:rPr>
        <w:t>)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Qualified recovery property specified in a financing order exists until recovery bonds issued pursuant to the financing order are paid in full and all financing costs and other costs of such recovery bonds have been recovered in full.</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t>All or any portion of qualified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qualified recovery property or issuing recovery bonds under the financing order. All or any portion of qualified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qualified recovery property by an electrical utility or an affiliate of the electrical utility, to an assignee, to the extent previously authorized in a financing order, does not require the prior consent and approval of the commission.</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t>If an electrical utility defaults on any required payment of charges arising from qualified recovery property specified in a financing order, a court, upon application by an interested party, and without limiting any other remedies available to the applying party, shall order the sequestration and payment of the revenues arising from the qualified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rsidR="002873A3" w:rsidRPr="002873A3" w:rsidRDefault="002873A3" w:rsidP="002873A3">
      <w:pPr>
        <w:rPr>
          <w:color w:val="auto"/>
          <w:szCs w:val="22"/>
        </w:rPr>
      </w:pPr>
      <w:r w:rsidRPr="002873A3">
        <w:rPr>
          <w:color w:val="auto"/>
          <w:szCs w:val="22"/>
        </w:rPr>
        <w:tab/>
      </w:r>
      <w:r w:rsidRPr="002873A3">
        <w:rPr>
          <w:color w:val="auto"/>
          <w:szCs w:val="22"/>
        </w:rPr>
        <w:tab/>
        <w:t>(5)</w:t>
      </w:r>
      <w:r w:rsidRPr="002873A3">
        <w:rPr>
          <w:color w:val="auto"/>
          <w:szCs w:val="22"/>
        </w:rPr>
        <w:tab/>
        <w:t>The interest of a transferee, purchaser, acquirer, assignee, or pledgee in qualified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rsidR="002873A3" w:rsidRPr="002873A3" w:rsidRDefault="002873A3" w:rsidP="002873A3">
      <w:pPr>
        <w:rPr>
          <w:color w:val="auto"/>
          <w:szCs w:val="22"/>
        </w:rPr>
      </w:pPr>
      <w:r w:rsidRPr="002873A3">
        <w:rPr>
          <w:color w:val="auto"/>
          <w:szCs w:val="22"/>
        </w:rPr>
        <w:tab/>
      </w:r>
      <w:r w:rsidRPr="002873A3">
        <w:rPr>
          <w:color w:val="auto"/>
          <w:szCs w:val="22"/>
        </w:rPr>
        <w:tab/>
        <w:t>(6)</w:t>
      </w:r>
      <w:r w:rsidRPr="002873A3">
        <w:rPr>
          <w:color w:val="auto"/>
          <w:szCs w:val="22"/>
        </w:rPr>
        <w:tab/>
        <w:t>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qualified recovery property. Nothing in this subsection is intended to limit or impair any authority of the commission concerning the transfer or succession of interests of electrical utilities.</w:t>
      </w:r>
    </w:p>
    <w:p w:rsidR="002873A3" w:rsidRPr="002873A3" w:rsidRDefault="002873A3" w:rsidP="002873A3">
      <w:pPr>
        <w:rPr>
          <w:color w:val="auto"/>
          <w:szCs w:val="22"/>
        </w:rPr>
      </w:pPr>
      <w:r w:rsidRPr="002873A3">
        <w:rPr>
          <w:color w:val="auto"/>
          <w:szCs w:val="22"/>
        </w:rPr>
        <w:tab/>
      </w:r>
      <w:r w:rsidRPr="002873A3">
        <w:rPr>
          <w:color w:val="auto"/>
          <w:szCs w:val="22"/>
        </w:rPr>
        <w:tab/>
        <w:t>(7)</w:t>
      </w:r>
      <w:r w:rsidRPr="002873A3">
        <w:rPr>
          <w:color w:val="auto"/>
          <w:szCs w:val="22"/>
        </w:rPr>
        <w:tab/>
        <w:t>Recovery bonds shall be nonrecourse to the credit or any assets of the electrical utility other than the qualified recovery property as specified in the financing order and any rights under any ancillary agreement.</w:t>
      </w:r>
    </w:p>
    <w:p w:rsidR="002873A3" w:rsidRPr="002873A3" w:rsidRDefault="002873A3" w:rsidP="002873A3">
      <w:pPr>
        <w:rPr>
          <w:color w:val="auto"/>
          <w:szCs w:val="22"/>
        </w:rPr>
      </w:pPr>
      <w:r w:rsidRPr="002873A3">
        <w:rPr>
          <w:color w:val="auto"/>
          <w:szCs w:val="22"/>
        </w:rPr>
        <w:tab/>
        <w:t>(B)</w:t>
      </w:r>
      <w:r w:rsidRPr="002873A3">
        <w:rPr>
          <w:color w:val="auto"/>
          <w:szCs w:val="22"/>
        </w:rPr>
        <w:tab/>
        <w:t xml:space="preserve">Provisions applicable to security interests: </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The creation, perfection, and enforcement of any security interest in qualified recovery property to secure the repayment of the principal and interest and other amounts payable in respect of recovery bonds, amounts payable under any ancillary agreement, and other financing costs are governed by this section and not by the provisions of the code.</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A security interest in qualified recovery property is created, valid, and binding and perfected at the later of the times that: (</w:t>
      </w:r>
      <w:proofErr w:type="spellStart"/>
      <w:r w:rsidRPr="002873A3">
        <w:rPr>
          <w:color w:val="auto"/>
          <w:szCs w:val="22"/>
        </w:rPr>
        <w:t>i</w:t>
      </w:r>
      <w:proofErr w:type="spellEnd"/>
      <w:r w:rsidRPr="002873A3">
        <w:rPr>
          <w:color w:val="auto"/>
          <w:szCs w:val="22"/>
        </w:rPr>
        <w:t>) the financing order is issued, (ii) a security agreement is executed and delivered by the debtor granting such security interest, (iii) the debtor has rights in such qualified recovery property or the power to transfer rights in such qualified recovery property, or (iv) value is received for the qualified recovery property. The description of qualified recovery property in a security agreement is sufficient if the description refers to this article and the financing order creating the storm recovery property.</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t xml:space="preserve">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qualified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 </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t>The Secretary of State shall maintain any financing statement filed to perfect any security interest under this article in the same manner that the Secretary maintains financing statements filed by transmitting utilities under the code. The filing of a financing statement under this article shall be governed by the provisions regarding the filing of financing statements in the code.</w:t>
      </w:r>
    </w:p>
    <w:p w:rsidR="002873A3" w:rsidRPr="002873A3" w:rsidRDefault="002873A3" w:rsidP="002873A3">
      <w:pPr>
        <w:rPr>
          <w:color w:val="auto"/>
          <w:szCs w:val="22"/>
        </w:rPr>
      </w:pPr>
      <w:r w:rsidRPr="002873A3">
        <w:rPr>
          <w:color w:val="auto"/>
          <w:szCs w:val="22"/>
        </w:rPr>
        <w:tab/>
      </w:r>
      <w:r w:rsidRPr="002873A3">
        <w:rPr>
          <w:color w:val="auto"/>
          <w:szCs w:val="22"/>
        </w:rPr>
        <w:tab/>
        <w:t>(5)</w:t>
      </w:r>
      <w:r w:rsidRPr="002873A3">
        <w:rPr>
          <w:color w:val="auto"/>
          <w:szCs w:val="22"/>
        </w:rPr>
        <w:tab/>
        <w:t>The priority of a security interest in qualified recovery property is not affected by the commingling of qualified recovery charges with other amounts. Any pledgee or secured party shall have a perfected security interest in the amount of all qualified recovery charges that are deposited in any cash or deposit account of the qualifying utility in which qualified recovery charges have been commingled with other funds and any other security interest that may apply to those funds shall be terminated when they are transferred to a segregated account for the assignee or a financing party.</w:t>
      </w:r>
    </w:p>
    <w:p w:rsidR="002873A3" w:rsidRPr="002873A3" w:rsidRDefault="002873A3" w:rsidP="002873A3">
      <w:pPr>
        <w:rPr>
          <w:color w:val="auto"/>
          <w:szCs w:val="22"/>
        </w:rPr>
      </w:pPr>
      <w:r w:rsidRPr="002873A3">
        <w:rPr>
          <w:color w:val="auto"/>
          <w:szCs w:val="22"/>
        </w:rPr>
        <w:tab/>
      </w:r>
      <w:r w:rsidRPr="002873A3">
        <w:rPr>
          <w:color w:val="auto"/>
          <w:szCs w:val="22"/>
        </w:rPr>
        <w:tab/>
        <w:t>(6)</w:t>
      </w:r>
      <w:r w:rsidRPr="002873A3">
        <w:rPr>
          <w:color w:val="auto"/>
          <w:szCs w:val="22"/>
        </w:rPr>
        <w:tab/>
        <w:t>No application of the formula</w:t>
      </w:r>
      <w:r w:rsidRPr="002873A3">
        <w:rPr>
          <w:color w:val="auto"/>
          <w:szCs w:val="22"/>
        </w:rPr>
        <w:noBreakHyphen/>
        <w:t>based adjustment mechanism as provided in this article will affect the validity, perfection, or priority of a security interest in or transfer of qualified recovery property.</w:t>
      </w:r>
    </w:p>
    <w:p w:rsidR="002873A3" w:rsidRPr="002873A3" w:rsidRDefault="002873A3" w:rsidP="002873A3">
      <w:pPr>
        <w:rPr>
          <w:color w:val="auto"/>
          <w:szCs w:val="22"/>
        </w:rPr>
      </w:pPr>
      <w:r w:rsidRPr="002873A3">
        <w:rPr>
          <w:color w:val="auto"/>
          <w:szCs w:val="22"/>
        </w:rPr>
        <w:tab/>
      </w:r>
      <w:r w:rsidRPr="002873A3">
        <w:rPr>
          <w:color w:val="auto"/>
          <w:szCs w:val="22"/>
        </w:rPr>
        <w:tab/>
        <w:t>(7)</w:t>
      </w:r>
      <w:r w:rsidRPr="002873A3">
        <w:rPr>
          <w:color w:val="auto"/>
          <w:szCs w:val="22"/>
        </w:rPr>
        <w:tab/>
        <w:t>If a default or termination occurs under the recovery bonds, the financing parties or their representatives may foreclose on or otherwise enforce their lien and security interest in any qualified recovery property as if they were secured parties with a perfected and prior lien under the code, and the commission may order amounts arising from qualified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rsidR="002873A3" w:rsidRPr="002873A3" w:rsidRDefault="002873A3" w:rsidP="002873A3">
      <w:pPr>
        <w:rPr>
          <w:color w:val="auto"/>
          <w:szCs w:val="22"/>
        </w:rPr>
      </w:pPr>
      <w:r w:rsidRPr="002873A3">
        <w:rPr>
          <w:color w:val="auto"/>
          <w:szCs w:val="22"/>
        </w:rPr>
        <w:tab/>
        <w:t>(C)</w:t>
      </w:r>
      <w:r w:rsidRPr="002873A3">
        <w:rPr>
          <w:color w:val="auto"/>
          <w:szCs w:val="22"/>
        </w:rPr>
        <w:tab/>
        <w:t xml:space="preserve">Provisions applicable to the sale, assignment or transfer of qualified recovery property: </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Any sale, assignment, or other transfer of qualified recovery property shall be an absolute transfer and true sale of, and not a pledge of or secured transaction relating to, the seller’s right, title and interest in, to, and under the qualified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qualified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qualified recovery property may be created only when all of the following have occurred: (</w:t>
      </w:r>
      <w:proofErr w:type="spellStart"/>
      <w:r w:rsidRPr="002873A3">
        <w:rPr>
          <w:color w:val="auto"/>
          <w:szCs w:val="22"/>
        </w:rPr>
        <w:t>i</w:t>
      </w:r>
      <w:proofErr w:type="spellEnd"/>
      <w:r w:rsidRPr="002873A3">
        <w:rPr>
          <w:color w:val="auto"/>
          <w:szCs w:val="22"/>
        </w:rPr>
        <w:t>) the financing order creating the qualified recovery property has become effective; (ii) the documents evidencing the transfer of qualified recovery property have been executed by the assignor and delivered to the assignee; and (iii) value is received for the qualified recovery property. After such a transaction, the qualified recovery property is not subject to any claims of the transferor or the transferor’s creditors, other than creditors holding a prior security interest in the qualified recovery property perfected in accordance with subsection (B) of this section.</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The characterization of the sale, assignment, or other transfer as an absolute transfer and true sale and the corresponding characterization of the property interest of the purchaser shall not be affected or impaired by the occurrence of any of the following factors: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(a)</w:t>
      </w:r>
      <w:r w:rsidRPr="002873A3">
        <w:rPr>
          <w:color w:val="auto"/>
          <w:szCs w:val="22"/>
        </w:rPr>
        <w:tab/>
      </w:r>
      <w:proofErr w:type="gramStart"/>
      <w:r w:rsidRPr="002873A3">
        <w:rPr>
          <w:color w:val="auto"/>
          <w:szCs w:val="22"/>
        </w:rPr>
        <w:t>commingling</w:t>
      </w:r>
      <w:proofErr w:type="gramEnd"/>
      <w:r w:rsidRPr="002873A3">
        <w:rPr>
          <w:color w:val="auto"/>
          <w:szCs w:val="22"/>
        </w:rPr>
        <w:t xml:space="preserve"> of qualified recovery charges with other amounts;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(b)</w:t>
      </w:r>
      <w:r w:rsidRPr="002873A3">
        <w:rPr>
          <w:color w:val="auto"/>
          <w:szCs w:val="22"/>
        </w:rPr>
        <w:tab/>
        <w:t>the retention by the seller of (</w:t>
      </w:r>
      <w:proofErr w:type="spellStart"/>
      <w:r w:rsidRPr="002873A3">
        <w:rPr>
          <w:color w:val="auto"/>
          <w:szCs w:val="22"/>
        </w:rPr>
        <w:t>i</w:t>
      </w:r>
      <w:proofErr w:type="spellEnd"/>
      <w:r w:rsidRPr="002873A3">
        <w:rPr>
          <w:color w:val="auto"/>
          <w:szCs w:val="22"/>
        </w:rPr>
        <w:t>) a partial or residual interest, including an equity interest, in the qualified recovery property, whether direct or indirect, or whether subordinate or otherwise, or (ii) the right to recover costs associated with taxes, franchise fees, or license fees imposed on the collection of qualified recovery charges;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(c)</w:t>
      </w:r>
      <w:r w:rsidRPr="002873A3">
        <w:rPr>
          <w:color w:val="auto"/>
          <w:szCs w:val="22"/>
        </w:rPr>
        <w:tab/>
      </w:r>
      <w:proofErr w:type="gramStart"/>
      <w:r w:rsidRPr="002873A3">
        <w:rPr>
          <w:color w:val="auto"/>
          <w:szCs w:val="22"/>
        </w:rPr>
        <w:t>any</w:t>
      </w:r>
      <w:proofErr w:type="gramEnd"/>
      <w:r w:rsidRPr="002873A3">
        <w:rPr>
          <w:color w:val="auto"/>
          <w:szCs w:val="22"/>
        </w:rPr>
        <w:t xml:space="preserve"> recourse that the purchaser may have against the seller;</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(d)</w:t>
      </w:r>
      <w:r w:rsidRPr="002873A3">
        <w:rPr>
          <w:color w:val="auto"/>
          <w:szCs w:val="22"/>
        </w:rPr>
        <w:tab/>
      </w:r>
      <w:proofErr w:type="gramStart"/>
      <w:r w:rsidRPr="002873A3">
        <w:rPr>
          <w:color w:val="auto"/>
          <w:szCs w:val="22"/>
        </w:rPr>
        <w:t>any</w:t>
      </w:r>
      <w:proofErr w:type="gramEnd"/>
      <w:r w:rsidRPr="002873A3">
        <w:rPr>
          <w:color w:val="auto"/>
          <w:szCs w:val="22"/>
        </w:rPr>
        <w:t xml:space="preserve"> indemnification rights, obligations, or repurchase rights made or provided by the seller;</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(e)</w:t>
      </w:r>
      <w:r w:rsidRPr="002873A3">
        <w:rPr>
          <w:color w:val="auto"/>
          <w:szCs w:val="22"/>
        </w:rPr>
        <w:tab/>
      </w:r>
      <w:proofErr w:type="gramStart"/>
      <w:r w:rsidRPr="002873A3">
        <w:rPr>
          <w:color w:val="auto"/>
          <w:szCs w:val="22"/>
        </w:rPr>
        <w:t>the</w:t>
      </w:r>
      <w:proofErr w:type="gramEnd"/>
      <w:r w:rsidRPr="002873A3">
        <w:rPr>
          <w:color w:val="auto"/>
          <w:szCs w:val="22"/>
        </w:rPr>
        <w:t xml:space="preserve"> obligation of the seller to collect qualified recovery charges on behalf of an assignee;</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(f)</w:t>
      </w:r>
      <w:r w:rsidRPr="002873A3">
        <w:rPr>
          <w:color w:val="auto"/>
          <w:szCs w:val="22"/>
        </w:rPr>
        <w:tab/>
        <w:t>the transferor acting as the servicer of the qualified recovery charges or the existence of any contract that authorizes or requires the electrical utility, to the extent that any interest in qualified recovery property is sold or assigned, to contract with the assignee or any financing party that it will continue to operate its system to provide service to its customers, will collect amounts in respect of the qualified recovery charges for the benefit and account of such assignee or financing party, and will account for and remit such amounts to or for the account of such assignee or financing party;</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(g)</w:t>
      </w:r>
      <w:r w:rsidRPr="002873A3">
        <w:rPr>
          <w:color w:val="auto"/>
          <w:szCs w:val="22"/>
        </w:rPr>
        <w:tab/>
      </w:r>
      <w:proofErr w:type="gramStart"/>
      <w:r w:rsidRPr="002873A3">
        <w:rPr>
          <w:color w:val="auto"/>
          <w:szCs w:val="22"/>
        </w:rPr>
        <w:t>the</w:t>
      </w:r>
      <w:proofErr w:type="gramEnd"/>
      <w:r w:rsidRPr="002873A3">
        <w:rPr>
          <w:color w:val="auto"/>
          <w:szCs w:val="22"/>
        </w:rPr>
        <w:t xml:space="preserve"> treatment of the sale, conveyance, assignment, or other transfer for tax, financial reporting, or other purposes;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(h)</w:t>
      </w:r>
      <w:r w:rsidRPr="002873A3">
        <w:rPr>
          <w:color w:val="auto"/>
          <w:szCs w:val="22"/>
        </w:rPr>
        <w:tab/>
      </w:r>
      <w:proofErr w:type="gramStart"/>
      <w:r w:rsidRPr="002873A3">
        <w:rPr>
          <w:color w:val="auto"/>
          <w:szCs w:val="22"/>
        </w:rPr>
        <w:t>the</w:t>
      </w:r>
      <w:proofErr w:type="gramEnd"/>
      <w:r w:rsidRPr="002873A3">
        <w:rPr>
          <w:color w:val="auto"/>
          <w:szCs w:val="22"/>
        </w:rPr>
        <w:t xml:space="preserve"> granting or providing to bondholders a preferred right to the qualified recovery property or credit enhancement by the electrical utility or its affiliates with respect to such recovery bonds; or</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w:t>
      </w:r>
      <w:proofErr w:type="spellStart"/>
      <w:r w:rsidRPr="002873A3">
        <w:rPr>
          <w:color w:val="auto"/>
          <w:szCs w:val="22"/>
        </w:rPr>
        <w:t>i</w:t>
      </w:r>
      <w:proofErr w:type="spellEnd"/>
      <w:r w:rsidRPr="002873A3">
        <w:rPr>
          <w:color w:val="auto"/>
          <w:szCs w:val="22"/>
        </w:rPr>
        <w:t>)</w:t>
      </w:r>
      <w:r w:rsidRPr="002873A3">
        <w:rPr>
          <w:color w:val="auto"/>
          <w:szCs w:val="22"/>
        </w:rPr>
        <w:tab/>
      </w:r>
      <w:r w:rsidRPr="002873A3">
        <w:rPr>
          <w:color w:val="auto"/>
          <w:szCs w:val="22"/>
        </w:rPr>
        <w:tab/>
      </w:r>
      <w:proofErr w:type="gramStart"/>
      <w:r w:rsidRPr="002873A3">
        <w:rPr>
          <w:color w:val="auto"/>
          <w:szCs w:val="22"/>
        </w:rPr>
        <w:t>any</w:t>
      </w:r>
      <w:proofErr w:type="gramEnd"/>
      <w:r w:rsidRPr="002873A3">
        <w:rPr>
          <w:color w:val="auto"/>
          <w:szCs w:val="22"/>
        </w:rPr>
        <w:t xml:space="preserve"> application of the formula</w:t>
      </w:r>
      <w:r w:rsidRPr="002873A3">
        <w:rPr>
          <w:color w:val="auto"/>
          <w:szCs w:val="22"/>
        </w:rPr>
        <w:noBreakHyphen/>
        <w:t>based adjustment mechanism as provided in this article.</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t>Any right that an electrical utility has in the qualified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qualified recovery property to an assignee is enforceable only upon all of the following items having been attained: (</w:t>
      </w:r>
      <w:proofErr w:type="spellStart"/>
      <w:r w:rsidRPr="002873A3">
        <w:rPr>
          <w:color w:val="auto"/>
          <w:szCs w:val="22"/>
        </w:rPr>
        <w:t>i</w:t>
      </w:r>
      <w:proofErr w:type="spellEnd"/>
      <w:r w:rsidRPr="002873A3">
        <w:rPr>
          <w:color w:val="auto"/>
          <w:szCs w:val="22"/>
        </w:rPr>
        <w:t>) the issuance of a financing order, (ii) the assignor having rights in such qualified recovery property or the power to transfer rights in such qualified recovery property to an assignee, (iii) the execution and delivery by the assignor of transfer documents in connection with the issuance of recovery bonds, and (iv) the receipt of value for the qualified recovery property. An enforceable transfer of an interest in qualified recovery property to an assignee is perfected against all third parties, including subsequent judicial or other lien creditors, when a notice of that transfer has been given by the filing of a financing statement in accordance with item (B)(3) of this section. The transfer is perfected against third parties as of the date of filing.</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t xml:space="preserve">The Secretary of State shall maintain any financing statement filed to perfect any sale, assignment, or transfer of qualified recovery property under this section in the same manner that the Secretary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qualified recovery property. </w:t>
      </w:r>
    </w:p>
    <w:p w:rsidR="002873A3" w:rsidRPr="002873A3" w:rsidRDefault="002873A3" w:rsidP="002873A3">
      <w:pPr>
        <w:rPr>
          <w:color w:val="auto"/>
          <w:szCs w:val="22"/>
        </w:rPr>
      </w:pPr>
      <w:r w:rsidRPr="002873A3">
        <w:rPr>
          <w:color w:val="auto"/>
          <w:szCs w:val="22"/>
        </w:rPr>
        <w:tab/>
      </w:r>
      <w:r w:rsidRPr="002873A3">
        <w:rPr>
          <w:color w:val="auto"/>
          <w:szCs w:val="22"/>
        </w:rPr>
        <w:tab/>
        <w:t>(5)</w:t>
      </w:r>
      <w:r w:rsidRPr="002873A3">
        <w:rPr>
          <w:color w:val="auto"/>
          <w:szCs w:val="22"/>
        </w:rPr>
        <w:tab/>
        <w:t>The priority of a transfer perfected under this article is not impaired by any later modification of the financing order or qualified recovery property or by the commingling of funds arising from qualified recovery property with other funds. Any other security interest that may apply to those funds, other than a security interest perfected under subsection (B) of this section, is terminated when they are transferred to a segregated account for the assignee or a financing party. If qualified recovery property has been transferred to an assignee or financing party, any proceeds of that property must be held in trust for the assignee or financing party.</w:t>
      </w:r>
    </w:p>
    <w:p w:rsidR="002873A3" w:rsidRPr="002873A3" w:rsidRDefault="002873A3" w:rsidP="002873A3">
      <w:pPr>
        <w:rPr>
          <w:color w:val="auto"/>
          <w:szCs w:val="22"/>
        </w:rPr>
      </w:pPr>
      <w:r w:rsidRPr="002873A3">
        <w:rPr>
          <w:color w:val="auto"/>
          <w:szCs w:val="22"/>
        </w:rPr>
        <w:tab/>
      </w:r>
      <w:r w:rsidRPr="002873A3">
        <w:rPr>
          <w:color w:val="auto"/>
          <w:szCs w:val="22"/>
        </w:rPr>
        <w:tab/>
        <w:t>(6)</w:t>
      </w:r>
      <w:r w:rsidRPr="002873A3">
        <w:rPr>
          <w:color w:val="auto"/>
          <w:szCs w:val="22"/>
        </w:rPr>
        <w:tab/>
        <w:t>The priority of the conflicting interests of assignees in the same interest or rights in any qualified recovery property is determined as follows:</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(a)</w:t>
      </w:r>
      <w:r w:rsidRPr="002873A3">
        <w:rPr>
          <w:color w:val="auto"/>
          <w:szCs w:val="22"/>
        </w:rPr>
        <w:tab/>
      </w:r>
      <w:proofErr w:type="gramStart"/>
      <w:r w:rsidRPr="002873A3">
        <w:rPr>
          <w:color w:val="auto"/>
          <w:szCs w:val="22"/>
        </w:rPr>
        <w:t>conflicting</w:t>
      </w:r>
      <w:proofErr w:type="gramEnd"/>
      <w:r w:rsidRPr="002873A3">
        <w:rPr>
          <w:color w:val="auto"/>
          <w:szCs w:val="22"/>
        </w:rPr>
        <w:t xml:space="preserve"> perfected interests or rights of assignees rank according to priority in time of perfection. Priority dates from the time a filing covering the transfer is made in accordance with item 3 of subsection (B) of this section;</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(b)</w:t>
      </w:r>
      <w:r w:rsidRPr="002873A3">
        <w:rPr>
          <w:color w:val="auto"/>
          <w:szCs w:val="22"/>
        </w:rPr>
        <w:tab/>
      </w:r>
      <w:proofErr w:type="gramStart"/>
      <w:r w:rsidRPr="002873A3">
        <w:rPr>
          <w:color w:val="auto"/>
          <w:szCs w:val="22"/>
        </w:rPr>
        <w:t>a</w:t>
      </w:r>
      <w:proofErr w:type="gramEnd"/>
      <w:r w:rsidRPr="002873A3">
        <w:rPr>
          <w:color w:val="auto"/>
          <w:szCs w:val="22"/>
        </w:rPr>
        <w:t xml:space="preserve"> perfected interest or right of an assignee has priority over a conflicting unperfected interest or right of an assignee;</w:t>
      </w:r>
    </w:p>
    <w:p w:rsidR="002873A3" w:rsidRPr="002873A3" w:rsidRDefault="002873A3" w:rsidP="002873A3">
      <w:pPr>
        <w:rPr>
          <w:color w:val="auto"/>
          <w:szCs w:val="22"/>
        </w:rPr>
      </w:pPr>
      <w:r w:rsidRPr="002873A3">
        <w:rPr>
          <w:color w:val="auto"/>
          <w:szCs w:val="22"/>
        </w:rPr>
        <w:tab/>
      </w:r>
      <w:r w:rsidRPr="002873A3">
        <w:rPr>
          <w:color w:val="auto"/>
          <w:szCs w:val="22"/>
        </w:rPr>
        <w:tab/>
      </w:r>
      <w:r w:rsidRPr="002873A3">
        <w:rPr>
          <w:color w:val="auto"/>
          <w:szCs w:val="22"/>
        </w:rPr>
        <w:tab/>
        <w:t>(c)</w:t>
      </w:r>
      <w:r w:rsidRPr="002873A3">
        <w:rPr>
          <w:color w:val="auto"/>
          <w:szCs w:val="22"/>
        </w:rPr>
        <w:tab/>
      </w:r>
      <w:proofErr w:type="gramStart"/>
      <w:r w:rsidRPr="002873A3">
        <w:rPr>
          <w:color w:val="auto"/>
          <w:szCs w:val="22"/>
        </w:rPr>
        <w:t>a</w:t>
      </w:r>
      <w:proofErr w:type="gramEnd"/>
      <w:r w:rsidRPr="002873A3">
        <w:rPr>
          <w:color w:val="auto"/>
          <w:szCs w:val="22"/>
        </w:rPr>
        <w:t xml:space="preserve"> perfected interest or right of an assignee has priority over a person who becomes a lien creditor after the perfection of such assignee’s interest or right.</w:t>
      </w:r>
    </w:p>
    <w:p w:rsidR="002873A3" w:rsidRPr="002873A3" w:rsidRDefault="002873A3" w:rsidP="002873A3">
      <w:pPr>
        <w:rPr>
          <w:bCs/>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1130</w:t>
      </w:r>
      <w:r w:rsidRPr="002873A3">
        <w:rPr>
          <w:szCs w:val="22"/>
        </w:rPr>
        <w:t>.</w:t>
      </w:r>
      <w:r w:rsidRPr="002873A3">
        <w:rPr>
          <w:szCs w:val="22"/>
        </w:rPr>
        <w:tab/>
        <w:t>The description of qualified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qualified recovery property and states that the agreement or financing statement covers all or part of the property described in the financing order. This section applies to all purported transfers of, and all purported grants or liens or security interests in, qualified recovery property, regardless of whether the related sale agreement, purchase agreement, other transfer agreement, security agreement, pledge agreement, or other security document was entered into, or any financing statement was filed.</w:t>
      </w:r>
    </w:p>
    <w:p w:rsidR="002873A3" w:rsidRPr="002873A3" w:rsidRDefault="002873A3" w:rsidP="002873A3">
      <w:pPr>
        <w:rPr>
          <w:bCs/>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1135.</w:t>
      </w:r>
      <w:r w:rsidRPr="002873A3">
        <w:rPr>
          <w:szCs w:val="22"/>
        </w:rPr>
        <w:tab/>
        <w:t>All financing statements referenced in this article are subject to Part 5 of Chapter 9 of the 1976 Code, except that the requirement as to continuation statements does not apply.</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1140</w:t>
      </w:r>
      <w:r w:rsidRPr="002873A3">
        <w:rPr>
          <w:szCs w:val="22"/>
        </w:rPr>
        <w:t>.</w:t>
      </w:r>
      <w:r w:rsidRPr="002873A3">
        <w:rPr>
          <w:szCs w:val="22"/>
        </w:rPr>
        <w:tab/>
        <w:t>The law governing the validity, enforceability, attachment, perfection, priority, and exercise of remedies with respect to the transfer of an interest or right or the pledge or creation of a security interest in any qualified recovery property shall be the laws of this State.</w:t>
      </w:r>
    </w:p>
    <w:p w:rsidR="002873A3" w:rsidRPr="002873A3" w:rsidRDefault="002873A3" w:rsidP="002873A3">
      <w:pPr>
        <w:rPr>
          <w:color w:val="auto"/>
          <w:szCs w:val="22"/>
        </w:rPr>
      </w:pPr>
      <w:r w:rsidRPr="002873A3">
        <w:rPr>
          <w:color w:val="auto"/>
          <w:szCs w:val="22"/>
        </w:rPr>
        <w:tab/>
        <w:t>Section 58</w:t>
      </w:r>
      <w:r w:rsidRPr="002873A3">
        <w:rPr>
          <w:color w:val="auto"/>
          <w:szCs w:val="22"/>
        </w:rPr>
        <w:noBreakHyphen/>
        <w:t>27</w:t>
      </w:r>
      <w:r w:rsidRPr="002873A3">
        <w:rPr>
          <w:color w:val="auto"/>
          <w:szCs w:val="22"/>
        </w:rPr>
        <w:noBreakHyphen/>
        <w:t>1145.</w:t>
      </w:r>
      <w:r w:rsidRPr="002873A3">
        <w:rPr>
          <w:color w:val="auto"/>
          <w:szCs w:val="22"/>
        </w:rPr>
        <w:tab/>
        <w:t>Neither the State, its agencies, and instrumentalities, nor its political subdivisions are liable on any recovery bonds, and the bonds are not a debt or a general obligation of the State or any of its political subdivisions, agencies, or instrumentalities nor are they special obligations or indebtedness of the State, its agencies, or its political subdivisions. An issue of recovery bonds does not, directly, indirectly, or contingently obligate the State or its agencies, instrumentalities, or political subdivisions, to levy any tax or make any appropriation for payment of the recovery bonds, other than in their capacities as consumers of electricity. All recovery bonds must contain on the face thereof a statement to the following effect: ‘Neither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p>
    <w:p w:rsidR="002873A3" w:rsidRPr="002873A3" w:rsidRDefault="002873A3" w:rsidP="002873A3">
      <w:pPr>
        <w:rPr>
          <w:color w:val="auto"/>
          <w:szCs w:val="22"/>
        </w:rPr>
      </w:pPr>
      <w:r w:rsidRPr="002873A3">
        <w:rPr>
          <w:color w:val="auto"/>
          <w:szCs w:val="22"/>
        </w:rPr>
        <w:tab/>
        <w:t>Section 58</w:t>
      </w:r>
      <w:r w:rsidRPr="002873A3">
        <w:rPr>
          <w:color w:val="auto"/>
          <w:szCs w:val="22"/>
        </w:rPr>
        <w:noBreakHyphen/>
        <w:t>27</w:t>
      </w:r>
      <w:r w:rsidRPr="002873A3">
        <w:rPr>
          <w:color w:val="auto"/>
          <w:szCs w:val="22"/>
        </w:rPr>
        <w:noBreakHyphen/>
        <w:t>1150.</w:t>
      </w:r>
      <w:r w:rsidRPr="002873A3">
        <w:rPr>
          <w:color w:val="auto"/>
          <w:szCs w:val="22"/>
        </w:rPr>
        <w:tab/>
        <w:t>All of the following entities may legally invest any sinking funds, moneys, or other funds in recovery bonds:</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r>
      <w:proofErr w:type="gramStart"/>
      <w:r w:rsidRPr="002873A3">
        <w:rPr>
          <w:color w:val="auto"/>
          <w:szCs w:val="22"/>
        </w:rPr>
        <w:t>the</w:t>
      </w:r>
      <w:proofErr w:type="gramEnd"/>
      <w:r w:rsidRPr="002873A3">
        <w:rPr>
          <w:color w:val="auto"/>
          <w:szCs w:val="22"/>
        </w:rPr>
        <w:t xml:space="preserve"> South Carolina Pooled Investment Fund established pursuant to Section 6</w:t>
      </w:r>
      <w:r w:rsidRPr="002873A3">
        <w:rPr>
          <w:color w:val="auto"/>
          <w:szCs w:val="22"/>
        </w:rPr>
        <w:noBreakHyphen/>
        <w:t>6</w:t>
      </w:r>
      <w:r w:rsidRPr="002873A3">
        <w:rPr>
          <w:color w:val="auto"/>
          <w:szCs w:val="22"/>
        </w:rPr>
        <w:noBreakHyphen/>
        <w:t>10;</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banks and bankers, savings and loan associations, credit unions, trust companies, savings banks and institutions, investment companies, insurance companies, insurance associations, and other persons carrying on a banking or insurance business;</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r>
      <w:proofErr w:type="gramStart"/>
      <w:r w:rsidRPr="002873A3">
        <w:rPr>
          <w:color w:val="auto"/>
          <w:szCs w:val="22"/>
        </w:rPr>
        <w:t>personal</w:t>
      </w:r>
      <w:proofErr w:type="gramEnd"/>
      <w:r w:rsidRPr="002873A3">
        <w:rPr>
          <w:color w:val="auto"/>
          <w:szCs w:val="22"/>
        </w:rPr>
        <w:t xml:space="preserve"> representatives, guardians, trustees, and other fiduciaries; and</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r>
      <w:proofErr w:type="gramStart"/>
      <w:r w:rsidRPr="002873A3">
        <w:rPr>
          <w:color w:val="auto"/>
          <w:szCs w:val="22"/>
        </w:rPr>
        <w:t>all</w:t>
      </w:r>
      <w:proofErr w:type="gramEnd"/>
      <w:r w:rsidRPr="002873A3">
        <w:rPr>
          <w:color w:val="auto"/>
          <w:szCs w:val="22"/>
        </w:rPr>
        <w:t xml:space="preserve"> other persons authorized to invest in bonds or other obligations of a similar nature.</w:t>
      </w:r>
    </w:p>
    <w:p w:rsidR="002873A3" w:rsidRPr="002873A3" w:rsidRDefault="002873A3" w:rsidP="002873A3">
      <w:pPr>
        <w:rPr>
          <w:color w:val="auto"/>
          <w:szCs w:val="22"/>
        </w:rPr>
      </w:pPr>
      <w:r w:rsidRPr="002873A3">
        <w:rPr>
          <w:color w:val="auto"/>
          <w:szCs w:val="22"/>
        </w:rPr>
        <w:tab/>
        <w:t>Section 58</w:t>
      </w:r>
      <w:r w:rsidRPr="002873A3">
        <w:rPr>
          <w:color w:val="auto"/>
          <w:szCs w:val="22"/>
        </w:rPr>
        <w:noBreakHyphen/>
        <w:t>27</w:t>
      </w:r>
      <w:r w:rsidRPr="002873A3">
        <w:rPr>
          <w:color w:val="auto"/>
          <w:szCs w:val="22"/>
        </w:rPr>
        <w:noBreakHyphen/>
        <w:t>1155.</w:t>
      </w:r>
      <w:r w:rsidRPr="002873A3">
        <w:rPr>
          <w:color w:val="auto"/>
          <w:szCs w:val="22"/>
        </w:rPr>
        <w:tab/>
        <w:t>(A)</w:t>
      </w:r>
      <w:r w:rsidRPr="002873A3">
        <w:rPr>
          <w:color w:val="auto"/>
          <w:szCs w:val="22"/>
        </w:rPr>
        <w:tab/>
        <w:t>The State and its agencies, including the commission, pledge and agree with bondholders, the owners of the qualified recovery property, and other financing parties that the State and its agencies will not take any action listed in this section as to any outstanding recovery bonds, qualified recovery charges, or qualified recovery property. This paragraph does not preclude limitation or alteration if full compensation is made by law for the full protection of the qualified recovery charges collected pursuant to a financing order and of the bondholders and any assignee or financing party entering into a contract with the electrical utility. The prohibited actions are as follows:</w:t>
      </w:r>
    </w:p>
    <w:p w:rsidR="002873A3" w:rsidRPr="002873A3" w:rsidRDefault="002873A3" w:rsidP="002873A3">
      <w:pPr>
        <w:rPr>
          <w:color w:val="auto"/>
          <w:szCs w:val="22"/>
        </w:rPr>
      </w:pPr>
      <w:r w:rsidRPr="002873A3">
        <w:rPr>
          <w:color w:val="auto"/>
          <w:szCs w:val="22"/>
        </w:rPr>
        <w:tab/>
      </w:r>
      <w:r w:rsidRPr="002873A3">
        <w:rPr>
          <w:color w:val="auto"/>
          <w:szCs w:val="22"/>
        </w:rPr>
        <w:tab/>
        <w:t>(1)</w:t>
      </w:r>
      <w:r w:rsidRPr="002873A3">
        <w:rPr>
          <w:color w:val="auto"/>
          <w:szCs w:val="22"/>
        </w:rPr>
        <w:tab/>
        <w:t xml:space="preserve">altering the provisions of this article, which authorize the commission to create an irrevocable contract right or chose in action by the issuance of a financing order, to create qualified recovery property, and make the qualified recovery charges imposed by a financing order irrevocable, binding, or </w:t>
      </w:r>
      <w:proofErr w:type="spellStart"/>
      <w:r w:rsidRPr="002873A3">
        <w:rPr>
          <w:color w:val="auto"/>
          <w:szCs w:val="22"/>
        </w:rPr>
        <w:t>nonbypassable</w:t>
      </w:r>
      <w:proofErr w:type="spellEnd"/>
      <w:r w:rsidRPr="002873A3">
        <w:rPr>
          <w:color w:val="auto"/>
          <w:szCs w:val="22"/>
        </w:rPr>
        <w:t xml:space="preserve"> charges;</w:t>
      </w:r>
    </w:p>
    <w:p w:rsidR="002873A3" w:rsidRPr="002873A3" w:rsidRDefault="002873A3" w:rsidP="002873A3">
      <w:pPr>
        <w:rPr>
          <w:color w:val="auto"/>
          <w:szCs w:val="22"/>
        </w:rPr>
      </w:pPr>
      <w:r w:rsidRPr="002873A3">
        <w:rPr>
          <w:color w:val="auto"/>
          <w:szCs w:val="22"/>
        </w:rPr>
        <w:tab/>
      </w:r>
      <w:r w:rsidRPr="002873A3">
        <w:rPr>
          <w:color w:val="auto"/>
          <w:szCs w:val="22"/>
        </w:rPr>
        <w:tab/>
        <w:t>(2)</w:t>
      </w:r>
      <w:r w:rsidRPr="002873A3">
        <w:rPr>
          <w:color w:val="auto"/>
          <w:szCs w:val="22"/>
        </w:rPr>
        <w:tab/>
        <w:t xml:space="preserve">taking or permitting any action that impairs or would impair the value of qualified recovery property or the security for the recovery bonds, or revises the qualified recovery costs for which storm recovery is authorized; </w:t>
      </w:r>
    </w:p>
    <w:p w:rsidR="002873A3" w:rsidRPr="002873A3" w:rsidRDefault="002873A3" w:rsidP="002873A3">
      <w:pPr>
        <w:rPr>
          <w:color w:val="auto"/>
          <w:szCs w:val="22"/>
        </w:rPr>
      </w:pPr>
      <w:r w:rsidRPr="002873A3">
        <w:rPr>
          <w:color w:val="auto"/>
          <w:szCs w:val="22"/>
        </w:rPr>
        <w:tab/>
      </w:r>
      <w:r w:rsidRPr="002873A3">
        <w:rPr>
          <w:color w:val="auto"/>
          <w:szCs w:val="22"/>
        </w:rPr>
        <w:tab/>
        <w:t>(3)</w:t>
      </w:r>
      <w:r w:rsidRPr="002873A3">
        <w:rPr>
          <w:color w:val="auto"/>
          <w:szCs w:val="22"/>
        </w:rPr>
        <w:tab/>
      </w:r>
      <w:proofErr w:type="gramStart"/>
      <w:r w:rsidRPr="002873A3">
        <w:rPr>
          <w:color w:val="auto"/>
          <w:szCs w:val="22"/>
        </w:rPr>
        <w:t>in</w:t>
      </w:r>
      <w:proofErr w:type="gramEnd"/>
      <w:r w:rsidRPr="002873A3">
        <w:rPr>
          <w:color w:val="auto"/>
          <w:szCs w:val="22"/>
        </w:rPr>
        <w:t xml:space="preserve"> any way impairing the rights and remedies of the bondholders, assignees, and other financing parties; and</w:t>
      </w:r>
    </w:p>
    <w:p w:rsidR="002873A3" w:rsidRPr="002873A3" w:rsidRDefault="002873A3" w:rsidP="002873A3">
      <w:pPr>
        <w:rPr>
          <w:color w:val="auto"/>
          <w:szCs w:val="22"/>
        </w:rPr>
      </w:pPr>
      <w:r w:rsidRPr="002873A3">
        <w:rPr>
          <w:color w:val="auto"/>
          <w:szCs w:val="22"/>
        </w:rPr>
        <w:tab/>
      </w:r>
      <w:r w:rsidRPr="002873A3">
        <w:rPr>
          <w:color w:val="auto"/>
          <w:szCs w:val="22"/>
        </w:rPr>
        <w:tab/>
        <w:t>(4)</w:t>
      </w:r>
      <w:r w:rsidRPr="002873A3">
        <w:rPr>
          <w:color w:val="auto"/>
          <w:szCs w:val="22"/>
        </w:rPr>
        <w:tab/>
        <w:t>except for changes made pursuant to the formula</w:t>
      </w:r>
      <w:r w:rsidRPr="002873A3">
        <w:rPr>
          <w:color w:val="auto"/>
          <w:szCs w:val="22"/>
        </w:rPr>
        <w:noBreakHyphen/>
        <w:t>based adjustment mechanism authorized under this section, reducing, altering, or impairing qualified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recovery bonds, have been paid and performed in full.</w:t>
      </w:r>
    </w:p>
    <w:p w:rsidR="002873A3" w:rsidRPr="002873A3" w:rsidRDefault="002873A3" w:rsidP="002873A3">
      <w:pPr>
        <w:rPr>
          <w:color w:val="auto"/>
          <w:szCs w:val="22"/>
        </w:rPr>
      </w:pPr>
      <w:r w:rsidRPr="002873A3">
        <w:rPr>
          <w:color w:val="auto"/>
          <w:szCs w:val="22"/>
        </w:rPr>
        <w:tab/>
        <w:t>(B)</w:t>
      </w:r>
      <w:r w:rsidRPr="002873A3">
        <w:rPr>
          <w:color w:val="auto"/>
          <w:szCs w:val="22"/>
        </w:rPr>
        <w:tab/>
        <w:t>Any person or entity that issues recovery bonds may include the language specified in this section in the recovery bonds and related documentation.</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1160.</w:t>
      </w:r>
      <w:r w:rsidRPr="002873A3">
        <w:rPr>
          <w:szCs w:val="22"/>
        </w:rPr>
        <w:tab/>
        <w:t>An assignee or financing party is not an electrical utility or person providing electric service by virtue of engaging in the transactions described in this section.</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1165.</w:t>
      </w:r>
      <w:r w:rsidRPr="002873A3">
        <w:rPr>
          <w:szCs w:val="22"/>
        </w:rPr>
        <w:tab/>
        <w:t>If there is a conflict between this article and any other law regarding the attachment, assignment, perfection, effect of perfection, priority of, assignment or transfer of, or security interest in qualified recovery property, this article shall govern.</w:t>
      </w:r>
    </w:p>
    <w:p w:rsidR="002873A3" w:rsidRPr="002873A3" w:rsidRDefault="002873A3" w:rsidP="002873A3">
      <w:pPr>
        <w:rPr>
          <w:color w:val="auto"/>
          <w:szCs w:val="22"/>
        </w:rPr>
      </w:pPr>
      <w:r w:rsidRPr="002873A3">
        <w:rPr>
          <w:color w:val="auto"/>
          <w:szCs w:val="22"/>
        </w:rPr>
        <w:tab/>
        <w:t>Section 58</w:t>
      </w:r>
      <w:r w:rsidRPr="002873A3">
        <w:rPr>
          <w:color w:val="auto"/>
          <w:szCs w:val="22"/>
        </w:rPr>
        <w:noBreakHyphen/>
        <w:t>27</w:t>
      </w:r>
      <w:r w:rsidRPr="002873A3">
        <w:rPr>
          <w:color w:val="auto"/>
          <w:szCs w:val="22"/>
        </w:rPr>
        <w:noBreakHyphen/>
        <w:t>1170.</w:t>
      </w:r>
      <w:r w:rsidRPr="002873A3">
        <w:rPr>
          <w:color w:val="auto"/>
          <w:szCs w:val="22"/>
        </w:rPr>
        <w:tab/>
        <w:t>In connection with its responsibilities under this article, the commission may retain independent outside consultants to serve as advisors and counsel to the commission. Such consultants shall not have authority to direct how the electrical utility places the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recovery bonds or participate in the underwriting or secondary market trading of the recovery bonds. The commission is exempt from complying with the State Procurement Code in the selection and hiring of independent outside consultants authorized by this section.</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1175</w:t>
      </w:r>
      <w:r w:rsidRPr="002873A3">
        <w:rPr>
          <w:szCs w:val="22"/>
        </w:rPr>
        <w:t>.</w:t>
      </w:r>
      <w:r w:rsidRPr="002873A3">
        <w:rPr>
          <w:szCs w:val="22"/>
        </w:rPr>
        <w:tab/>
        <w:t>If any provision of this section is held invalid or is invalidated, superseded, replaced, repealed, or expires for any reason, that occurrence does not affect the validity of any action allowed under this section which is taken by an electrical utility, an assignee, a financing party, a collection agent, or a party to an ancillary agreement; and any such action remains in full force and effect with respect to all recovery bonds issued or authorized in a financing order issued under this section before the date that such provision is held invalid or is invalidated, superseded, replaced, or repealed, or expires for any reason.</w:t>
      </w:r>
    </w:p>
    <w:p w:rsidR="002873A3" w:rsidRPr="002873A3" w:rsidRDefault="002873A3" w:rsidP="002873A3">
      <w:pPr>
        <w:rPr>
          <w:szCs w:val="22"/>
        </w:rPr>
      </w:pPr>
      <w:r w:rsidRPr="002873A3">
        <w:rPr>
          <w:bCs/>
          <w:color w:val="auto"/>
          <w:szCs w:val="22"/>
        </w:rPr>
        <w:tab/>
        <w:t>Section 58</w:t>
      </w:r>
      <w:r w:rsidRPr="002873A3">
        <w:rPr>
          <w:bCs/>
          <w:color w:val="auto"/>
          <w:szCs w:val="22"/>
        </w:rPr>
        <w:noBreakHyphen/>
        <w:t>27</w:t>
      </w:r>
      <w:r w:rsidRPr="002873A3">
        <w:rPr>
          <w:bCs/>
          <w:color w:val="auto"/>
          <w:szCs w:val="22"/>
        </w:rPr>
        <w:noBreakHyphen/>
        <w:t>1180.</w:t>
      </w:r>
      <w:r w:rsidRPr="002873A3">
        <w:rPr>
          <w:bCs/>
          <w:color w:val="auto"/>
          <w:szCs w:val="22"/>
        </w:rPr>
        <w:tab/>
      </w:r>
      <w:r w:rsidRPr="002873A3">
        <w:rPr>
          <w:szCs w:val="22"/>
        </w:rPr>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rsidR="002873A3" w:rsidRPr="002873A3" w:rsidRDefault="002873A3" w:rsidP="002873A3">
      <w:pPr>
        <w:rPr>
          <w:color w:val="auto"/>
          <w:szCs w:val="22"/>
        </w:rPr>
      </w:pPr>
      <w:r w:rsidRPr="002873A3">
        <w:rPr>
          <w:szCs w:val="22"/>
        </w:rPr>
        <w:tab/>
      </w:r>
      <w:r w:rsidRPr="002873A3">
        <w:rPr>
          <w:color w:val="auto"/>
          <w:szCs w:val="22"/>
        </w:rPr>
        <w:t>SECTION</w:t>
      </w:r>
      <w:r w:rsidRPr="002873A3">
        <w:rPr>
          <w:color w:val="auto"/>
          <w:szCs w:val="22"/>
        </w:rPr>
        <w:tab/>
        <w:t>2.</w:t>
      </w:r>
      <w:r w:rsidRPr="002873A3">
        <w:rPr>
          <w:color w:val="auto"/>
          <w:szCs w:val="22"/>
        </w:rPr>
        <w:tab/>
        <w:t>Section 36</w:t>
      </w:r>
      <w:r w:rsidRPr="002873A3">
        <w:rPr>
          <w:color w:val="auto"/>
          <w:szCs w:val="22"/>
        </w:rPr>
        <w:noBreakHyphen/>
        <w:t>9</w:t>
      </w:r>
      <w:r w:rsidRPr="002873A3">
        <w:rPr>
          <w:color w:val="auto"/>
          <w:szCs w:val="22"/>
        </w:rPr>
        <w:noBreakHyphen/>
      </w:r>
      <w:proofErr w:type="gramStart"/>
      <w:r w:rsidRPr="002873A3">
        <w:rPr>
          <w:color w:val="auto"/>
          <w:szCs w:val="22"/>
        </w:rPr>
        <w:t>109(</w:t>
      </w:r>
      <w:proofErr w:type="gramEnd"/>
      <w:r w:rsidRPr="002873A3">
        <w:rPr>
          <w:color w:val="auto"/>
          <w:szCs w:val="22"/>
        </w:rPr>
        <w:t xml:space="preserve">d) is amended to read: </w:t>
      </w:r>
    </w:p>
    <w:p w:rsidR="002873A3" w:rsidRPr="002873A3" w:rsidRDefault="002873A3" w:rsidP="002873A3">
      <w:pPr>
        <w:rPr>
          <w:szCs w:val="22"/>
        </w:rPr>
      </w:pPr>
      <w:r w:rsidRPr="002873A3">
        <w:rPr>
          <w:color w:val="auto"/>
          <w:szCs w:val="22"/>
        </w:rPr>
        <w:tab/>
      </w:r>
      <w:r w:rsidRPr="002873A3">
        <w:rPr>
          <w:color w:val="auto"/>
          <w:szCs w:val="22"/>
        </w:rPr>
        <w:tab/>
        <w:t>“</w:t>
      </w:r>
      <w:r w:rsidRPr="002873A3">
        <w:rPr>
          <w:color w:val="auto"/>
          <w:szCs w:val="22"/>
          <w:lang w:val="en-PH"/>
        </w:rPr>
        <w:t>(13)</w:t>
      </w:r>
      <w:r w:rsidRPr="002873A3">
        <w:rPr>
          <w:color w:val="auto"/>
          <w:szCs w:val="22"/>
          <w:lang w:val="en-PH"/>
        </w:rPr>
        <w:tab/>
        <w:t>an assignment of a deposit account in a consumer transaction, but Sections 36</w:t>
      </w:r>
      <w:r w:rsidRPr="002873A3">
        <w:rPr>
          <w:color w:val="auto"/>
          <w:szCs w:val="22"/>
          <w:lang w:val="en-PH"/>
        </w:rPr>
        <w:noBreakHyphen/>
        <w:t>9</w:t>
      </w:r>
      <w:r w:rsidRPr="002873A3">
        <w:rPr>
          <w:color w:val="auto"/>
          <w:szCs w:val="22"/>
          <w:lang w:val="en-PH"/>
        </w:rPr>
        <w:noBreakHyphen/>
        <w:t>315 and 36</w:t>
      </w:r>
      <w:r w:rsidRPr="002873A3">
        <w:rPr>
          <w:color w:val="auto"/>
          <w:szCs w:val="22"/>
          <w:lang w:val="en-PH"/>
        </w:rPr>
        <w:noBreakHyphen/>
        <w:t>9</w:t>
      </w:r>
      <w:r w:rsidRPr="002873A3">
        <w:rPr>
          <w:color w:val="auto"/>
          <w:szCs w:val="22"/>
          <w:lang w:val="en-PH"/>
        </w:rPr>
        <w:noBreakHyphen/>
        <w:t>322 apply with respect to proceeds and priorities in proceeds;</w:t>
      </w:r>
      <w:r w:rsidRPr="002873A3">
        <w:rPr>
          <w:strike/>
          <w:color w:val="auto"/>
          <w:szCs w:val="22"/>
          <w:lang w:val="en-PH"/>
        </w:rPr>
        <w:t xml:space="preserve"> or</w:t>
      </w:r>
    </w:p>
    <w:p w:rsidR="002873A3" w:rsidRPr="002873A3" w:rsidRDefault="002873A3" w:rsidP="002873A3">
      <w:pPr>
        <w:rPr>
          <w:szCs w:val="22"/>
          <w:u w:val="single" w:color="000000" w:themeColor="text1"/>
        </w:rPr>
      </w:pPr>
      <w:r w:rsidRPr="002873A3">
        <w:rPr>
          <w:color w:val="auto"/>
          <w:szCs w:val="22"/>
        </w:rPr>
        <w:tab/>
      </w:r>
      <w:r w:rsidRPr="002873A3">
        <w:rPr>
          <w:color w:val="auto"/>
          <w:szCs w:val="22"/>
        </w:rPr>
        <w:tab/>
        <w:t>(14)</w:t>
      </w:r>
      <w:r w:rsidRPr="002873A3">
        <w:rPr>
          <w:color w:val="auto"/>
          <w:szCs w:val="22"/>
        </w:rPr>
        <w:tab/>
      </w:r>
      <w:r w:rsidRPr="002873A3">
        <w:rPr>
          <w:color w:val="auto"/>
          <w:szCs w:val="22"/>
        </w:rPr>
        <w:tab/>
      </w:r>
      <w:proofErr w:type="gramStart"/>
      <w:r w:rsidRPr="002873A3">
        <w:rPr>
          <w:color w:val="auto"/>
          <w:szCs w:val="22"/>
          <w:lang w:val="en-PH"/>
        </w:rPr>
        <w:t>a</w:t>
      </w:r>
      <w:proofErr w:type="gramEnd"/>
      <w:r w:rsidRPr="002873A3">
        <w:rPr>
          <w:color w:val="auto"/>
          <w:szCs w:val="22"/>
          <w:lang w:val="en-PH"/>
        </w:rPr>
        <w:t xml:space="preserve"> transfer by a government or governmental unit</w:t>
      </w:r>
      <w:r w:rsidRPr="002873A3">
        <w:rPr>
          <w:color w:val="auto"/>
          <w:szCs w:val="22"/>
          <w:u w:val="single" w:color="000000" w:themeColor="text1"/>
          <w:lang w:val="en-PH"/>
        </w:rPr>
        <w:t xml:space="preserve">; </w:t>
      </w:r>
      <w:r w:rsidRPr="002873A3">
        <w:rPr>
          <w:szCs w:val="22"/>
          <w:u w:val="single" w:color="000000" w:themeColor="text1"/>
        </w:rPr>
        <w:t>or</w:t>
      </w:r>
    </w:p>
    <w:p w:rsidR="002873A3" w:rsidRPr="002873A3" w:rsidRDefault="002873A3" w:rsidP="002873A3">
      <w:pPr>
        <w:rPr>
          <w:szCs w:val="22"/>
          <w:u w:val="single" w:color="000000" w:themeColor="text1"/>
        </w:rPr>
      </w:pPr>
      <w:r w:rsidRPr="002873A3">
        <w:rPr>
          <w:color w:val="auto"/>
          <w:szCs w:val="22"/>
        </w:rPr>
        <w:tab/>
      </w:r>
      <w:r w:rsidRPr="002873A3">
        <w:rPr>
          <w:color w:val="auto"/>
          <w:szCs w:val="22"/>
        </w:rPr>
        <w:tab/>
      </w:r>
      <w:r w:rsidRPr="002873A3">
        <w:rPr>
          <w:szCs w:val="22"/>
          <w:u w:val="single" w:color="000000" w:themeColor="text1"/>
        </w:rPr>
        <w:t>(15)</w:t>
      </w:r>
      <w:r w:rsidRPr="002873A3">
        <w:rPr>
          <w:szCs w:val="22"/>
        </w:rPr>
        <w:tab/>
      </w:r>
      <w:r w:rsidRPr="002873A3">
        <w:rPr>
          <w:szCs w:val="22"/>
        </w:rPr>
        <w:tab/>
      </w:r>
      <w:proofErr w:type="gramStart"/>
      <w:r w:rsidRPr="002873A3">
        <w:rPr>
          <w:szCs w:val="22"/>
          <w:u w:val="single" w:color="000000" w:themeColor="text1"/>
        </w:rPr>
        <w:t>the</w:t>
      </w:r>
      <w:proofErr w:type="gramEnd"/>
      <w:r w:rsidRPr="002873A3">
        <w:rPr>
          <w:szCs w:val="22"/>
          <w:u w:val="single" w:color="000000" w:themeColor="text1"/>
        </w:rPr>
        <w:t xml:space="preserve"> creation, perfection, priority, or enforcement of any sale, assignment of, pledge of, security interest in, or other transfer of, any interest or right or portion of any interest or right in any qualified recovery property as defined in Section 58</w:t>
      </w:r>
      <w:r w:rsidRPr="002873A3">
        <w:rPr>
          <w:szCs w:val="22"/>
          <w:u w:val="single" w:color="000000" w:themeColor="text1"/>
        </w:rPr>
        <w:noBreakHyphen/>
        <w:t>27</w:t>
      </w:r>
      <w:r w:rsidRPr="002873A3">
        <w:rPr>
          <w:szCs w:val="22"/>
          <w:u w:val="single" w:color="000000" w:themeColor="text1"/>
        </w:rPr>
        <w:noBreakHyphen/>
        <w:t>1105(17)</w:t>
      </w:r>
      <w:r w:rsidRPr="002873A3">
        <w:rPr>
          <w:szCs w:val="22"/>
        </w:rPr>
        <w:t>.”</w:t>
      </w:r>
    </w:p>
    <w:p w:rsidR="002873A3" w:rsidRPr="002873A3" w:rsidRDefault="002873A3" w:rsidP="002873A3">
      <w:pPr>
        <w:rPr>
          <w:color w:val="auto"/>
          <w:szCs w:val="22"/>
        </w:rPr>
      </w:pPr>
      <w:r w:rsidRPr="002873A3">
        <w:rPr>
          <w:szCs w:val="22"/>
        </w:rPr>
        <w:tab/>
      </w:r>
      <w:r w:rsidRPr="002873A3">
        <w:rPr>
          <w:color w:val="auto"/>
          <w:szCs w:val="22"/>
        </w:rPr>
        <w:t>SECTION</w:t>
      </w:r>
      <w:r w:rsidRPr="002873A3">
        <w:rPr>
          <w:color w:val="auto"/>
          <w:szCs w:val="22"/>
        </w:rPr>
        <w:tab/>
        <w:t>3.</w:t>
      </w:r>
      <w:r w:rsidRPr="002873A3">
        <w:rPr>
          <w:color w:val="auto"/>
          <w:szCs w:val="22"/>
        </w:rPr>
        <w:tab/>
        <w:t>This act takes effect upon approval by the Governor.</w:t>
      </w:r>
    </w:p>
    <w:p w:rsidR="002873A3" w:rsidRPr="002873A3" w:rsidRDefault="002873A3" w:rsidP="002873A3">
      <w:pPr>
        <w:rPr>
          <w:snapToGrid w:val="0"/>
          <w:color w:val="auto"/>
          <w:szCs w:val="22"/>
        </w:rPr>
      </w:pPr>
      <w:r w:rsidRPr="002873A3">
        <w:rPr>
          <w:snapToGrid w:val="0"/>
          <w:color w:val="auto"/>
          <w:szCs w:val="22"/>
        </w:rPr>
        <w:tab/>
        <w:t>Renumber sections to conform.</w:t>
      </w:r>
    </w:p>
    <w:p w:rsidR="002873A3" w:rsidRPr="002873A3" w:rsidRDefault="002873A3" w:rsidP="002873A3">
      <w:pPr>
        <w:rPr>
          <w:snapToGrid w:val="0"/>
          <w:szCs w:val="22"/>
        </w:rPr>
      </w:pPr>
      <w:r w:rsidRPr="002873A3">
        <w:rPr>
          <w:snapToGrid w:val="0"/>
          <w:color w:val="auto"/>
          <w:szCs w:val="22"/>
        </w:rPr>
        <w:tab/>
        <w:t>Amend title to conform.</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Senator HARPOOTLIAN explained the amendment.</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On motion of Senator HARPOOTLIAN, with unanimous consent, the amendment was withdrawn.</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Senator RANKIN spoke on the Bill.</w:t>
      </w:r>
    </w:p>
    <w:p w:rsidR="002873A3" w:rsidRPr="002873A3" w:rsidRDefault="002873A3" w:rsidP="002873A3">
      <w:pPr>
        <w:rPr>
          <w:snapToGrid w:val="0"/>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question then being third reading of the Bill, as amended.</w:t>
      </w:r>
    </w:p>
    <w:p w:rsidR="002873A3" w:rsidRPr="002873A3" w:rsidRDefault="002873A3" w:rsidP="002873A3">
      <w:pPr>
        <w:tabs>
          <w:tab w:val="center" w:pos="4320"/>
          <w:tab w:val="right" w:pos="8640"/>
        </w:tabs>
        <w:rPr>
          <w:bCs/>
          <w:color w:val="auto"/>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"ayes" and "nays" were demanded and taken, resulting as follows:</w:t>
      </w:r>
    </w:p>
    <w:p w:rsidR="002873A3" w:rsidRPr="002873A3" w:rsidRDefault="002873A3" w:rsidP="002873A3">
      <w:pPr>
        <w:tabs>
          <w:tab w:val="right" w:pos="8640"/>
        </w:tabs>
        <w:jc w:val="center"/>
        <w:rPr>
          <w:b/>
          <w:bCs/>
          <w:color w:val="auto"/>
          <w:szCs w:val="22"/>
        </w:rPr>
      </w:pPr>
      <w:r w:rsidRPr="002873A3">
        <w:rPr>
          <w:b/>
          <w:bCs/>
          <w:color w:val="auto"/>
          <w:szCs w:val="22"/>
        </w:rPr>
        <w:t>Ayes 37; Nays 4</w:t>
      </w:r>
    </w:p>
    <w:p w:rsidR="002873A3" w:rsidRPr="002873A3" w:rsidRDefault="002873A3" w:rsidP="002873A3">
      <w:pPr>
        <w:tabs>
          <w:tab w:val="right" w:pos="8640"/>
        </w:tabs>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Adams</w:t>
      </w:r>
      <w:r w:rsidRPr="002873A3">
        <w:rPr>
          <w:color w:val="auto"/>
          <w:szCs w:val="22"/>
        </w:rPr>
        <w:tab/>
        <w:t>Alexander</w:t>
      </w:r>
      <w:r w:rsidRPr="002873A3">
        <w:rPr>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Bennett</w:t>
      </w:r>
      <w:r w:rsidRPr="002873A3">
        <w:rPr>
          <w:color w:val="auto"/>
          <w:szCs w:val="22"/>
        </w:rPr>
        <w:tab/>
        <w:t>Campsen</w:t>
      </w:r>
      <w:r w:rsidRPr="002873A3">
        <w:rPr>
          <w:color w:val="auto"/>
          <w:szCs w:val="22"/>
        </w:rPr>
        <w:tab/>
        <w:t>Cash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Climer</w:t>
      </w:r>
      <w:r w:rsidRPr="002873A3">
        <w:rPr>
          <w:color w:val="auto"/>
          <w:szCs w:val="22"/>
        </w:rPr>
        <w:tab/>
        <w:t>Corbin</w:t>
      </w:r>
      <w:r w:rsidRPr="002873A3">
        <w:rPr>
          <w:color w:val="auto"/>
          <w:szCs w:val="22"/>
        </w:rPr>
        <w:tab/>
        <w:t>Cromer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Davis</w:t>
      </w:r>
      <w:r w:rsidRPr="002873A3">
        <w:rPr>
          <w:color w:val="auto"/>
          <w:szCs w:val="22"/>
        </w:rPr>
        <w:tab/>
        <w:t>Fanning</w:t>
      </w:r>
      <w:r w:rsidRPr="002873A3">
        <w:rPr>
          <w:color w:val="auto"/>
          <w:szCs w:val="22"/>
        </w:rPr>
        <w:tab/>
        <w:t>Gambrell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Garrett</w:t>
      </w:r>
      <w:r w:rsidRPr="002873A3">
        <w:rPr>
          <w:color w:val="auto"/>
          <w:szCs w:val="22"/>
        </w:rPr>
        <w:tab/>
        <w:t>Goldfinch</w:t>
      </w:r>
      <w:r w:rsidRPr="002873A3">
        <w:rPr>
          <w:color w:val="auto"/>
          <w:szCs w:val="22"/>
        </w:rPr>
        <w:tab/>
        <w:t>Grooms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Hembree</w:t>
      </w:r>
      <w:r w:rsidRPr="002873A3">
        <w:rPr>
          <w:color w:val="auto"/>
          <w:szCs w:val="22"/>
        </w:rPr>
        <w:tab/>
        <w:t>Hutto</w:t>
      </w:r>
      <w:r w:rsidRPr="002873A3">
        <w:rPr>
          <w:color w:val="auto"/>
          <w:szCs w:val="22"/>
        </w:rPr>
        <w:tab/>
        <w:t>Jackson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i/>
          <w:color w:val="auto"/>
          <w:szCs w:val="22"/>
        </w:rPr>
        <w:t>Johnson, Kevin</w:t>
      </w:r>
      <w:r w:rsidRPr="002873A3">
        <w:rPr>
          <w:i/>
          <w:color w:val="auto"/>
          <w:szCs w:val="22"/>
        </w:rPr>
        <w:tab/>
        <w:t>Johnson, Michael</w:t>
      </w:r>
      <w:r w:rsidRPr="002873A3">
        <w:rPr>
          <w:i/>
          <w:color w:val="auto"/>
          <w:szCs w:val="22"/>
        </w:rPr>
        <w:tab/>
      </w:r>
      <w:r w:rsidRPr="002873A3">
        <w:rPr>
          <w:color w:val="auto"/>
          <w:szCs w:val="22"/>
        </w:rPr>
        <w:t>Kimpson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Loftis</w:t>
      </w:r>
      <w:r w:rsidRPr="002873A3">
        <w:rPr>
          <w:color w:val="auto"/>
          <w:szCs w:val="22"/>
        </w:rPr>
        <w:tab/>
        <w:t>Malloy</w:t>
      </w:r>
      <w:r w:rsidRPr="002873A3">
        <w:rPr>
          <w:color w:val="auto"/>
          <w:szCs w:val="22"/>
        </w:rPr>
        <w:tab/>
        <w:t>Massey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Matthews</w:t>
      </w:r>
      <w:r w:rsidRPr="002873A3">
        <w:rPr>
          <w:color w:val="auto"/>
          <w:szCs w:val="22"/>
        </w:rPr>
        <w:tab/>
        <w:t>McElveen</w:t>
      </w:r>
      <w:r w:rsidRPr="002873A3">
        <w:rPr>
          <w:color w:val="auto"/>
          <w:szCs w:val="22"/>
        </w:rPr>
        <w:tab/>
        <w:t>Rankin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Reichenbach</w:t>
      </w:r>
      <w:r w:rsidRPr="002873A3">
        <w:rPr>
          <w:color w:val="auto"/>
          <w:szCs w:val="22"/>
        </w:rPr>
        <w:tab/>
        <w:t>Rice</w:t>
      </w:r>
      <w:r w:rsidRPr="002873A3">
        <w:rPr>
          <w:color w:val="auto"/>
          <w:szCs w:val="22"/>
        </w:rPr>
        <w:tab/>
        <w:t>Sabb</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Scott</w:t>
      </w:r>
      <w:r w:rsidRPr="002873A3">
        <w:rPr>
          <w:color w:val="auto"/>
          <w:szCs w:val="22"/>
        </w:rPr>
        <w:tab/>
        <w:t>Senn</w:t>
      </w:r>
      <w:r w:rsidRPr="002873A3">
        <w:rPr>
          <w:color w:val="auto"/>
          <w:szCs w:val="22"/>
        </w:rPr>
        <w:tab/>
        <w:t>Stephens</w:t>
      </w:r>
      <w:r w:rsidR="000F382A">
        <w:rPr>
          <w:color w:val="auto"/>
          <w:szCs w:val="22"/>
        </w:rPr>
        <w:br/>
      </w:r>
      <w:r w:rsidR="000F382A">
        <w:rPr>
          <w:color w:val="auto"/>
          <w:szCs w:val="22"/>
        </w:rPr>
        <w:br/>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Turner</w:t>
      </w:r>
      <w:r w:rsidRPr="002873A3">
        <w:rPr>
          <w:color w:val="auto"/>
          <w:szCs w:val="22"/>
        </w:rPr>
        <w:tab/>
        <w:t>Verdin</w:t>
      </w:r>
      <w:r w:rsidRPr="002873A3">
        <w:rPr>
          <w:color w:val="auto"/>
          <w:szCs w:val="22"/>
        </w:rPr>
        <w:tab/>
        <w:t>Williams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873A3">
        <w:rPr>
          <w:b/>
          <w:color w:val="auto"/>
          <w:szCs w:val="22"/>
        </w:rPr>
        <w:t>Total--37</w:t>
      </w:r>
    </w:p>
    <w:p w:rsidR="002873A3" w:rsidRPr="002873A3" w:rsidRDefault="002873A3" w:rsidP="002873A3">
      <w:pPr>
        <w:tabs>
          <w:tab w:val="right" w:pos="8640"/>
        </w:tabs>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NAYS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Harpootlian</w:t>
      </w:r>
      <w:r w:rsidRPr="002873A3">
        <w:rPr>
          <w:color w:val="auto"/>
          <w:szCs w:val="22"/>
        </w:rPr>
        <w:tab/>
        <w:t>Martin</w:t>
      </w:r>
      <w:r w:rsidRPr="002873A3">
        <w:rPr>
          <w:color w:val="auto"/>
          <w:szCs w:val="22"/>
        </w:rPr>
        <w:tab/>
        <w:t>Peeler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Shealy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bookmarkStart w:id="1" w:name="_GoBack"/>
      <w:bookmarkEnd w:id="1"/>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873A3">
        <w:rPr>
          <w:b/>
          <w:color w:val="auto"/>
          <w:szCs w:val="22"/>
        </w:rPr>
        <w:t>Total--4</w:t>
      </w:r>
    </w:p>
    <w:p w:rsidR="002873A3" w:rsidRPr="002873A3" w:rsidRDefault="002873A3" w:rsidP="002873A3">
      <w:pPr>
        <w:tabs>
          <w:tab w:val="right" w:pos="8640"/>
        </w:tabs>
        <w:rPr>
          <w:color w:val="auto"/>
          <w:szCs w:val="22"/>
        </w:rPr>
      </w:pPr>
    </w:p>
    <w:p w:rsidR="002873A3" w:rsidRPr="002873A3" w:rsidRDefault="002873A3" w:rsidP="002873A3">
      <w:pPr>
        <w:tabs>
          <w:tab w:val="right" w:pos="8640"/>
        </w:tabs>
        <w:rPr>
          <w:color w:val="auto"/>
          <w:szCs w:val="22"/>
        </w:rPr>
      </w:pPr>
      <w:r w:rsidRPr="002873A3">
        <w:rPr>
          <w:color w:val="auto"/>
          <w:szCs w:val="22"/>
        </w:rPr>
        <w:tab/>
        <w:t>There being no further amendments, the Bill, as amended, was read the third time, passed and ordered sent to the House.</w:t>
      </w:r>
    </w:p>
    <w:p w:rsidR="002873A3" w:rsidRPr="002873A3" w:rsidRDefault="002873A3" w:rsidP="002873A3">
      <w:pPr>
        <w:tabs>
          <w:tab w:val="right" w:pos="8640"/>
        </w:tabs>
        <w:rPr>
          <w:szCs w:val="22"/>
        </w:rPr>
      </w:pPr>
    </w:p>
    <w:p w:rsidR="002873A3" w:rsidRPr="002873A3" w:rsidRDefault="002873A3" w:rsidP="002873A3">
      <w:pPr>
        <w:suppressAutoHyphens/>
        <w:jc w:val="center"/>
        <w:outlineLvl w:val="0"/>
        <w:rPr>
          <w:b/>
          <w:bCs/>
          <w:color w:val="auto"/>
          <w:szCs w:val="22"/>
        </w:rPr>
      </w:pPr>
      <w:r w:rsidRPr="002873A3">
        <w:rPr>
          <w:b/>
          <w:bCs/>
          <w:color w:val="auto"/>
          <w:szCs w:val="22"/>
        </w:rPr>
        <w:t>HOUSE BILLS RETURNED</w:t>
      </w:r>
    </w:p>
    <w:p w:rsidR="002873A3" w:rsidRPr="002873A3" w:rsidRDefault="002873A3" w:rsidP="002873A3">
      <w:pPr>
        <w:tabs>
          <w:tab w:val="center" w:pos="4320"/>
          <w:tab w:val="right" w:pos="8640"/>
        </w:tabs>
        <w:rPr>
          <w:bCs/>
          <w:color w:val="auto"/>
          <w:szCs w:val="22"/>
        </w:rPr>
      </w:pPr>
      <w:r w:rsidRPr="002873A3">
        <w:rPr>
          <w:bCs/>
          <w:color w:val="auto"/>
          <w:szCs w:val="22"/>
        </w:rPr>
        <w:tab/>
        <w:t>The following Bills were read the third time and ordered returned to the House with amendments:</w:t>
      </w:r>
    </w:p>
    <w:p w:rsidR="002873A3" w:rsidRPr="002873A3" w:rsidRDefault="002873A3" w:rsidP="002873A3">
      <w:pPr>
        <w:rPr>
          <w:szCs w:val="22"/>
        </w:rPr>
      </w:pPr>
      <w:r w:rsidRPr="002873A3">
        <w:rPr>
          <w:bCs/>
          <w:color w:val="auto"/>
          <w:szCs w:val="22"/>
        </w:rPr>
        <w:tab/>
      </w:r>
      <w:r w:rsidRPr="002873A3">
        <w:rPr>
          <w:szCs w:val="22"/>
        </w:rPr>
        <w:t>H. 3105</w:t>
      </w:r>
      <w:r w:rsidRPr="002873A3">
        <w:rPr>
          <w:szCs w:val="22"/>
        </w:rPr>
        <w:fldChar w:fldCharType="begin"/>
      </w:r>
      <w:r w:rsidRPr="002873A3">
        <w:rPr>
          <w:szCs w:val="22"/>
        </w:rPr>
        <w:instrText xml:space="preserve"> XE “H. 3105” \b </w:instrText>
      </w:r>
      <w:r w:rsidRPr="002873A3">
        <w:rPr>
          <w:szCs w:val="22"/>
        </w:rPr>
        <w:fldChar w:fldCharType="end"/>
      </w:r>
      <w:r w:rsidRPr="002873A3">
        <w:rPr>
          <w:szCs w:val="22"/>
        </w:rPr>
        <w:t xml:space="preserve">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 BILL </w:t>
      </w:r>
      <w:r w:rsidRPr="002873A3">
        <w:rPr>
          <w:color w:val="000000" w:themeColor="text1"/>
          <w:szCs w:val="22"/>
        </w:rPr>
        <w:t>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2873A3" w:rsidRPr="002873A3" w:rsidRDefault="002873A3" w:rsidP="002873A3">
      <w:pPr>
        <w:rPr>
          <w:szCs w:val="22"/>
        </w:rPr>
      </w:pPr>
    </w:p>
    <w:p w:rsidR="002873A3" w:rsidRDefault="002873A3" w:rsidP="002873A3">
      <w:pPr>
        <w:suppressAutoHyphens/>
        <w:rPr>
          <w:szCs w:val="22"/>
        </w:rPr>
      </w:pPr>
      <w:r w:rsidRPr="002873A3">
        <w:rPr>
          <w:b/>
          <w:color w:val="7030A0"/>
          <w:szCs w:val="22"/>
        </w:rPr>
        <w:tab/>
      </w:r>
      <w:r w:rsidRPr="002873A3">
        <w:rPr>
          <w:szCs w:val="22"/>
        </w:rPr>
        <w:t>H. 3524</w:t>
      </w:r>
      <w:r w:rsidRPr="002873A3">
        <w:rPr>
          <w:szCs w:val="22"/>
        </w:rPr>
        <w:fldChar w:fldCharType="begin"/>
      </w:r>
      <w:r w:rsidRPr="002873A3">
        <w:rPr>
          <w:szCs w:val="22"/>
        </w:rPr>
        <w:instrText xml:space="preserve"> XE "H. 3524" \b </w:instrText>
      </w:r>
      <w:r w:rsidRPr="002873A3">
        <w:rPr>
          <w:szCs w:val="22"/>
        </w:rPr>
        <w:fldChar w:fldCharType="end"/>
      </w:r>
      <w:r w:rsidRPr="002873A3">
        <w:rPr>
          <w:szCs w:val="22"/>
        </w:rPr>
        <w:t xml:space="preserve"> -- Reps. Hixon and Forrest:  A BILL TO AMEND ACT 205 OF 2016, AS AMENDED, RELATING TO THE EXEMPTION OF PRIVATE, FOR</w:t>
      </w:r>
      <w:r w:rsidRPr="002873A3">
        <w:rPr>
          <w:szCs w:val="22"/>
        </w:rPr>
        <w:noBreakHyphen/>
        <w:t>PROFIT PIPELINE COMPANIES FROM CERTAIN RIGHTS, POWERS, AND PRIVILEGES OF TELEGRAPH AND TELEPHONE COMPANIES THAT OTHERWISE ARE EXTENDED TO PIPELINE COMPANIES, SO AS TO EXTEND THE SUNSET PROVISION TO JUNE 30, 2022.</w:t>
      </w:r>
    </w:p>
    <w:p w:rsidR="000F382A" w:rsidRDefault="000F382A" w:rsidP="002873A3">
      <w:pPr>
        <w:suppressAutoHyphens/>
        <w:rPr>
          <w:szCs w:val="22"/>
        </w:rPr>
      </w:pPr>
    </w:p>
    <w:p w:rsidR="000F382A" w:rsidRDefault="000F382A" w:rsidP="002873A3">
      <w:pPr>
        <w:suppressAutoHyphens/>
        <w:rPr>
          <w:szCs w:val="22"/>
        </w:rPr>
      </w:pPr>
    </w:p>
    <w:p w:rsidR="000F382A" w:rsidRPr="002873A3" w:rsidRDefault="000F382A" w:rsidP="002873A3">
      <w:pPr>
        <w:suppressAutoHyphens/>
        <w:rPr>
          <w:szCs w:val="22"/>
        </w:rPr>
      </w:pPr>
    </w:p>
    <w:p w:rsidR="002873A3" w:rsidRPr="002873A3" w:rsidRDefault="002873A3" w:rsidP="002873A3">
      <w:pPr>
        <w:jc w:val="center"/>
        <w:rPr>
          <w:b/>
          <w:color w:val="auto"/>
          <w:szCs w:val="22"/>
        </w:rPr>
      </w:pPr>
      <w:r w:rsidRPr="002873A3">
        <w:rPr>
          <w:b/>
          <w:color w:val="auto"/>
          <w:szCs w:val="22"/>
        </w:rPr>
        <w:t>AMENDED, READ THE THIRD TIME</w:t>
      </w:r>
    </w:p>
    <w:p w:rsidR="002873A3" w:rsidRPr="002873A3" w:rsidRDefault="002873A3" w:rsidP="002873A3">
      <w:pPr>
        <w:jc w:val="center"/>
        <w:rPr>
          <w:b/>
          <w:color w:val="auto"/>
          <w:szCs w:val="22"/>
        </w:rPr>
      </w:pPr>
      <w:r w:rsidRPr="002873A3">
        <w:rPr>
          <w:b/>
          <w:color w:val="auto"/>
          <w:szCs w:val="22"/>
        </w:rPr>
        <w:t>SENT TO THE HOUSE</w:t>
      </w:r>
    </w:p>
    <w:p w:rsidR="002873A3" w:rsidRPr="002873A3" w:rsidRDefault="002873A3" w:rsidP="002873A3">
      <w:pPr>
        <w:suppressAutoHyphens/>
        <w:rPr>
          <w:szCs w:val="22"/>
        </w:rPr>
      </w:pPr>
      <w:r w:rsidRPr="002873A3">
        <w:rPr>
          <w:b/>
          <w:color w:val="7030A0"/>
          <w:szCs w:val="22"/>
        </w:rPr>
        <w:tab/>
      </w:r>
      <w:r w:rsidRPr="002873A3">
        <w:rPr>
          <w:szCs w:val="22"/>
        </w:rPr>
        <w:t>S. 1237</w:t>
      </w:r>
      <w:r w:rsidRPr="002873A3">
        <w:rPr>
          <w:szCs w:val="22"/>
        </w:rPr>
        <w:fldChar w:fldCharType="begin"/>
      </w:r>
      <w:r w:rsidRPr="002873A3">
        <w:rPr>
          <w:szCs w:val="22"/>
        </w:rPr>
        <w:instrText xml:space="preserve"> XE "S. 1237" \b </w:instrText>
      </w:r>
      <w:r w:rsidRPr="002873A3">
        <w:rPr>
          <w:szCs w:val="22"/>
        </w:rPr>
        <w:fldChar w:fldCharType="end"/>
      </w:r>
      <w:r w:rsidRPr="002873A3">
        <w:rPr>
          <w:szCs w:val="22"/>
        </w:rPr>
        <w:t xml:space="preserve"> -- Senators McLeod, Matthews, Shealy, Senn, Gustafson and Malloy:  A BILL 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rsidR="002873A3" w:rsidRPr="002873A3" w:rsidRDefault="002873A3" w:rsidP="002873A3">
      <w:pPr>
        <w:rPr>
          <w:snapToGrid w:val="0"/>
          <w:color w:val="auto"/>
          <w:szCs w:val="22"/>
        </w:rPr>
      </w:pPr>
      <w:r w:rsidRPr="002873A3">
        <w:rPr>
          <w:snapToGrid w:val="0"/>
          <w:color w:val="auto"/>
          <w:szCs w:val="22"/>
        </w:rPr>
        <w:t>The Senate proceeded to a consideration of the Bill.</w:t>
      </w:r>
    </w:p>
    <w:p w:rsidR="002873A3" w:rsidRPr="002873A3" w:rsidRDefault="002873A3" w:rsidP="002873A3">
      <w:pPr>
        <w:tabs>
          <w:tab w:val="right" w:pos="8640"/>
        </w:tabs>
        <w:rPr>
          <w:szCs w:val="22"/>
        </w:rPr>
      </w:pPr>
    </w:p>
    <w:p w:rsidR="002873A3" w:rsidRPr="002873A3" w:rsidRDefault="002873A3" w:rsidP="002873A3">
      <w:pPr>
        <w:rPr>
          <w:snapToGrid w:val="0"/>
          <w:szCs w:val="22"/>
        </w:rPr>
      </w:pPr>
      <w:r w:rsidRPr="002873A3">
        <w:rPr>
          <w:snapToGrid w:val="0"/>
          <w:szCs w:val="22"/>
        </w:rPr>
        <w:tab/>
        <w:t xml:space="preserve">Senator </w:t>
      </w:r>
      <w:proofErr w:type="spellStart"/>
      <w:r w:rsidRPr="002873A3">
        <w:rPr>
          <w:snapToGrid w:val="0"/>
          <w:szCs w:val="22"/>
        </w:rPr>
        <w:t>McLEOD</w:t>
      </w:r>
      <w:proofErr w:type="spellEnd"/>
      <w:r w:rsidRPr="002873A3">
        <w:rPr>
          <w:snapToGrid w:val="0"/>
          <w:szCs w:val="22"/>
        </w:rPr>
        <w:t xml:space="preserve"> proposed the following amendment (</w:t>
      </w:r>
      <w:proofErr w:type="spellStart"/>
      <w:r w:rsidRPr="002873A3">
        <w:rPr>
          <w:snapToGrid w:val="0"/>
          <w:szCs w:val="22"/>
        </w:rPr>
        <w:t>1237MM1</w:t>
      </w:r>
      <w:proofErr w:type="spellEnd"/>
      <w:r w:rsidRPr="002873A3">
        <w:rPr>
          <w:snapToGrid w:val="0"/>
          <w:szCs w:val="22"/>
        </w:rPr>
        <w:t>)</w:t>
      </w:r>
      <w:proofErr w:type="gramStart"/>
      <w:r w:rsidRPr="002873A3">
        <w:rPr>
          <w:snapToGrid w:val="0"/>
          <w:szCs w:val="22"/>
        </w:rPr>
        <w:t>,  which</w:t>
      </w:r>
      <w:proofErr w:type="gramEnd"/>
      <w:r w:rsidRPr="002873A3">
        <w:rPr>
          <w:snapToGrid w:val="0"/>
          <w:szCs w:val="22"/>
        </w:rPr>
        <w:t xml:space="preserve"> was adopted:</w:t>
      </w:r>
    </w:p>
    <w:p w:rsidR="002873A3" w:rsidRPr="002873A3" w:rsidRDefault="002873A3" w:rsidP="002873A3">
      <w:pPr>
        <w:rPr>
          <w:snapToGrid w:val="0"/>
          <w:color w:val="auto"/>
          <w:szCs w:val="22"/>
        </w:rPr>
      </w:pPr>
      <w:r w:rsidRPr="002873A3">
        <w:rPr>
          <w:snapToGrid w:val="0"/>
          <w:color w:val="auto"/>
          <w:szCs w:val="22"/>
        </w:rPr>
        <w:tab/>
        <w:t xml:space="preserve">Amend the bill, as and if amended, strike all after the enacting words and insert the following: </w:t>
      </w:r>
    </w:p>
    <w:p w:rsidR="002873A3" w:rsidRPr="002873A3" w:rsidRDefault="002873A3" w:rsidP="002873A3">
      <w:pPr>
        <w:rPr>
          <w:szCs w:val="22"/>
        </w:rPr>
      </w:pPr>
      <w:r w:rsidRPr="002873A3">
        <w:rPr>
          <w:snapToGrid w:val="0"/>
          <w:szCs w:val="22"/>
        </w:rPr>
        <w:tab/>
      </w:r>
      <w:r w:rsidRPr="002873A3">
        <w:rPr>
          <w:snapToGrid w:val="0"/>
          <w:color w:val="auto"/>
          <w:szCs w:val="22"/>
        </w:rPr>
        <w:t>/</w:t>
      </w:r>
      <w:r w:rsidRPr="002873A3">
        <w:rPr>
          <w:snapToGrid w:val="0"/>
          <w:color w:val="auto"/>
          <w:szCs w:val="22"/>
        </w:rPr>
        <w:tab/>
      </w:r>
      <w:r w:rsidRPr="002873A3">
        <w:rPr>
          <w:snapToGrid w:val="0"/>
          <w:color w:val="auto"/>
          <w:szCs w:val="22"/>
        </w:rPr>
        <w:tab/>
      </w:r>
      <w:r w:rsidRPr="002873A3">
        <w:rPr>
          <w:szCs w:val="22"/>
        </w:rPr>
        <w:t>SECTION</w:t>
      </w:r>
      <w:r w:rsidRPr="002873A3">
        <w:rPr>
          <w:szCs w:val="22"/>
        </w:rPr>
        <w:tab/>
        <w:t>1.</w:t>
      </w:r>
      <w:r w:rsidRPr="002873A3">
        <w:rPr>
          <w:szCs w:val="22"/>
        </w:rPr>
        <w:tab/>
        <w:t>Article 142, Chapter 3, Title 56 of the 1976 Code is amended to read:</w:t>
      </w:r>
    </w:p>
    <w:p w:rsidR="002873A3" w:rsidRPr="002873A3" w:rsidRDefault="002873A3" w:rsidP="002873A3">
      <w:pPr>
        <w:jc w:val="center"/>
        <w:rPr>
          <w:color w:val="auto"/>
          <w:szCs w:val="22"/>
        </w:rPr>
      </w:pPr>
      <w:r w:rsidRPr="002873A3">
        <w:rPr>
          <w:szCs w:val="22"/>
        </w:rPr>
        <w:tab/>
      </w:r>
      <w:r w:rsidRPr="002873A3">
        <w:rPr>
          <w:color w:val="auto"/>
          <w:szCs w:val="22"/>
        </w:rPr>
        <w:t>“Article 142</w:t>
      </w:r>
    </w:p>
    <w:p w:rsidR="002873A3" w:rsidRPr="002873A3" w:rsidRDefault="002873A3" w:rsidP="002873A3">
      <w:pPr>
        <w:jc w:val="center"/>
        <w:rPr>
          <w:color w:val="auto"/>
          <w:szCs w:val="22"/>
        </w:rPr>
      </w:pPr>
      <w:r w:rsidRPr="002873A3">
        <w:rPr>
          <w:szCs w:val="22"/>
        </w:rPr>
        <w:tab/>
      </w:r>
      <w:r w:rsidRPr="002873A3">
        <w:rPr>
          <w:color w:val="auto"/>
          <w:szCs w:val="22"/>
        </w:rPr>
        <w:t xml:space="preserve">‘University of South Carolina 2017 </w:t>
      </w:r>
      <w:r w:rsidRPr="002873A3">
        <w:rPr>
          <w:color w:val="auto"/>
          <w:szCs w:val="22"/>
          <w:u w:val="single"/>
        </w:rPr>
        <w:t>and 2022</w:t>
      </w:r>
      <w:r w:rsidRPr="002873A3">
        <w:rPr>
          <w:color w:val="auto"/>
          <w:szCs w:val="22"/>
        </w:rPr>
        <w:t xml:space="preserve"> Women’s Basketball National Champions’ Special License Plates</w:t>
      </w:r>
    </w:p>
    <w:p w:rsidR="002873A3" w:rsidRPr="002873A3" w:rsidRDefault="002873A3" w:rsidP="002873A3">
      <w:pPr>
        <w:rPr>
          <w:color w:val="auto"/>
          <w:szCs w:val="22"/>
        </w:rPr>
      </w:pPr>
      <w:r w:rsidRPr="002873A3">
        <w:rPr>
          <w:color w:val="auto"/>
          <w:szCs w:val="22"/>
        </w:rPr>
        <w:tab/>
        <w:t>Section 56</w:t>
      </w:r>
      <w:r w:rsidRPr="002873A3">
        <w:rPr>
          <w:color w:val="auto"/>
          <w:szCs w:val="22"/>
        </w:rPr>
        <w:noBreakHyphen/>
        <w:t>3</w:t>
      </w:r>
      <w:r w:rsidRPr="002873A3">
        <w:rPr>
          <w:color w:val="auto"/>
          <w:szCs w:val="22"/>
        </w:rPr>
        <w:noBreakHyphen/>
        <w:t>14210.</w:t>
      </w:r>
      <w:r w:rsidRPr="002873A3">
        <w:rPr>
          <w:color w:val="auto"/>
          <w:szCs w:val="22"/>
        </w:rPr>
        <w:tab/>
        <w:t>(A)</w:t>
      </w:r>
      <w:r w:rsidRPr="002873A3">
        <w:rPr>
          <w:color w:val="auto"/>
          <w:szCs w:val="22"/>
          <w:u w:val="single"/>
        </w:rPr>
        <w:t>(1)</w:t>
      </w:r>
      <w:r w:rsidRPr="002873A3">
        <w:rPr>
          <w:color w:val="auto"/>
          <w:szCs w:val="22"/>
        </w:rPr>
        <w:tab/>
        <w:t xml:space="preserve">The Department of Motor Vehicles shall issue ‘University of South Carolina 2017 </w:t>
      </w:r>
      <w:r w:rsidRPr="002873A3">
        <w:rPr>
          <w:color w:val="auto"/>
          <w:szCs w:val="22"/>
          <w:u w:val="single"/>
        </w:rPr>
        <w:t>and 2022</w:t>
      </w:r>
      <w:r w:rsidRPr="002873A3">
        <w:rPr>
          <w:color w:val="auto"/>
          <w:szCs w:val="22"/>
        </w:rPr>
        <w:t xml:space="preserve"> Women’s Basketball National Champions’ special license plates to owners of private passenger motor vehicles, as defined in Section 56</w:t>
      </w:r>
      <w:r w:rsidRPr="002873A3">
        <w:rPr>
          <w:color w:val="auto"/>
          <w:szCs w:val="22"/>
        </w:rPr>
        <w:noBreakHyphen/>
        <w:t>3</w:t>
      </w:r>
      <w:r w:rsidRPr="002873A3">
        <w:rPr>
          <w:color w:val="auto"/>
          <w:szCs w:val="22"/>
        </w:rPr>
        <w:noBreakHyphen/>
        <w:t>630, or motorcycles as defined in Section 56</w:t>
      </w:r>
      <w:r w:rsidRPr="002873A3">
        <w:rPr>
          <w:color w:val="auto"/>
          <w:szCs w:val="22"/>
        </w:rPr>
        <w:noBreakHyphen/>
        <w:t>3</w:t>
      </w:r>
      <w:r w:rsidRPr="002873A3">
        <w:rPr>
          <w:color w:val="auto"/>
          <w:szCs w:val="22"/>
        </w:rPr>
        <w:noBreakHyphen/>
        <w:t>20, registered in their names.</w:t>
      </w:r>
    </w:p>
    <w:p w:rsidR="002873A3" w:rsidRPr="002873A3" w:rsidRDefault="002873A3" w:rsidP="002873A3">
      <w:pPr>
        <w:rPr>
          <w:color w:val="auto"/>
          <w:szCs w:val="22"/>
        </w:rPr>
      </w:pPr>
      <w:r w:rsidRPr="002873A3">
        <w:rPr>
          <w:color w:val="auto"/>
          <w:szCs w:val="22"/>
        </w:rPr>
        <w:tab/>
        <w:t>(B)</w:t>
      </w:r>
      <w:r w:rsidRPr="002873A3">
        <w:rPr>
          <w:color w:val="auto"/>
          <w:szCs w:val="22"/>
        </w:rPr>
        <w:tab/>
        <w:t>The University of South Carolina may submit to the department for its approval the emblem, seal, or other symbol it desires to be used for its respective special license plate.</w:t>
      </w:r>
    </w:p>
    <w:p w:rsidR="002873A3" w:rsidRPr="002873A3" w:rsidRDefault="002873A3" w:rsidP="002873A3">
      <w:pPr>
        <w:rPr>
          <w:color w:val="auto"/>
          <w:szCs w:val="22"/>
        </w:rPr>
      </w:pPr>
      <w:r w:rsidRPr="002873A3">
        <w:rPr>
          <w:color w:val="auto"/>
          <w:szCs w:val="22"/>
        </w:rPr>
        <w:tab/>
        <w:t>(C)</w:t>
      </w:r>
      <w:r w:rsidRPr="002873A3">
        <w:rPr>
          <w:color w:val="auto"/>
          <w:szCs w:val="22"/>
        </w:rPr>
        <w:tab/>
        <w:t>The requirements for production, collection, and distribution of fees for the plate are those set forth in Section 56</w:t>
      </w:r>
      <w:r w:rsidRPr="002873A3">
        <w:rPr>
          <w:color w:val="auto"/>
          <w:szCs w:val="22"/>
        </w:rPr>
        <w:noBreakHyphen/>
        <w:t>3</w:t>
      </w:r>
      <w:r w:rsidRPr="002873A3">
        <w:rPr>
          <w:color w:val="auto"/>
          <w:szCs w:val="22"/>
        </w:rPr>
        <w:noBreakHyphen/>
        <w:t>8100. The biennial fee for this plate is the regular registration fee set forth in Article 5, Chapter 3 of this title plus an additional fee of seventy dollars. Any portion of the additional seventy</w:t>
      </w:r>
      <w:r w:rsidRPr="002873A3">
        <w:rPr>
          <w:color w:val="auto"/>
          <w:szCs w:val="22"/>
        </w:rPr>
        <w:noBreakHyphen/>
        <w:t>dollar fee not set aside to defray costs of production and distribution must be distributed to the fund established for the University of South Carolina pursuant to Section 56</w:t>
      </w:r>
      <w:r w:rsidRPr="002873A3">
        <w:rPr>
          <w:color w:val="auto"/>
          <w:szCs w:val="22"/>
        </w:rPr>
        <w:noBreakHyphen/>
        <w:t>3</w:t>
      </w:r>
      <w:r w:rsidRPr="002873A3">
        <w:rPr>
          <w:color w:val="auto"/>
          <w:szCs w:val="22"/>
        </w:rPr>
        <w:noBreakHyphen/>
        <w:t>3710(B) used for the purposes provided in that section.</w:t>
      </w:r>
    </w:p>
    <w:p w:rsidR="002873A3" w:rsidRPr="002873A3" w:rsidRDefault="002873A3" w:rsidP="002873A3">
      <w:pPr>
        <w:rPr>
          <w:color w:val="auto"/>
          <w:szCs w:val="22"/>
        </w:rPr>
      </w:pPr>
      <w:r w:rsidRPr="002873A3">
        <w:rPr>
          <w:color w:val="auto"/>
          <w:szCs w:val="22"/>
        </w:rPr>
        <w:tab/>
        <w:t>(D)</w:t>
      </w:r>
      <w:r w:rsidRPr="002873A3">
        <w:rPr>
          <w:color w:val="auto"/>
          <w:szCs w:val="22"/>
        </w:rPr>
        <w:tab/>
        <w:t xml:space="preserve">License number ‘1’ for the ‘University of South Carolina 2017 </w:t>
      </w:r>
      <w:r w:rsidRPr="002873A3">
        <w:rPr>
          <w:color w:val="auto"/>
          <w:szCs w:val="22"/>
          <w:u w:val="single"/>
        </w:rPr>
        <w:t>and 2022</w:t>
      </w:r>
      <w:r w:rsidRPr="002873A3">
        <w:rPr>
          <w:color w:val="auto"/>
          <w:szCs w:val="22"/>
        </w:rPr>
        <w:t xml:space="preserve"> Women’s Basketball National Champions’ license plate</w:t>
      </w:r>
      <w:r w:rsidRPr="002873A3">
        <w:rPr>
          <w:color w:val="auto"/>
          <w:szCs w:val="22"/>
          <w:u w:val="single"/>
        </w:rPr>
        <w:t>s</w:t>
      </w:r>
      <w:r w:rsidRPr="002873A3">
        <w:rPr>
          <w:color w:val="auto"/>
          <w:szCs w:val="22"/>
        </w:rPr>
        <w:t xml:space="preserve"> </w:t>
      </w:r>
      <w:r w:rsidRPr="002873A3">
        <w:rPr>
          <w:strike/>
          <w:color w:val="auto"/>
          <w:szCs w:val="22"/>
        </w:rPr>
        <w:t>is</w:t>
      </w:r>
      <w:r w:rsidRPr="002873A3">
        <w:rPr>
          <w:color w:val="auto"/>
          <w:szCs w:val="22"/>
        </w:rPr>
        <w:t xml:space="preserve"> </w:t>
      </w:r>
      <w:r w:rsidRPr="002873A3">
        <w:rPr>
          <w:color w:val="auto"/>
          <w:szCs w:val="22"/>
          <w:u w:val="single"/>
        </w:rPr>
        <w:t>are</w:t>
      </w:r>
      <w:r w:rsidRPr="002873A3">
        <w:rPr>
          <w:color w:val="auto"/>
          <w:szCs w:val="22"/>
        </w:rPr>
        <w:t xml:space="preserve"> reserved for the University of South Carolina Women’s Basketball Coach.</w:t>
      </w:r>
    </w:p>
    <w:p w:rsidR="002873A3" w:rsidRPr="002873A3" w:rsidRDefault="002873A3" w:rsidP="002873A3">
      <w:pPr>
        <w:shd w:val="clear" w:color="auto" w:fill="FFFFFF"/>
        <w:rPr>
          <w:szCs w:val="22"/>
        </w:rPr>
      </w:pPr>
      <w:r w:rsidRPr="002873A3">
        <w:rPr>
          <w:color w:val="auto"/>
          <w:szCs w:val="22"/>
        </w:rPr>
        <w:tab/>
      </w:r>
      <w:r w:rsidRPr="002873A3">
        <w:rPr>
          <w:szCs w:val="22"/>
          <w:u w:val="single"/>
        </w:rPr>
        <w:t>(E) The department must issue to registrants who have a license plate commemorating only the 2017 Women’s Basketball National Championship the license plate commemorating both the 2017 and 2022 national championship once the 2017 license plate reaches the end of its ten-year lifecycle. This subsection does not apply to registrants who choose to switch to the ‘2017 and 2022’ license plate on their own.</w:t>
      </w:r>
      <w:r w:rsidRPr="002873A3">
        <w:rPr>
          <w:szCs w:val="22"/>
        </w:rPr>
        <w:t>”</w:t>
      </w:r>
    </w:p>
    <w:p w:rsidR="002873A3" w:rsidRPr="002873A3" w:rsidRDefault="002873A3" w:rsidP="002873A3">
      <w:pPr>
        <w:rPr>
          <w:color w:val="auto"/>
          <w:szCs w:val="22"/>
        </w:rPr>
      </w:pPr>
      <w:r w:rsidRPr="002873A3">
        <w:rPr>
          <w:szCs w:val="22"/>
        </w:rPr>
        <w:tab/>
      </w:r>
      <w:r w:rsidRPr="002873A3">
        <w:rPr>
          <w:color w:val="auto"/>
          <w:szCs w:val="22"/>
        </w:rPr>
        <w:t>SECTION</w:t>
      </w:r>
      <w:r w:rsidRPr="002873A3">
        <w:rPr>
          <w:color w:val="auto"/>
          <w:szCs w:val="22"/>
        </w:rPr>
        <w:tab/>
        <w:t>2.</w:t>
      </w:r>
      <w:r w:rsidRPr="002873A3">
        <w:rPr>
          <w:color w:val="auto"/>
          <w:szCs w:val="22"/>
        </w:rPr>
        <w:tab/>
        <w:t xml:space="preserve">This act takes effect upon approval by the Governor. / </w:t>
      </w:r>
    </w:p>
    <w:p w:rsidR="002873A3" w:rsidRPr="002873A3" w:rsidRDefault="002873A3" w:rsidP="002873A3">
      <w:pPr>
        <w:rPr>
          <w:snapToGrid w:val="0"/>
          <w:color w:val="auto"/>
          <w:szCs w:val="22"/>
        </w:rPr>
      </w:pPr>
      <w:r w:rsidRPr="002873A3">
        <w:rPr>
          <w:snapToGrid w:val="0"/>
          <w:szCs w:val="22"/>
        </w:rPr>
        <w:tab/>
      </w:r>
      <w:r w:rsidRPr="002873A3">
        <w:rPr>
          <w:snapToGrid w:val="0"/>
          <w:color w:val="auto"/>
          <w:szCs w:val="22"/>
        </w:rPr>
        <w:t xml:space="preserve"> </w:t>
      </w:r>
      <w:proofErr w:type="gramStart"/>
      <w:r w:rsidRPr="002873A3">
        <w:rPr>
          <w:snapToGrid w:val="0"/>
          <w:color w:val="auto"/>
          <w:szCs w:val="22"/>
        </w:rPr>
        <w:t>and</w:t>
      </w:r>
      <w:proofErr w:type="gramEnd"/>
      <w:r w:rsidRPr="002873A3">
        <w:rPr>
          <w:snapToGrid w:val="0"/>
          <w:color w:val="auto"/>
          <w:szCs w:val="22"/>
        </w:rPr>
        <w:t xml:space="preserve"> </w:t>
      </w:r>
      <w:r w:rsidRPr="002873A3">
        <w:rPr>
          <w:snapToGrid w:val="0"/>
          <w:color w:val="auto"/>
          <w:szCs w:val="22"/>
        </w:rPr>
        <w:tab/>
        <w:t>Renumber sections to conform.</w:t>
      </w:r>
    </w:p>
    <w:p w:rsidR="002873A3" w:rsidRPr="002873A3" w:rsidRDefault="002873A3" w:rsidP="002873A3">
      <w:pPr>
        <w:rPr>
          <w:snapToGrid w:val="0"/>
          <w:color w:val="auto"/>
          <w:szCs w:val="22"/>
        </w:rPr>
      </w:pPr>
      <w:r w:rsidRPr="002873A3">
        <w:rPr>
          <w:snapToGrid w:val="0"/>
          <w:color w:val="auto"/>
          <w:szCs w:val="22"/>
        </w:rPr>
        <w:tab/>
        <w:t>Amend title to conform.</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Senator HUTTO explained the amendment.</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amendment was adopted.</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question then being the third reading of the Bill, as amended.</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"ayes" and "nays" were demanded and taken, resulting as follows:</w:t>
      </w:r>
    </w:p>
    <w:p w:rsidR="002873A3" w:rsidRPr="002873A3" w:rsidRDefault="002873A3" w:rsidP="002873A3">
      <w:pPr>
        <w:jc w:val="center"/>
        <w:rPr>
          <w:b/>
          <w:snapToGrid w:val="0"/>
          <w:color w:val="auto"/>
          <w:szCs w:val="22"/>
        </w:rPr>
      </w:pPr>
      <w:r w:rsidRPr="002873A3">
        <w:rPr>
          <w:b/>
          <w:snapToGrid w:val="0"/>
          <w:color w:val="auto"/>
          <w:szCs w:val="22"/>
        </w:rPr>
        <w:t>Ayes 42; Nays 0</w:t>
      </w:r>
    </w:p>
    <w:p w:rsidR="002873A3" w:rsidRPr="002873A3" w:rsidRDefault="002873A3" w:rsidP="002873A3">
      <w:pPr>
        <w:rPr>
          <w:snapToGrid w:val="0"/>
          <w:szCs w:val="22"/>
        </w:rPr>
      </w:pPr>
    </w:p>
    <w:p w:rsidR="002873A3" w:rsidRPr="002873A3" w:rsidRDefault="002873A3" w:rsidP="002873A3">
      <w:pPr>
        <w:tabs>
          <w:tab w:val="clear" w:pos="216"/>
          <w:tab w:val="clear" w:pos="432"/>
          <w:tab w:val="clear" w:pos="648"/>
          <w:tab w:val="left" w:pos="720"/>
        </w:tabs>
        <w:jc w:val="center"/>
        <w:rPr>
          <w:b/>
          <w:snapToGrid w:val="0"/>
          <w:color w:val="auto"/>
          <w:szCs w:val="22"/>
        </w:rPr>
      </w:pPr>
      <w:r w:rsidRPr="002873A3">
        <w:rPr>
          <w:b/>
          <w:snapToGrid w:val="0"/>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Adams</w:t>
      </w:r>
      <w:r w:rsidRPr="002873A3">
        <w:rPr>
          <w:snapToGrid w:val="0"/>
          <w:color w:val="auto"/>
          <w:szCs w:val="22"/>
        </w:rPr>
        <w:tab/>
        <w:t>Alexander</w:t>
      </w:r>
      <w:r w:rsidRPr="002873A3">
        <w:rPr>
          <w:snapToGrid w:val="0"/>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Bennett</w:t>
      </w:r>
      <w:r w:rsidRPr="002873A3">
        <w:rPr>
          <w:snapToGrid w:val="0"/>
          <w:color w:val="auto"/>
          <w:szCs w:val="22"/>
        </w:rPr>
        <w:tab/>
        <w:t>Campsen</w:t>
      </w:r>
      <w:r w:rsidRPr="002873A3">
        <w:rPr>
          <w:snapToGrid w:val="0"/>
          <w:color w:val="auto"/>
          <w:szCs w:val="22"/>
        </w:rPr>
        <w:tab/>
        <w:t>Cash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Climer</w:t>
      </w:r>
      <w:r w:rsidRPr="002873A3">
        <w:rPr>
          <w:snapToGrid w:val="0"/>
          <w:color w:val="auto"/>
          <w:szCs w:val="22"/>
        </w:rPr>
        <w:tab/>
        <w:t>Corbin</w:t>
      </w:r>
      <w:r w:rsidRPr="002873A3">
        <w:rPr>
          <w:snapToGrid w:val="0"/>
          <w:color w:val="auto"/>
          <w:szCs w:val="22"/>
        </w:rPr>
        <w:tab/>
        <w:t>Cromer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Davis</w:t>
      </w:r>
      <w:r w:rsidRPr="002873A3">
        <w:rPr>
          <w:snapToGrid w:val="0"/>
          <w:color w:val="auto"/>
          <w:szCs w:val="22"/>
        </w:rPr>
        <w:tab/>
        <w:t>Fanning</w:t>
      </w:r>
      <w:r w:rsidRPr="002873A3">
        <w:rPr>
          <w:snapToGrid w:val="0"/>
          <w:color w:val="auto"/>
          <w:szCs w:val="22"/>
        </w:rPr>
        <w:tab/>
        <w:t>Gambrell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Garrett</w:t>
      </w:r>
      <w:r w:rsidRPr="002873A3">
        <w:rPr>
          <w:snapToGrid w:val="0"/>
          <w:color w:val="auto"/>
          <w:szCs w:val="22"/>
        </w:rPr>
        <w:tab/>
        <w:t>Goldfinch</w:t>
      </w:r>
      <w:r w:rsidRPr="002873A3">
        <w:rPr>
          <w:snapToGrid w:val="0"/>
          <w:color w:val="auto"/>
          <w:szCs w:val="22"/>
        </w:rPr>
        <w:tab/>
        <w:t>Grooms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Gustafson</w:t>
      </w:r>
      <w:r w:rsidRPr="002873A3">
        <w:rPr>
          <w:snapToGrid w:val="0"/>
          <w:color w:val="auto"/>
          <w:szCs w:val="22"/>
        </w:rPr>
        <w:tab/>
        <w:t>Harpootlian</w:t>
      </w:r>
      <w:r w:rsidRPr="002873A3">
        <w:rPr>
          <w:snapToGrid w:val="0"/>
          <w:color w:val="auto"/>
          <w:szCs w:val="22"/>
        </w:rPr>
        <w:tab/>
        <w:t>Hembree</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2873A3">
        <w:rPr>
          <w:snapToGrid w:val="0"/>
          <w:color w:val="auto"/>
          <w:szCs w:val="22"/>
        </w:rPr>
        <w:t>Hutto</w:t>
      </w:r>
      <w:r w:rsidRPr="002873A3">
        <w:rPr>
          <w:snapToGrid w:val="0"/>
          <w:color w:val="auto"/>
          <w:szCs w:val="22"/>
        </w:rPr>
        <w:tab/>
        <w:t>Jackson</w:t>
      </w:r>
      <w:r w:rsidRPr="002873A3">
        <w:rPr>
          <w:snapToGrid w:val="0"/>
          <w:color w:val="auto"/>
          <w:szCs w:val="22"/>
        </w:rPr>
        <w:tab/>
      </w:r>
      <w:r w:rsidRPr="002873A3">
        <w:rPr>
          <w:i/>
          <w:snapToGrid w:val="0"/>
          <w:color w:val="auto"/>
          <w:szCs w:val="22"/>
        </w:rPr>
        <w:t>Johnson, Kevin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i/>
          <w:snapToGrid w:val="0"/>
          <w:color w:val="auto"/>
          <w:szCs w:val="22"/>
        </w:rPr>
        <w:t>Johnson, Michael</w:t>
      </w:r>
      <w:r w:rsidRPr="002873A3">
        <w:rPr>
          <w:i/>
          <w:snapToGrid w:val="0"/>
          <w:color w:val="auto"/>
          <w:szCs w:val="22"/>
        </w:rPr>
        <w:tab/>
      </w:r>
      <w:r w:rsidRPr="002873A3">
        <w:rPr>
          <w:snapToGrid w:val="0"/>
          <w:color w:val="auto"/>
          <w:szCs w:val="22"/>
        </w:rPr>
        <w:t>Kimpson</w:t>
      </w:r>
      <w:r w:rsidRPr="002873A3">
        <w:rPr>
          <w:snapToGrid w:val="0"/>
          <w:color w:val="auto"/>
          <w:szCs w:val="22"/>
        </w:rPr>
        <w:tab/>
        <w:t>Loftis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Malloy</w:t>
      </w:r>
      <w:r w:rsidRPr="002873A3">
        <w:rPr>
          <w:snapToGrid w:val="0"/>
          <w:color w:val="auto"/>
          <w:szCs w:val="22"/>
        </w:rPr>
        <w:tab/>
        <w:t>Martin</w:t>
      </w:r>
      <w:r w:rsidRPr="002873A3">
        <w:rPr>
          <w:snapToGrid w:val="0"/>
          <w:color w:val="auto"/>
          <w:szCs w:val="22"/>
        </w:rPr>
        <w:tab/>
        <w:t>Massey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Matthews</w:t>
      </w:r>
      <w:r w:rsidRPr="002873A3">
        <w:rPr>
          <w:snapToGrid w:val="0"/>
          <w:color w:val="auto"/>
          <w:szCs w:val="22"/>
        </w:rPr>
        <w:tab/>
        <w:t>McElveen</w:t>
      </w:r>
      <w:r w:rsidRPr="002873A3">
        <w:rPr>
          <w:snapToGrid w:val="0"/>
          <w:color w:val="auto"/>
          <w:szCs w:val="22"/>
        </w:rPr>
        <w:tab/>
        <w:t>Peeler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Rankin</w:t>
      </w:r>
      <w:r w:rsidRPr="002873A3">
        <w:rPr>
          <w:snapToGrid w:val="0"/>
          <w:color w:val="auto"/>
          <w:szCs w:val="22"/>
        </w:rPr>
        <w:tab/>
        <w:t>Reichenbach</w:t>
      </w:r>
      <w:r w:rsidRPr="002873A3">
        <w:rPr>
          <w:snapToGrid w:val="0"/>
          <w:color w:val="auto"/>
          <w:szCs w:val="22"/>
        </w:rPr>
        <w:tab/>
        <w:t>Rice</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Sabb</w:t>
      </w:r>
      <w:r w:rsidRPr="002873A3">
        <w:rPr>
          <w:snapToGrid w:val="0"/>
          <w:color w:val="auto"/>
          <w:szCs w:val="22"/>
        </w:rPr>
        <w:tab/>
        <w:t>Scott</w:t>
      </w:r>
      <w:r w:rsidRPr="002873A3">
        <w:rPr>
          <w:snapToGrid w:val="0"/>
          <w:color w:val="auto"/>
          <w:szCs w:val="22"/>
        </w:rPr>
        <w:tab/>
        <w:t>Senn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Shealy</w:t>
      </w:r>
      <w:r w:rsidRPr="002873A3">
        <w:rPr>
          <w:snapToGrid w:val="0"/>
          <w:color w:val="auto"/>
          <w:szCs w:val="22"/>
        </w:rPr>
        <w:tab/>
        <w:t>Stephens</w:t>
      </w:r>
      <w:r w:rsidRPr="002873A3">
        <w:rPr>
          <w:snapToGrid w:val="0"/>
          <w:color w:val="auto"/>
          <w:szCs w:val="22"/>
        </w:rPr>
        <w:tab/>
        <w:t>Turner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873A3">
        <w:rPr>
          <w:snapToGrid w:val="0"/>
          <w:color w:val="auto"/>
          <w:szCs w:val="22"/>
        </w:rPr>
        <w:t>Verdin</w:t>
      </w:r>
      <w:r w:rsidRPr="002873A3">
        <w:rPr>
          <w:snapToGrid w:val="0"/>
          <w:color w:val="auto"/>
          <w:szCs w:val="22"/>
        </w:rPr>
        <w:tab/>
        <w:t>Williams</w:t>
      </w:r>
      <w:r w:rsidRPr="002873A3">
        <w:rPr>
          <w:snapToGrid w:val="0"/>
          <w:color w:val="auto"/>
          <w:szCs w:val="22"/>
        </w:rPr>
        <w:tab/>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873A3">
        <w:rPr>
          <w:b/>
          <w:snapToGrid w:val="0"/>
          <w:color w:val="auto"/>
          <w:szCs w:val="22"/>
        </w:rPr>
        <w:t>Total--42</w:t>
      </w:r>
    </w:p>
    <w:p w:rsidR="002873A3" w:rsidRDefault="002873A3" w:rsidP="002873A3">
      <w:pPr>
        <w:rPr>
          <w:snapToGrid w:val="0"/>
          <w:szCs w:val="22"/>
        </w:rPr>
      </w:pPr>
    </w:p>
    <w:p w:rsidR="000F382A" w:rsidRDefault="000F382A" w:rsidP="002873A3">
      <w:pPr>
        <w:rPr>
          <w:snapToGrid w:val="0"/>
          <w:szCs w:val="22"/>
        </w:rPr>
      </w:pPr>
    </w:p>
    <w:p w:rsidR="000F382A" w:rsidRPr="002873A3" w:rsidRDefault="000F382A" w:rsidP="002873A3">
      <w:pPr>
        <w:rPr>
          <w:snapToGrid w:val="0"/>
          <w:szCs w:val="22"/>
        </w:rPr>
      </w:pPr>
    </w:p>
    <w:p w:rsidR="002873A3" w:rsidRPr="002873A3" w:rsidRDefault="002873A3" w:rsidP="002873A3">
      <w:pPr>
        <w:tabs>
          <w:tab w:val="clear" w:pos="216"/>
          <w:tab w:val="clear" w:pos="432"/>
          <w:tab w:val="clear" w:pos="648"/>
          <w:tab w:val="left" w:pos="720"/>
        </w:tabs>
        <w:jc w:val="center"/>
        <w:rPr>
          <w:b/>
          <w:snapToGrid w:val="0"/>
          <w:color w:val="auto"/>
          <w:szCs w:val="22"/>
        </w:rPr>
      </w:pPr>
      <w:r w:rsidRPr="002873A3">
        <w:rPr>
          <w:b/>
          <w:snapToGrid w:val="0"/>
          <w:color w:val="auto"/>
          <w:szCs w:val="22"/>
        </w:rPr>
        <w:t>NAYS</w:t>
      </w:r>
    </w:p>
    <w:p w:rsidR="002873A3" w:rsidRPr="002873A3" w:rsidRDefault="002873A3" w:rsidP="002873A3">
      <w:pPr>
        <w:tabs>
          <w:tab w:val="clear" w:pos="216"/>
          <w:tab w:val="clear" w:pos="432"/>
          <w:tab w:val="clear" w:pos="648"/>
          <w:tab w:val="left" w:pos="720"/>
        </w:tabs>
        <w:jc w:val="center"/>
        <w:rPr>
          <w:b/>
          <w:snapToGrid w:val="0"/>
          <w:szCs w:val="22"/>
        </w:rPr>
      </w:pPr>
    </w:p>
    <w:p w:rsidR="002873A3" w:rsidRPr="002873A3" w:rsidRDefault="002873A3" w:rsidP="002873A3">
      <w:pPr>
        <w:tabs>
          <w:tab w:val="clear" w:pos="216"/>
          <w:tab w:val="clear" w:pos="432"/>
          <w:tab w:val="clear" w:pos="648"/>
          <w:tab w:val="left" w:pos="720"/>
        </w:tabs>
        <w:jc w:val="center"/>
        <w:rPr>
          <w:b/>
          <w:snapToGrid w:val="0"/>
          <w:color w:val="auto"/>
          <w:szCs w:val="22"/>
        </w:rPr>
      </w:pPr>
      <w:r w:rsidRPr="002873A3">
        <w:rPr>
          <w:b/>
          <w:snapToGrid w:val="0"/>
          <w:color w:val="auto"/>
          <w:szCs w:val="22"/>
        </w:rPr>
        <w:t>Total--0</w:t>
      </w:r>
    </w:p>
    <w:p w:rsidR="002873A3" w:rsidRPr="002873A3" w:rsidRDefault="002873A3" w:rsidP="002873A3">
      <w:pPr>
        <w:tabs>
          <w:tab w:val="clear" w:pos="216"/>
          <w:tab w:val="clear" w:pos="432"/>
          <w:tab w:val="clear" w:pos="648"/>
          <w:tab w:val="left" w:pos="720"/>
        </w:tabs>
        <w:jc w:val="center"/>
        <w:rPr>
          <w:b/>
          <w:snapToGrid w:val="0"/>
          <w:szCs w:val="22"/>
        </w:rPr>
      </w:pPr>
    </w:p>
    <w:p w:rsidR="002873A3" w:rsidRPr="002873A3" w:rsidRDefault="002873A3" w:rsidP="002873A3">
      <w:pPr>
        <w:rPr>
          <w:snapToGrid w:val="0"/>
          <w:color w:val="auto"/>
          <w:szCs w:val="22"/>
        </w:rPr>
      </w:pPr>
      <w:r w:rsidRPr="002873A3">
        <w:rPr>
          <w:snapToGrid w:val="0"/>
          <w:color w:val="auto"/>
          <w:szCs w:val="22"/>
        </w:rPr>
        <w:tab/>
        <w:t xml:space="preserve">There being no further amendments, the Bill, as amended, was read the third time, passed and ordered sent to the House. </w:t>
      </w:r>
    </w:p>
    <w:p w:rsidR="002873A3" w:rsidRPr="002873A3" w:rsidRDefault="002873A3" w:rsidP="002873A3">
      <w:pPr>
        <w:rPr>
          <w:snapToGrid w:val="0"/>
          <w:szCs w:val="22"/>
        </w:rPr>
      </w:pPr>
    </w:p>
    <w:p w:rsidR="002873A3" w:rsidRPr="002873A3" w:rsidRDefault="002873A3" w:rsidP="002873A3">
      <w:pPr>
        <w:jc w:val="center"/>
        <w:rPr>
          <w:b/>
          <w:snapToGrid w:val="0"/>
          <w:color w:val="auto"/>
          <w:szCs w:val="22"/>
        </w:rPr>
      </w:pPr>
      <w:r w:rsidRPr="002873A3">
        <w:rPr>
          <w:b/>
          <w:snapToGrid w:val="0"/>
          <w:color w:val="auto"/>
          <w:szCs w:val="22"/>
        </w:rPr>
        <w:t>RECOMMITTED</w:t>
      </w:r>
    </w:p>
    <w:p w:rsidR="002873A3" w:rsidRPr="002873A3" w:rsidRDefault="002873A3" w:rsidP="002873A3">
      <w:pPr>
        <w:suppressAutoHyphens/>
        <w:rPr>
          <w:szCs w:val="22"/>
        </w:rPr>
      </w:pPr>
      <w:r w:rsidRPr="002873A3">
        <w:rPr>
          <w:b/>
          <w:snapToGrid w:val="0"/>
          <w:color w:val="auto"/>
          <w:szCs w:val="22"/>
        </w:rPr>
        <w:tab/>
      </w:r>
      <w:r w:rsidRPr="002873A3">
        <w:rPr>
          <w:szCs w:val="22"/>
        </w:rPr>
        <w:t>S. 1175</w:t>
      </w:r>
      <w:r w:rsidRPr="002873A3">
        <w:rPr>
          <w:szCs w:val="22"/>
        </w:rPr>
        <w:fldChar w:fldCharType="begin"/>
      </w:r>
      <w:r w:rsidRPr="002873A3">
        <w:rPr>
          <w:szCs w:val="22"/>
        </w:rPr>
        <w:instrText xml:space="preserve"> XE "S. 1175" \b </w:instrText>
      </w:r>
      <w:r w:rsidRPr="002873A3">
        <w:rPr>
          <w:szCs w:val="22"/>
        </w:rPr>
        <w:fldChar w:fldCharType="end"/>
      </w:r>
      <w:r w:rsidRPr="002873A3">
        <w:rPr>
          <w:szCs w:val="22"/>
        </w:rPr>
        <w:t xml:space="preserve"> -- Fish, Game and Forestry Committee:  A JOINT RESOLUTION TO APPROVE REGULATIONS OF THE DEPARTMENT OF NATURAL RESOURCES, RELATING TO WILDLIFE MANAGEMENT AREA REGULATIONS, DESIGNATED AS REGULATION DOCUMENT NUMBER 5072, PURSUANT TO THE PROVISIONS OF ARTICLE 1, CHAPTER 23, TITLE 1 OF THE 1976 CODE.</w:t>
      </w:r>
    </w:p>
    <w:p w:rsidR="002873A3" w:rsidRPr="002873A3" w:rsidRDefault="002873A3" w:rsidP="002873A3">
      <w:pPr>
        <w:rPr>
          <w:snapToGrid w:val="0"/>
          <w:color w:val="auto"/>
          <w:szCs w:val="22"/>
        </w:rPr>
      </w:pPr>
      <w:r w:rsidRPr="002873A3">
        <w:rPr>
          <w:snapToGrid w:val="0"/>
          <w:color w:val="auto"/>
          <w:szCs w:val="22"/>
        </w:rPr>
        <w:tab/>
        <w:t xml:space="preserve">The Senate proceeded to a consideration of the </w:t>
      </w:r>
      <w:r w:rsidRPr="002873A3">
        <w:rPr>
          <w:snapToGrid w:val="0"/>
          <w:szCs w:val="22"/>
        </w:rPr>
        <w:t>Resolution</w:t>
      </w:r>
      <w:r w:rsidRPr="002873A3">
        <w:rPr>
          <w:snapToGrid w:val="0"/>
          <w:color w:val="auto"/>
          <w:szCs w:val="22"/>
        </w:rPr>
        <w:t>.</w:t>
      </w:r>
    </w:p>
    <w:p w:rsidR="002873A3" w:rsidRPr="002873A3" w:rsidRDefault="002873A3" w:rsidP="002873A3">
      <w:pPr>
        <w:rPr>
          <w:snapToGrid w:val="0"/>
          <w:color w:val="auto"/>
          <w:szCs w:val="22"/>
        </w:rPr>
      </w:pPr>
    </w:p>
    <w:p w:rsidR="002873A3" w:rsidRPr="002873A3" w:rsidRDefault="002873A3" w:rsidP="002873A3">
      <w:pPr>
        <w:rPr>
          <w:snapToGrid w:val="0"/>
          <w:color w:val="auto"/>
          <w:szCs w:val="22"/>
        </w:rPr>
      </w:pPr>
      <w:r w:rsidRPr="002873A3">
        <w:rPr>
          <w:snapToGrid w:val="0"/>
          <w:color w:val="auto"/>
          <w:szCs w:val="22"/>
        </w:rPr>
        <w:tab/>
        <w:t>Senator CAMPSEN explained the Resolution.</w:t>
      </w:r>
    </w:p>
    <w:p w:rsidR="002873A3" w:rsidRPr="002873A3" w:rsidRDefault="002873A3" w:rsidP="002873A3">
      <w:pPr>
        <w:suppressAutoHyphens/>
        <w:rPr>
          <w:szCs w:val="22"/>
        </w:rPr>
      </w:pPr>
    </w:p>
    <w:p w:rsidR="002873A3" w:rsidRPr="002873A3" w:rsidRDefault="002873A3" w:rsidP="002873A3">
      <w:pPr>
        <w:rPr>
          <w:snapToGrid w:val="0"/>
          <w:color w:val="auto"/>
          <w:szCs w:val="22"/>
        </w:rPr>
      </w:pPr>
      <w:r w:rsidRPr="002873A3">
        <w:rPr>
          <w:snapToGrid w:val="0"/>
          <w:color w:val="auto"/>
          <w:szCs w:val="22"/>
        </w:rPr>
        <w:tab/>
        <w:t>On motion of Senator CAMPSEN, the Resolution was recommitted to Committee on Fish, Game and Forestry.</w:t>
      </w:r>
    </w:p>
    <w:p w:rsidR="002873A3" w:rsidRPr="002873A3" w:rsidRDefault="002873A3" w:rsidP="002873A3">
      <w:pPr>
        <w:rPr>
          <w:snapToGrid w:val="0"/>
          <w:szCs w:val="22"/>
        </w:rPr>
      </w:pPr>
    </w:p>
    <w:p w:rsidR="002873A3" w:rsidRPr="002873A3" w:rsidRDefault="002873A3" w:rsidP="002873A3">
      <w:pPr>
        <w:tabs>
          <w:tab w:val="right" w:pos="8640"/>
        </w:tabs>
        <w:jc w:val="center"/>
        <w:rPr>
          <w:b/>
          <w:color w:val="auto"/>
          <w:szCs w:val="22"/>
        </w:rPr>
      </w:pPr>
      <w:r w:rsidRPr="002873A3">
        <w:rPr>
          <w:b/>
          <w:color w:val="auto"/>
          <w:szCs w:val="22"/>
        </w:rPr>
        <w:t>COMMITTEE AMENDMENT ADOPTED</w:t>
      </w:r>
    </w:p>
    <w:p w:rsidR="002873A3" w:rsidRPr="002873A3" w:rsidRDefault="002873A3" w:rsidP="002873A3">
      <w:pPr>
        <w:tabs>
          <w:tab w:val="right" w:pos="8640"/>
        </w:tabs>
        <w:jc w:val="center"/>
        <w:rPr>
          <w:b/>
          <w:color w:val="auto"/>
          <w:szCs w:val="22"/>
        </w:rPr>
      </w:pPr>
      <w:r w:rsidRPr="002873A3">
        <w:rPr>
          <w:b/>
          <w:color w:val="auto"/>
          <w:szCs w:val="22"/>
        </w:rPr>
        <w:t>READ THE SECOND TIME</w:t>
      </w:r>
    </w:p>
    <w:p w:rsidR="002873A3" w:rsidRPr="002873A3" w:rsidRDefault="002873A3" w:rsidP="002873A3">
      <w:pPr>
        <w:suppressAutoHyphens/>
        <w:rPr>
          <w:szCs w:val="22"/>
        </w:rPr>
      </w:pPr>
      <w:r w:rsidRPr="002873A3">
        <w:rPr>
          <w:b/>
          <w:color w:val="7030A0"/>
          <w:szCs w:val="22"/>
        </w:rPr>
        <w:tab/>
      </w:r>
      <w:r w:rsidRPr="002873A3">
        <w:rPr>
          <w:szCs w:val="22"/>
        </w:rPr>
        <w:t>S. 1119</w:t>
      </w:r>
      <w:r w:rsidRPr="002873A3">
        <w:rPr>
          <w:szCs w:val="22"/>
        </w:rPr>
        <w:fldChar w:fldCharType="begin"/>
      </w:r>
      <w:r w:rsidRPr="002873A3">
        <w:rPr>
          <w:szCs w:val="22"/>
        </w:rPr>
        <w:instrText xml:space="preserve"> XE "S. 1119" \b </w:instrText>
      </w:r>
      <w:r w:rsidRPr="002873A3">
        <w:rPr>
          <w:szCs w:val="22"/>
        </w:rPr>
        <w:fldChar w:fldCharType="end"/>
      </w:r>
      <w:r w:rsidRPr="002873A3">
        <w:rPr>
          <w:szCs w:val="22"/>
        </w:rPr>
        <w:t xml:space="preserve"> -- Senator Fanning:  A BILL </w:t>
      </w:r>
      <w:r w:rsidRPr="002873A3">
        <w:rPr>
          <w:color w:val="000000" w:themeColor="text1"/>
          <w:szCs w:val="22"/>
        </w:rPr>
        <w:t>TO AMEND SECTION 12</w:t>
      </w:r>
      <w:r w:rsidRPr="002873A3">
        <w:rPr>
          <w:color w:val="000000" w:themeColor="text1"/>
          <w:szCs w:val="22"/>
        </w:rPr>
        <w:noBreakHyphen/>
        <w:t>37</w:t>
      </w:r>
      <w:r w:rsidRPr="002873A3">
        <w:rPr>
          <w:color w:val="000000" w:themeColor="text1"/>
          <w:szCs w:val="22"/>
        </w:rPr>
        <w:noBreakHyphen/>
        <w:t>220, AS AMENDED, CODE OF LAWS OF SOUTH CAROLINA, 1976, RELATING TO PROPERTY TAX EXEMPTIONS, SO AS TO EXEMPT ALL REAL PROPERTY OWNED BY A NONPROFIT EDUCATIONAL FOUNDATION OF A PUBLIC SCHOOL DISTRICT AND WHICH IS DEVOTED TO PROVIDING HOUSING FOR CLASSROOM TEACHERS.</w:t>
      </w:r>
    </w:p>
    <w:p w:rsidR="002873A3" w:rsidRPr="002873A3" w:rsidRDefault="002873A3" w:rsidP="002873A3">
      <w:pPr>
        <w:rPr>
          <w:snapToGrid w:val="0"/>
          <w:color w:val="auto"/>
          <w:szCs w:val="22"/>
        </w:rPr>
      </w:pPr>
      <w:r w:rsidRPr="002873A3">
        <w:rPr>
          <w:snapToGrid w:val="0"/>
          <w:color w:val="auto"/>
          <w:szCs w:val="22"/>
        </w:rPr>
        <w:tab/>
        <w:t>The Senate proceeded to a consideration of the Bill.</w:t>
      </w:r>
    </w:p>
    <w:p w:rsidR="002873A3" w:rsidRPr="002873A3" w:rsidRDefault="002873A3" w:rsidP="002873A3">
      <w:pPr>
        <w:rPr>
          <w:snapToGrid w:val="0"/>
          <w:szCs w:val="22"/>
        </w:rPr>
      </w:pPr>
    </w:p>
    <w:p w:rsidR="002873A3" w:rsidRPr="002873A3" w:rsidRDefault="002873A3" w:rsidP="002873A3">
      <w:pPr>
        <w:rPr>
          <w:snapToGrid w:val="0"/>
          <w:szCs w:val="22"/>
        </w:rPr>
      </w:pPr>
      <w:r w:rsidRPr="002873A3">
        <w:rPr>
          <w:snapToGrid w:val="0"/>
          <w:szCs w:val="22"/>
        </w:rPr>
        <w:tab/>
        <w:t>The Committee on Finance proposed the following amendment (DG\</w:t>
      </w:r>
      <w:proofErr w:type="spellStart"/>
      <w:r w:rsidRPr="002873A3">
        <w:rPr>
          <w:snapToGrid w:val="0"/>
          <w:szCs w:val="22"/>
        </w:rPr>
        <w:t>1119C001.NBD.DG22</w:t>
      </w:r>
      <w:proofErr w:type="spellEnd"/>
      <w:r w:rsidRPr="002873A3">
        <w:rPr>
          <w:snapToGrid w:val="0"/>
          <w:szCs w:val="22"/>
        </w:rPr>
        <w:t>), which was adopted:</w:t>
      </w:r>
    </w:p>
    <w:p w:rsidR="002873A3" w:rsidRPr="002873A3" w:rsidRDefault="002873A3" w:rsidP="002873A3">
      <w:pPr>
        <w:rPr>
          <w:snapToGrid w:val="0"/>
          <w:color w:val="auto"/>
          <w:szCs w:val="22"/>
        </w:rPr>
      </w:pPr>
      <w:r w:rsidRPr="002873A3">
        <w:rPr>
          <w:snapToGrid w:val="0"/>
          <w:color w:val="auto"/>
          <w:szCs w:val="22"/>
        </w:rPr>
        <w:tab/>
        <w:t>Amend the bill, as and if amended, by striking SECTION 1 and inserting:</w:t>
      </w:r>
    </w:p>
    <w:p w:rsidR="002873A3" w:rsidRPr="002873A3" w:rsidRDefault="002873A3" w:rsidP="002873A3">
      <w:pPr>
        <w:rPr>
          <w:szCs w:val="22"/>
        </w:rPr>
      </w:pPr>
      <w:r w:rsidRPr="002873A3">
        <w:rPr>
          <w:snapToGrid w:val="0"/>
          <w:szCs w:val="22"/>
        </w:rPr>
        <w:tab/>
      </w:r>
      <w:r w:rsidRPr="002873A3">
        <w:rPr>
          <w:snapToGrid w:val="0"/>
          <w:color w:val="auto"/>
          <w:szCs w:val="22"/>
        </w:rPr>
        <w:t>/</w:t>
      </w:r>
      <w:r w:rsidRPr="002873A3">
        <w:rPr>
          <w:snapToGrid w:val="0"/>
          <w:color w:val="auto"/>
          <w:szCs w:val="22"/>
        </w:rPr>
        <w:tab/>
      </w:r>
      <w:r w:rsidRPr="002873A3">
        <w:rPr>
          <w:szCs w:val="22"/>
        </w:rPr>
        <w:t>SECTION</w:t>
      </w:r>
      <w:r w:rsidRPr="002873A3">
        <w:rPr>
          <w:szCs w:val="22"/>
        </w:rPr>
        <w:tab/>
        <w:t>1.</w:t>
      </w:r>
      <w:r w:rsidRPr="002873A3">
        <w:rPr>
          <w:szCs w:val="22"/>
        </w:rPr>
        <w:tab/>
        <w:t>Section 12</w:t>
      </w:r>
      <w:r w:rsidRPr="002873A3">
        <w:rPr>
          <w:szCs w:val="22"/>
        </w:rPr>
        <w:noBreakHyphen/>
        <w:t>37</w:t>
      </w:r>
      <w:r w:rsidRPr="002873A3">
        <w:rPr>
          <w:szCs w:val="22"/>
        </w:rPr>
        <w:noBreakHyphen/>
      </w:r>
      <w:proofErr w:type="gramStart"/>
      <w:r w:rsidRPr="002873A3">
        <w:rPr>
          <w:szCs w:val="22"/>
        </w:rPr>
        <w:t>220(</w:t>
      </w:r>
      <w:proofErr w:type="gramEnd"/>
      <w:r w:rsidRPr="002873A3">
        <w:rPr>
          <w:szCs w:val="22"/>
        </w:rPr>
        <w:t xml:space="preserve">B)(11) of the 1976 Code, as last amended by Act 68 of 2021, is further amended by adding an appropriately lettered </w:t>
      </w:r>
      <w:proofErr w:type="spellStart"/>
      <w:r w:rsidRPr="002873A3">
        <w:rPr>
          <w:szCs w:val="22"/>
        </w:rPr>
        <w:t>subitem</w:t>
      </w:r>
      <w:proofErr w:type="spellEnd"/>
      <w:r w:rsidRPr="002873A3">
        <w:rPr>
          <w:szCs w:val="22"/>
        </w:rPr>
        <w:t xml:space="preserve"> to read:</w:t>
      </w:r>
    </w:p>
    <w:p w:rsidR="002873A3" w:rsidRPr="002873A3" w:rsidRDefault="002873A3" w:rsidP="002873A3">
      <w:pPr>
        <w:rPr>
          <w:color w:val="auto"/>
          <w:szCs w:val="22"/>
        </w:rPr>
      </w:pPr>
      <w:r w:rsidRPr="002873A3">
        <w:rPr>
          <w:color w:val="auto"/>
          <w:szCs w:val="22"/>
        </w:rPr>
        <w:tab/>
        <w:t>“(  )</w:t>
      </w:r>
      <w:r w:rsidRPr="002873A3">
        <w:rPr>
          <w:color w:val="auto"/>
          <w:szCs w:val="22"/>
        </w:rPr>
        <w:tab/>
        <w:t>all real property owned by a nonprofit educational foundation of a public school district and which is devoted to providing housing for teachers and teacher interns in the school district, so long as the property was exempt from property taxes for at least the previous ten property tax years;”</w:t>
      </w:r>
      <w:r w:rsidRPr="002873A3">
        <w:rPr>
          <w:color w:val="auto"/>
          <w:szCs w:val="22"/>
        </w:rPr>
        <w:tab/>
      </w:r>
      <w:r w:rsidRPr="002873A3">
        <w:rPr>
          <w:color w:val="auto"/>
          <w:szCs w:val="22"/>
        </w:rPr>
        <w:tab/>
        <w:t>/</w:t>
      </w:r>
    </w:p>
    <w:p w:rsidR="002873A3" w:rsidRPr="002873A3" w:rsidRDefault="002873A3" w:rsidP="002873A3">
      <w:pPr>
        <w:rPr>
          <w:snapToGrid w:val="0"/>
          <w:color w:val="auto"/>
          <w:szCs w:val="22"/>
        </w:rPr>
      </w:pPr>
      <w:r w:rsidRPr="002873A3">
        <w:rPr>
          <w:snapToGrid w:val="0"/>
          <w:color w:val="auto"/>
          <w:szCs w:val="22"/>
        </w:rPr>
        <w:tab/>
        <w:t>Renumber sections to conform.</w:t>
      </w:r>
    </w:p>
    <w:p w:rsidR="002873A3" w:rsidRPr="002873A3" w:rsidRDefault="002873A3" w:rsidP="002873A3">
      <w:pPr>
        <w:rPr>
          <w:snapToGrid w:val="0"/>
          <w:szCs w:val="22"/>
        </w:rPr>
      </w:pPr>
      <w:r w:rsidRPr="002873A3">
        <w:rPr>
          <w:snapToGrid w:val="0"/>
          <w:color w:val="auto"/>
          <w:szCs w:val="22"/>
        </w:rPr>
        <w:tab/>
        <w:t>Amend title to conform.</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Senator VERDIN explained the amendment.</w:t>
      </w:r>
    </w:p>
    <w:p w:rsidR="002873A3" w:rsidRPr="002873A3" w:rsidRDefault="002873A3" w:rsidP="002873A3">
      <w:pPr>
        <w:rPr>
          <w:snapToGrid w:val="0"/>
          <w:szCs w:val="22"/>
        </w:rPr>
      </w:pPr>
    </w:p>
    <w:p w:rsidR="002873A3" w:rsidRPr="002873A3" w:rsidRDefault="002873A3" w:rsidP="002873A3">
      <w:pPr>
        <w:rPr>
          <w:snapToGrid w:val="0"/>
          <w:color w:val="auto"/>
          <w:szCs w:val="22"/>
        </w:rPr>
      </w:pPr>
      <w:r w:rsidRPr="002873A3">
        <w:rPr>
          <w:snapToGrid w:val="0"/>
          <w:color w:val="auto"/>
          <w:szCs w:val="22"/>
        </w:rPr>
        <w:tab/>
        <w:t>The amendment was adopted.</w:t>
      </w:r>
    </w:p>
    <w:p w:rsidR="002873A3" w:rsidRPr="002873A3" w:rsidRDefault="002873A3" w:rsidP="002873A3">
      <w:pPr>
        <w:rPr>
          <w:snapToGrid w:val="0"/>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question then being second reading of the Bill, as amended.</w:t>
      </w:r>
    </w:p>
    <w:p w:rsidR="002873A3" w:rsidRPr="002873A3" w:rsidRDefault="002873A3" w:rsidP="002873A3">
      <w:pPr>
        <w:tabs>
          <w:tab w:val="center" w:pos="4320"/>
          <w:tab w:val="right" w:pos="8640"/>
        </w:tabs>
        <w:rPr>
          <w:bCs/>
          <w:color w:val="auto"/>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"ayes" and "nays" were demanded and taken, resulting as follows:</w:t>
      </w:r>
    </w:p>
    <w:p w:rsidR="002873A3" w:rsidRPr="002873A3" w:rsidRDefault="002873A3" w:rsidP="002873A3">
      <w:pPr>
        <w:tabs>
          <w:tab w:val="right" w:pos="8640"/>
        </w:tabs>
        <w:jc w:val="center"/>
        <w:rPr>
          <w:b/>
          <w:bCs/>
          <w:color w:val="auto"/>
          <w:szCs w:val="22"/>
        </w:rPr>
      </w:pPr>
      <w:r w:rsidRPr="002873A3">
        <w:rPr>
          <w:b/>
          <w:bCs/>
          <w:color w:val="auto"/>
          <w:szCs w:val="22"/>
        </w:rPr>
        <w:t>Ayes 34; Nays 5</w:t>
      </w:r>
    </w:p>
    <w:p w:rsidR="002873A3" w:rsidRPr="002873A3" w:rsidRDefault="002873A3" w:rsidP="002873A3">
      <w:pPr>
        <w:tabs>
          <w:tab w:val="right" w:pos="8640"/>
        </w:tabs>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Adams</w:t>
      </w:r>
      <w:r w:rsidRPr="002873A3">
        <w:rPr>
          <w:color w:val="auto"/>
          <w:szCs w:val="22"/>
        </w:rPr>
        <w:tab/>
        <w:t>Alexander</w:t>
      </w:r>
      <w:r w:rsidRPr="002873A3">
        <w:rPr>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Campsen</w:t>
      </w:r>
      <w:r w:rsidRPr="002873A3">
        <w:rPr>
          <w:color w:val="auto"/>
          <w:szCs w:val="22"/>
        </w:rPr>
        <w:tab/>
        <w:t>Climer</w:t>
      </w:r>
      <w:r w:rsidRPr="002873A3">
        <w:rPr>
          <w:color w:val="auto"/>
          <w:szCs w:val="22"/>
        </w:rPr>
        <w:tab/>
        <w:t>Cromer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Davis</w:t>
      </w:r>
      <w:r w:rsidRPr="002873A3">
        <w:rPr>
          <w:color w:val="auto"/>
          <w:szCs w:val="22"/>
        </w:rPr>
        <w:tab/>
        <w:t>Fanning</w:t>
      </w:r>
      <w:r w:rsidRPr="002873A3">
        <w:rPr>
          <w:color w:val="auto"/>
          <w:szCs w:val="22"/>
        </w:rPr>
        <w:tab/>
        <w:t>Gambrell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Garrett</w:t>
      </w:r>
      <w:r w:rsidRPr="002873A3">
        <w:rPr>
          <w:color w:val="auto"/>
          <w:szCs w:val="22"/>
        </w:rPr>
        <w:tab/>
        <w:t>Goldfinch</w:t>
      </w:r>
      <w:r w:rsidRPr="002873A3">
        <w:rPr>
          <w:color w:val="auto"/>
          <w:szCs w:val="22"/>
        </w:rPr>
        <w:tab/>
        <w:t>Grooms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Gustafson</w:t>
      </w:r>
      <w:r w:rsidRPr="002873A3">
        <w:rPr>
          <w:color w:val="auto"/>
          <w:szCs w:val="22"/>
        </w:rPr>
        <w:tab/>
        <w:t>Hembree</w:t>
      </w:r>
      <w:r w:rsidRPr="002873A3">
        <w:rPr>
          <w:color w:val="auto"/>
          <w:szCs w:val="22"/>
        </w:rPr>
        <w:tab/>
        <w:t>Hutto</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i/>
          <w:color w:val="auto"/>
          <w:szCs w:val="22"/>
        </w:rPr>
        <w:t>Johnson, Kevin</w:t>
      </w:r>
      <w:r w:rsidRPr="002873A3">
        <w:rPr>
          <w:i/>
          <w:color w:val="auto"/>
          <w:szCs w:val="22"/>
        </w:rPr>
        <w:tab/>
        <w:t>Johnson, Michael</w:t>
      </w:r>
      <w:r w:rsidRPr="002873A3">
        <w:rPr>
          <w:i/>
          <w:color w:val="auto"/>
          <w:szCs w:val="22"/>
        </w:rPr>
        <w:tab/>
      </w:r>
      <w:r w:rsidRPr="002873A3">
        <w:rPr>
          <w:color w:val="auto"/>
          <w:szCs w:val="22"/>
        </w:rPr>
        <w:t>Kimpson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Loftis</w:t>
      </w:r>
      <w:r w:rsidRPr="002873A3">
        <w:rPr>
          <w:color w:val="auto"/>
          <w:szCs w:val="22"/>
        </w:rPr>
        <w:tab/>
        <w:t>Malloy</w:t>
      </w:r>
      <w:r w:rsidRPr="002873A3">
        <w:rPr>
          <w:color w:val="auto"/>
          <w:szCs w:val="22"/>
        </w:rPr>
        <w:tab/>
        <w:t>Martin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Matthews</w:t>
      </w:r>
      <w:r w:rsidRPr="002873A3">
        <w:rPr>
          <w:color w:val="auto"/>
          <w:szCs w:val="22"/>
        </w:rPr>
        <w:tab/>
        <w:t>McElveen</w:t>
      </w:r>
      <w:r w:rsidRPr="002873A3">
        <w:rPr>
          <w:color w:val="auto"/>
          <w:szCs w:val="22"/>
        </w:rPr>
        <w:tab/>
        <w:t>Peeler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Rankin</w:t>
      </w:r>
      <w:r w:rsidRPr="002873A3">
        <w:rPr>
          <w:color w:val="auto"/>
          <w:szCs w:val="22"/>
        </w:rPr>
        <w:tab/>
        <w:t>Reichenbach</w:t>
      </w:r>
      <w:r w:rsidRPr="002873A3">
        <w:rPr>
          <w:color w:val="auto"/>
          <w:szCs w:val="22"/>
        </w:rPr>
        <w:tab/>
        <w:t>Rice</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Sabb</w:t>
      </w:r>
      <w:r w:rsidRPr="002873A3">
        <w:rPr>
          <w:color w:val="auto"/>
          <w:szCs w:val="22"/>
        </w:rPr>
        <w:tab/>
        <w:t>Scott</w:t>
      </w:r>
      <w:r w:rsidRPr="002873A3">
        <w:rPr>
          <w:color w:val="auto"/>
          <w:szCs w:val="22"/>
        </w:rPr>
        <w:tab/>
        <w:t>Senn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Stephens</w:t>
      </w:r>
      <w:r w:rsidRPr="002873A3">
        <w:rPr>
          <w:color w:val="auto"/>
          <w:szCs w:val="22"/>
        </w:rPr>
        <w:tab/>
        <w:t>Turner</w:t>
      </w:r>
      <w:r w:rsidRPr="002873A3">
        <w:rPr>
          <w:color w:val="auto"/>
          <w:szCs w:val="22"/>
        </w:rPr>
        <w:tab/>
        <w:t>Verdin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Williams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873A3">
        <w:rPr>
          <w:b/>
          <w:color w:val="auto"/>
          <w:szCs w:val="22"/>
        </w:rPr>
        <w:t>Total--34</w:t>
      </w:r>
    </w:p>
    <w:p w:rsidR="002873A3" w:rsidRPr="002873A3" w:rsidRDefault="002873A3" w:rsidP="002873A3">
      <w:pPr>
        <w:tabs>
          <w:tab w:val="right" w:pos="8640"/>
        </w:tabs>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NAYS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Bennett</w:t>
      </w:r>
      <w:r w:rsidRPr="002873A3">
        <w:rPr>
          <w:color w:val="auto"/>
          <w:szCs w:val="22"/>
        </w:rPr>
        <w:tab/>
        <w:t>Cash</w:t>
      </w:r>
      <w:r w:rsidRPr="002873A3">
        <w:rPr>
          <w:color w:val="auto"/>
          <w:szCs w:val="22"/>
        </w:rPr>
        <w:tab/>
        <w:t>Corbin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Shealy</w:t>
      </w:r>
      <w:r w:rsidRPr="002873A3">
        <w:rPr>
          <w:color w:val="auto"/>
          <w:szCs w:val="22"/>
        </w:rPr>
        <w:tab/>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873A3">
        <w:rPr>
          <w:b/>
          <w:color w:val="auto"/>
          <w:szCs w:val="22"/>
        </w:rPr>
        <w:t>Total--5</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2873A3" w:rsidRPr="002873A3" w:rsidRDefault="002873A3" w:rsidP="002873A3">
      <w:pPr>
        <w:tabs>
          <w:tab w:val="right" w:pos="8640"/>
        </w:tabs>
        <w:rPr>
          <w:color w:val="auto"/>
          <w:szCs w:val="22"/>
        </w:rPr>
      </w:pPr>
      <w:r w:rsidRPr="002873A3">
        <w:rPr>
          <w:color w:val="auto"/>
          <w:szCs w:val="22"/>
        </w:rPr>
        <w:tab/>
        <w:t>There being no further ame</w:t>
      </w:r>
      <w:r>
        <w:rPr>
          <w:color w:val="auto"/>
          <w:szCs w:val="22"/>
        </w:rPr>
        <w:t xml:space="preserve">ndments, the Bill, as amended, </w:t>
      </w:r>
      <w:r w:rsidRPr="002873A3">
        <w:rPr>
          <w:color w:val="auto"/>
          <w:szCs w:val="22"/>
        </w:rPr>
        <w:t>was read the second time, passed and ordered to a third reading.</w:t>
      </w:r>
    </w:p>
    <w:p w:rsidR="002873A3" w:rsidRPr="002873A3" w:rsidRDefault="002873A3" w:rsidP="002873A3">
      <w:pPr>
        <w:jc w:val="center"/>
        <w:rPr>
          <w:snapToGrid w:val="0"/>
          <w:color w:val="auto"/>
          <w:szCs w:val="22"/>
        </w:rPr>
      </w:pPr>
      <w:r w:rsidRPr="002873A3">
        <w:rPr>
          <w:b/>
          <w:snapToGrid w:val="0"/>
          <w:color w:val="auto"/>
          <w:szCs w:val="22"/>
        </w:rPr>
        <w:t>S. 1119--Ordered to a Third Reading</w:t>
      </w:r>
    </w:p>
    <w:p w:rsidR="002873A3" w:rsidRPr="002873A3" w:rsidRDefault="002873A3" w:rsidP="002873A3">
      <w:pPr>
        <w:rPr>
          <w:snapToGrid w:val="0"/>
          <w:color w:val="auto"/>
          <w:szCs w:val="22"/>
        </w:rPr>
      </w:pPr>
      <w:r w:rsidRPr="002873A3">
        <w:rPr>
          <w:snapToGrid w:val="0"/>
          <w:color w:val="auto"/>
          <w:szCs w:val="22"/>
        </w:rPr>
        <w:tab/>
        <w:t>On motion of Senator VERDIN, S. 1119 was ordered to receive a third reading on Friday, April 8, 202</w:t>
      </w:r>
      <w:r>
        <w:rPr>
          <w:snapToGrid w:val="0"/>
          <w:color w:val="auto"/>
          <w:szCs w:val="22"/>
        </w:rPr>
        <w:t>2</w:t>
      </w:r>
      <w:r w:rsidRPr="002873A3">
        <w:rPr>
          <w:snapToGrid w:val="0"/>
          <w:color w:val="auto"/>
          <w:szCs w:val="22"/>
        </w:rPr>
        <w:t>.</w:t>
      </w:r>
    </w:p>
    <w:p w:rsidR="002873A3" w:rsidRPr="002873A3" w:rsidRDefault="002873A3" w:rsidP="002873A3">
      <w:pPr>
        <w:rPr>
          <w:snapToGrid w:val="0"/>
          <w:szCs w:val="22"/>
        </w:rPr>
      </w:pPr>
    </w:p>
    <w:p w:rsidR="002873A3" w:rsidRPr="002873A3" w:rsidRDefault="002873A3" w:rsidP="002873A3">
      <w:pPr>
        <w:tabs>
          <w:tab w:val="right" w:pos="8640"/>
        </w:tabs>
        <w:jc w:val="center"/>
        <w:rPr>
          <w:b/>
          <w:color w:val="auto"/>
          <w:szCs w:val="22"/>
        </w:rPr>
      </w:pPr>
      <w:r w:rsidRPr="002873A3">
        <w:rPr>
          <w:b/>
          <w:color w:val="auto"/>
          <w:szCs w:val="22"/>
        </w:rPr>
        <w:t>READ THE SECOND TIME</w:t>
      </w:r>
    </w:p>
    <w:p w:rsidR="002873A3" w:rsidRPr="002873A3" w:rsidRDefault="002873A3" w:rsidP="002873A3">
      <w:pPr>
        <w:suppressAutoHyphens/>
        <w:rPr>
          <w:szCs w:val="22"/>
        </w:rPr>
      </w:pPr>
      <w:r w:rsidRPr="002873A3">
        <w:rPr>
          <w:b/>
          <w:color w:val="7030A0"/>
          <w:szCs w:val="22"/>
        </w:rPr>
        <w:tab/>
      </w:r>
      <w:r w:rsidRPr="002873A3">
        <w:rPr>
          <w:szCs w:val="22"/>
        </w:rPr>
        <w:t>H. 3859</w:t>
      </w:r>
      <w:r w:rsidRPr="002873A3">
        <w:rPr>
          <w:szCs w:val="22"/>
        </w:rPr>
        <w:fldChar w:fldCharType="begin"/>
      </w:r>
      <w:r w:rsidRPr="002873A3">
        <w:rPr>
          <w:szCs w:val="22"/>
        </w:rPr>
        <w:instrText xml:space="preserve"> XE "H. 3859" \b </w:instrText>
      </w:r>
      <w:r w:rsidRPr="002873A3">
        <w:rPr>
          <w:szCs w:val="22"/>
        </w:rPr>
        <w:fldChar w:fldCharType="end"/>
      </w:r>
      <w:r w:rsidRPr="002873A3">
        <w:rPr>
          <w:szCs w:val="22"/>
        </w:rPr>
        <w:t xml:space="preserve"> -- Reps. Jordan, Sandifer, Kirby and Cogswell:  A BILL </w:t>
      </w:r>
      <w:r w:rsidRPr="002873A3">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2873A3">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2873A3" w:rsidRPr="002873A3" w:rsidRDefault="002873A3" w:rsidP="002873A3">
      <w:pPr>
        <w:rPr>
          <w:snapToGrid w:val="0"/>
          <w:color w:val="auto"/>
          <w:szCs w:val="22"/>
        </w:rPr>
      </w:pPr>
      <w:r w:rsidRPr="002873A3">
        <w:rPr>
          <w:snapToGrid w:val="0"/>
          <w:color w:val="auto"/>
          <w:szCs w:val="22"/>
        </w:rPr>
        <w:tab/>
        <w:t>The Senate proceeded to a consideration of the Bill.</w:t>
      </w:r>
    </w:p>
    <w:p w:rsidR="002873A3" w:rsidRPr="002873A3" w:rsidRDefault="002873A3" w:rsidP="002873A3">
      <w:pPr>
        <w:rPr>
          <w:snapToGrid w:val="0"/>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question then being second reading of the Bill.</w:t>
      </w:r>
    </w:p>
    <w:p w:rsidR="002873A3" w:rsidRPr="002873A3" w:rsidRDefault="002873A3" w:rsidP="002873A3">
      <w:pPr>
        <w:tabs>
          <w:tab w:val="center" w:pos="4320"/>
          <w:tab w:val="right" w:pos="8640"/>
        </w:tabs>
        <w:rPr>
          <w:bCs/>
          <w:color w:val="auto"/>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"ayes" and "nays" were demanded and taken, resulting as follows:</w:t>
      </w:r>
    </w:p>
    <w:p w:rsidR="002873A3" w:rsidRPr="002873A3" w:rsidRDefault="002873A3" w:rsidP="002873A3">
      <w:pPr>
        <w:tabs>
          <w:tab w:val="right" w:pos="8640"/>
        </w:tabs>
        <w:jc w:val="center"/>
        <w:rPr>
          <w:b/>
          <w:bCs/>
          <w:color w:val="auto"/>
          <w:szCs w:val="22"/>
        </w:rPr>
      </w:pPr>
      <w:r w:rsidRPr="002873A3">
        <w:rPr>
          <w:b/>
          <w:bCs/>
          <w:color w:val="auto"/>
          <w:szCs w:val="22"/>
        </w:rPr>
        <w:t>Ayes 41; Nays 0</w:t>
      </w:r>
    </w:p>
    <w:p w:rsidR="002873A3" w:rsidRPr="002873A3" w:rsidRDefault="002873A3" w:rsidP="002873A3">
      <w:pPr>
        <w:tabs>
          <w:tab w:val="right" w:pos="8640"/>
        </w:tabs>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Adams</w:t>
      </w:r>
      <w:r w:rsidRPr="002873A3">
        <w:rPr>
          <w:color w:val="auto"/>
          <w:szCs w:val="22"/>
        </w:rPr>
        <w:tab/>
        <w:t>Alexander</w:t>
      </w:r>
      <w:r w:rsidRPr="002873A3">
        <w:rPr>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Bennett</w:t>
      </w:r>
      <w:r w:rsidRPr="002873A3">
        <w:rPr>
          <w:color w:val="auto"/>
          <w:szCs w:val="22"/>
        </w:rPr>
        <w:tab/>
        <w:t>Campsen</w:t>
      </w:r>
      <w:r w:rsidRPr="002873A3">
        <w:rPr>
          <w:color w:val="auto"/>
          <w:szCs w:val="22"/>
        </w:rPr>
        <w:tab/>
        <w:t>Cash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Climer</w:t>
      </w:r>
      <w:r w:rsidRPr="002873A3">
        <w:rPr>
          <w:color w:val="auto"/>
          <w:szCs w:val="22"/>
        </w:rPr>
        <w:tab/>
        <w:t>Corbin</w:t>
      </w:r>
      <w:r w:rsidRPr="002873A3">
        <w:rPr>
          <w:color w:val="auto"/>
          <w:szCs w:val="22"/>
        </w:rPr>
        <w:tab/>
        <w:t>Cromer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Davis</w:t>
      </w:r>
      <w:r w:rsidRPr="002873A3">
        <w:rPr>
          <w:color w:val="auto"/>
          <w:szCs w:val="22"/>
        </w:rPr>
        <w:tab/>
        <w:t>Fanning</w:t>
      </w:r>
      <w:r w:rsidRPr="002873A3">
        <w:rPr>
          <w:color w:val="auto"/>
          <w:szCs w:val="22"/>
        </w:rPr>
        <w:tab/>
        <w:t>Gambrell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Garrett</w:t>
      </w:r>
      <w:r w:rsidRPr="002873A3">
        <w:rPr>
          <w:color w:val="auto"/>
          <w:szCs w:val="22"/>
        </w:rPr>
        <w:tab/>
        <w:t>Goldfinch</w:t>
      </w:r>
      <w:r w:rsidRPr="002873A3">
        <w:rPr>
          <w:color w:val="auto"/>
          <w:szCs w:val="22"/>
        </w:rPr>
        <w:tab/>
        <w:t>Grooms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Gustafson</w:t>
      </w:r>
      <w:r w:rsidRPr="002873A3">
        <w:rPr>
          <w:color w:val="auto"/>
          <w:szCs w:val="22"/>
        </w:rPr>
        <w:tab/>
        <w:t>Harpootlian</w:t>
      </w:r>
      <w:r w:rsidRPr="002873A3">
        <w:rPr>
          <w:color w:val="auto"/>
          <w:szCs w:val="22"/>
        </w:rPr>
        <w:tab/>
        <w:t>Hembree</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2873A3">
        <w:rPr>
          <w:color w:val="auto"/>
          <w:szCs w:val="22"/>
        </w:rPr>
        <w:t>Hutto</w:t>
      </w:r>
      <w:r w:rsidRPr="002873A3">
        <w:rPr>
          <w:color w:val="auto"/>
          <w:szCs w:val="22"/>
        </w:rPr>
        <w:tab/>
        <w:t>Jackson</w:t>
      </w:r>
      <w:r w:rsidRPr="002873A3">
        <w:rPr>
          <w:color w:val="auto"/>
          <w:szCs w:val="22"/>
        </w:rPr>
        <w:tab/>
      </w:r>
      <w:r w:rsidRPr="002873A3">
        <w:rPr>
          <w:i/>
          <w:color w:val="auto"/>
          <w:szCs w:val="22"/>
        </w:rPr>
        <w:t>Johnson, Kevin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i/>
          <w:color w:val="auto"/>
          <w:szCs w:val="22"/>
        </w:rPr>
        <w:t>Johnson, Michael</w:t>
      </w:r>
      <w:r w:rsidRPr="002873A3">
        <w:rPr>
          <w:i/>
          <w:color w:val="auto"/>
          <w:szCs w:val="22"/>
        </w:rPr>
        <w:tab/>
      </w:r>
      <w:r w:rsidRPr="002873A3">
        <w:rPr>
          <w:color w:val="auto"/>
          <w:szCs w:val="22"/>
        </w:rPr>
        <w:t>Loftis</w:t>
      </w:r>
      <w:r w:rsidRPr="002873A3">
        <w:rPr>
          <w:color w:val="auto"/>
          <w:szCs w:val="22"/>
        </w:rPr>
        <w:tab/>
        <w:t>Malloy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Martin</w:t>
      </w:r>
      <w:r w:rsidRPr="002873A3">
        <w:rPr>
          <w:color w:val="auto"/>
          <w:szCs w:val="22"/>
        </w:rPr>
        <w:tab/>
        <w:t>Massey</w:t>
      </w:r>
      <w:r w:rsidRPr="002873A3">
        <w:rPr>
          <w:color w:val="auto"/>
          <w:szCs w:val="22"/>
        </w:rPr>
        <w:tab/>
        <w:t>Matthews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McElveen</w:t>
      </w:r>
      <w:r w:rsidRPr="002873A3">
        <w:rPr>
          <w:color w:val="auto"/>
          <w:szCs w:val="22"/>
        </w:rPr>
        <w:tab/>
        <w:t>Peeler</w:t>
      </w:r>
      <w:r w:rsidRPr="002873A3">
        <w:rPr>
          <w:color w:val="auto"/>
          <w:szCs w:val="22"/>
        </w:rPr>
        <w:tab/>
        <w:t>Rankin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Reichenbach</w:t>
      </w:r>
      <w:r w:rsidRPr="002873A3">
        <w:rPr>
          <w:color w:val="auto"/>
          <w:szCs w:val="22"/>
        </w:rPr>
        <w:tab/>
        <w:t>Rice</w:t>
      </w:r>
      <w:r w:rsidRPr="002873A3">
        <w:rPr>
          <w:color w:val="auto"/>
          <w:szCs w:val="22"/>
        </w:rPr>
        <w:tab/>
        <w:t>Sabb</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Scott</w:t>
      </w:r>
      <w:r w:rsidRPr="002873A3">
        <w:rPr>
          <w:color w:val="auto"/>
          <w:szCs w:val="22"/>
        </w:rPr>
        <w:tab/>
        <w:t>Senn</w:t>
      </w:r>
      <w:r w:rsidRPr="002873A3">
        <w:rPr>
          <w:color w:val="auto"/>
          <w:szCs w:val="22"/>
        </w:rPr>
        <w:tab/>
        <w:t>Shealy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Stephens</w:t>
      </w:r>
      <w:r w:rsidRPr="002873A3">
        <w:rPr>
          <w:color w:val="auto"/>
          <w:szCs w:val="22"/>
        </w:rPr>
        <w:tab/>
        <w:t>Turner</w:t>
      </w:r>
      <w:r w:rsidRPr="002873A3">
        <w:rPr>
          <w:color w:val="auto"/>
          <w:szCs w:val="22"/>
        </w:rPr>
        <w:tab/>
        <w:t>Verdin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873A3">
        <w:rPr>
          <w:color w:val="auto"/>
          <w:szCs w:val="22"/>
        </w:rPr>
        <w:t>Williams</w:t>
      </w:r>
      <w:r w:rsidRPr="002873A3">
        <w:rPr>
          <w:color w:val="auto"/>
          <w:szCs w:val="22"/>
        </w:rPr>
        <w:tab/>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873A3">
        <w:rPr>
          <w:b/>
          <w:color w:val="auto"/>
          <w:szCs w:val="22"/>
        </w:rPr>
        <w:t>Total--41</w:t>
      </w: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NAYS</w:t>
      </w:r>
    </w:p>
    <w:p w:rsidR="002873A3" w:rsidRPr="002873A3" w:rsidRDefault="002873A3" w:rsidP="002873A3">
      <w:pPr>
        <w:tabs>
          <w:tab w:val="clear" w:pos="216"/>
          <w:tab w:val="clear" w:pos="432"/>
          <w:tab w:val="clear" w:pos="648"/>
          <w:tab w:val="left" w:pos="720"/>
          <w:tab w:val="center" w:pos="4320"/>
          <w:tab w:val="right" w:pos="8640"/>
        </w:tabs>
        <w:jc w:val="center"/>
        <w:rPr>
          <w:color w:val="auto"/>
          <w:szCs w:val="22"/>
        </w:rPr>
      </w:pPr>
    </w:p>
    <w:p w:rsidR="002873A3" w:rsidRPr="002873A3" w:rsidRDefault="002873A3" w:rsidP="002873A3">
      <w:pPr>
        <w:tabs>
          <w:tab w:val="clear" w:pos="216"/>
          <w:tab w:val="clear" w:pos="432"/>
          <w:tab w:val="clear" w:pos="648"/>
          <w:tab w:val="left" w:pos="720"/>
          <w:tab w:val="center" w:pos="4320"/>
          <w:tab w:val="right" w:pos="8640"/>
        </w:tabs>
        <w:jc w:val="center"/>
        <w:rPr>
          <w:b/>
          <w:color w:val="auto"/>
          <w:szCs w:val="22"/>
        </w:rPr>
      </w:pPr>
      <w:r w:rsidRPr="002873A3">
        <w:rPr>
          <w:b/>
          <w:color w:val="auto"/>
          <w:szCs w:val="22"/>
        </w:rPr>
        <w:t>Total--0</w:t>
      </w:r>
    </w:p>
    <w:p w:rsidR="002873A3" w:rsidRPr="002873A3" w:rsidRDefault="002873A3" w:rsidP="002873A3">
      <w:pPr>
        <w:tabs>
          <w:tab w:val="right" w:pos="8640"/>
        </w:tabs>
        <w:rPr>
          <w:color w:val="auto"/>
          <w:szCs w:val="22"/>
        </w:rPr>
      </w:pPr>
    </w:p>
    <w:p w:rsidR="002873A3" w:rsidRPr="002873A3" w:rsidRDefault="002873A3" w:rsidP="002873A3">
      <w:pPr>
        <w:tabs>
          <w:tab w:val="right" w:pos="8640"/>
        </w:tabs>
        <w:rPr>
          <w:color w:val="auto"/>
          <w:szCs w:val="22"/>
        </w:rPr>
      </w:pPr>
      <w:r w:rsidRPr="002873A3">
        <w:rPr>
          <w:color w:val="auto"/>
          <w:szCs w:val="22"/>
        </w:rPr>
        <w:tab/>
        <w:t>The Bill was read the second time, passed and ordered to a third reading.</w:t>
      </w:r>
    </w:p>
    <w:p w:rsidR="002873A3" w:rsidRPr="002873A3" w:rsidRDefault="002873A3" w:rsidP="002873A3">
      <w:pPr>
        <w:tabs>
          <w:tab w:val="right" w:pos="8640"/>
        </w:tabs>
        <w:rPr>
          <w:color w:val="auto"/>
          <w:szCs w:val="22"/>
        </w:rPr>
      </w:pPr>
    </w:p>
    <w:p w:rsidR="002873A3" w:rsidRPr="002873A3" w:rsidRDefault="002873A3" w:rsidP="002873A3">
      <w:pPr>
        <w:tabs>
          <w:tab w:val="right" w:pos="8640"/>
        </w:tabs>
        <w:jc w:val="center"/>
        <w:rPr>
          <w:b/>
          <w:color w:val="auto"/>
          <w:szCs w:val="22"/>
        </w:rPr>
      </w:pPr>
      <w:r w:rsidRPr="002873A3">
        <w:rPr>
          <w:b/>
          <w:color w:val="auto"/>
          <w:szCs w:val="22"/>
        </w:rPr>
        <w:t>CARRIED OVER</w:t>
      </w:r>
    </w:p>
    <w:p w:rsidR="002873A3" w:rsidRPr="002873A3" w:rsidRDefault="002873A3" w:rsidP="002873A3">
      <w:pPr>
        <w:suppressAutoHyphens/>
        <w:rPr>
          <w:szCs w:val="22"/>
        </w:rPr>
      </w:pPr>
      <w:r w:rsidRPr="002873A3">
        <w:rPr>
          <w:color w:val="auto"/>
          <w:szCs w:val="22"/>
        </w:rPr>
        <w:tab/>
      </w:r>
      <w:r w:rsidRPr="002873A3">
        <w:rPr>
          <w:szCs w:val="22"/>
        </w:rPr>
        <w:t>H. 4831</w:t>
      </w:r>
      <w:r w:rsidRPr="002873A3">
        <w:rPr>
          <w:szCs w:val="22"/>
        </w:rPr>
        <w:fldChar w:fldCharType="begin"/>
      </w:r>
      <w:r w:rsidRPr="002873A3">
        <w:rPr>
          <w:szCs w:val="22"/>
        </w:rPr>
        <w:instrText xml:space="preserve"> XE "H. 4831" \b </w:instrText>
      </w:r>
      <w:r w:rsidRPr="002873A3">
        <w:rPr>
          <w:szCs w:val="22"/>
        </w:rPr>
        <w:fldChar w:fldCharType="end"/>
      </w:r>
      <w:r w:rsidRPr="002873A3">
        <w:rPr>
          <w:szCs w:val="22"/>
        </w:rPr>
        <w:t xml:space="preserve"> -- Reps. Elliott, B. Cox, Caskey, Ballentine, Wooten, McGarry, Forrest, Erickson, Bernstein, Wetmore, Carter, Atkinson, Cogswell, W. Cox, Weeks, Wheeler, Henegan and Murray:  A JOINT RESOLUTION </w:t>
      </w:r>
      <w:r w:rsidRPr="002873A3">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2873A3" w:rsidRPr="002873A3" w:rsidRDefault="002873A3" w:rsidP="002873A3">
      <w:pPr>
        <w:tabs>
          <w:tab w:val="right" w:pos="8640"/>
        </w:tabs>
        <w:rPr>
          <w:color w:val="auto"/>
          <w:szCs w:val="22"/>
        </w:rPr>
      </w:pPr>
      <w:r w:rsidRPr="002873A3">
        <w:rPr>
          <w:color w:val="auto"/>
          <w:szCs w:val="22"/>
        </w:rPr>
        <w:tab/>
        <w:t>On motion of Senator MARTIN, the Resolution was carried over.</w:t>
      </w:r>
    </w:p>
    <w:p w:rsidR="002873A3" w:rsidRPr="002873A3" w:rsidRDefault="002873A3" w:rsidP="002873A3">
      <w:pPr>
        <w:tabs>
          <w:tab w:val="right" w:pos="8640"/>
        </w:tabs>
        <w:rPr>
          <w:color w:val="auto"/>
          <w:szCs w:val="22"/>
        </w:rPr>
      </w:pPr>
    </w:p>
    <w:p w:rsidR="002873A3" w:rsidRPr="002873A3" w:rsidRDefault="002873A3" w:rsidP="002873A3">
      <w:pPr>
        <w:tabs>
          <w:tab w:val="right" w:pos="8640"/>
        </w:tabs>
        <w:jc w:val="center"/>
        <w:rPr>
          <w:b/>
          <w:color w:val="auto"/>
          <w:szCs w:val="22"/>
        </w:rPr>
      </w:pPr>
      <w:r w:rsidRPr="002873A3">
        <w:rPr>
          <w:b/>
          <w:color w:val="auto"/>
          <w:szCs w:val="22"/>
        </w:rPr>
        <w:t>READ THE SECOND TIME</w:t>
      </w:r>
    </w:p>
    <w:p w:rsidR="002873A3" w:rsidRPr="002873A3" w:rsidRDefault="002873A3" w:rsidP="002873A3">
      <w:pPr>
        <w:suppressAutoHyphens/>
        <w:rPr>
          <w:color w:val="auto"/>
          <w:szCs w:val="22"/>
        </w:rPr>
      </w:pPr>
      <w:r w:rsidRPr="002873A3">
        <w:rPr>
          <w:b/>
          <w:color w:val="7030A0"/>
          <w:szCs w:val="22"/>
        </w:rPr>
        <w:tab/>
      </w:r>
      <w:r w:rsidRPr="002873A3">
        <w:rPr>
          <w:szCs w:val="22"/>
        </w:rPr>
        <w:t>H. 3773</w:t>
      </w:r>
      <w:r w:rsidRPr="002873A3">
        <w:rPr>
          <w:szCs w:val="22"/>
        </w:rPr>
        <w:fldChar w:fldCharType="begin"/>
      </w:r>
      <w:r w:rsidRPr="002873A3">
        <w:rPr>
          <w:szCs w:val="22"/>
        </w:rPr>
        <w:instrText xml:space="preserve"> XE "H. 3773" \b </w:instrText>
      </w:r>
      <w:r w:rsidRPr="002873A3">
        <w:rPr>
          <w:szCs w:val="22"/>
        </w:rPr>
        <w:fldChar w:fldCharType="end"/>
      </w:r>
      <w:r w:rsidRPr="002873A3">
        <w:rPr>
          <w:szCs w:val="22"/>
        </w:rPr>
        <w:t xml:space="preserve"> -- Reps. West, </w:t>
      </w:r>
      <w:proofErr w:type="spellStart"/>
      <w:r w:rsidRPr="002873A3">
        <w:rPr>
          <w:szCs w:val="22"/>
        </w:rPr>
        <w:t>G.M</w:t>
      </w:r>
      <w:proofErr w:type="spellEnd"/>
      <w:r w:rsidRPr="002873A3">
        <w:rPr>
          <w:szCs w:val="22"/>
        </w:rPr>
        <w:t xml:space="preserve">. Smith, Weeks, White, Hill, Jefferson and Anderson:  A BILL </w:t>
      </w:r>
      <w:r w:rsidRPr="002873A3">
        <w:rPr>
          <w:color w:val="000000" w:themeColor="text1"/>
          <w:szCs w:val="22"/>
        </w:rPr>
        <w:t>TO AMEND SECTION 44</w:t>
      </w:r>
      <w:r w:rsidRPr="002873A3">
        <w:rPr>
          <w:color w:val="000000" w:themeColor="text1"/>
          <w:szCs w:val="22"/>
        </w:rPr>
        <w:noBreakHyphen/>
        <w:t>23</w:t>
      </w:r>
      <w:r w:rsidRPr="002873A3">
        <w:rPr>
          <w:color w:val="000000" w:themeColor="text1"/>
          <w:szCs w:val="22"/>
        </w:rPr>
        <w:noBreakHyphen/>
        <w:t>10, CODE OF LAWS OF SOUTH CAROLINA, 1976, RELATING TO DEFINITIONS APPLICABLE TO BOTH MENTALLY ILL PERSONS AND PERSONS WITH INTELLECTUAL DISABILITY, SO AS TO ADD A DEFINITION FOR “RESTORATION TREATMENT”; AND TO AMEND SECTION 44</w:t>
      </w:r>
      <w:r w:rsidRPr="002873A3">
        <w:rPr>
          <w:color w:val="000000" w:themeColor="text1"/>
          <w:szCs w:val="22"/>
        </w:rPr>
        <w:noBreakHyphen/>
        <w:t>23</w:t>
      </w:r>
      <w:r w:rsidRPr="002873A3">
        <w:rPr>
          <w:color w:val="000000" w:themeColor="text1"/>
          <w:szCs w:val="22"/>
        </w:rPr>
        <w:noBreakHyphen/>
        <w:t xml:space="preserve">430, RELATING TO HEARINGS ON A PERSON’S FITNESS TO STAND TRIAL, SO AS TO EXTEND THE LENGTH OF TIME CERTAIN PERSONS UNFIT TO STAND TRIAL MAY BE HOSPITALIZED FOR RESTORATION TO ONE HUNDRED EIGHTY DAYS, TO ALLOW </w:t>
      </w:r>
      <w:r w:rsidRPr="002873A3">
        <w:rPr>
          <w:color w:val="auto"/>
          <w:szCs w:val="22"/>
        </w:rPr>
        <w:t>THE DEPARTMENT OF MENTAL HEALTH TO PROVIDE RESTORATION TREATMENT IN DETENTION CENTERS AND ON AN OUTPATIENT BASIS IN CERTAIN CIRCUMSTANCES, AND FOR OTHER PURPOSES.</w:t>
      </w:r>
    </w:p>
    <w:p w:rsidR="002873A3" w:rsidRPr="002873A3" w:rsidRDefault="002873A3" w:rsidP="002873A3">
      <w:pPr>
        <w:rPr>
          <w:snapToGrid w:val="0"/>
          <w:color w:val="auto"/>
          <w:szCs w:val="22"/>
        </w:rPr>
      </w:pPr>
      <w:r w:rsidRPr="002873A3">
        <w:rPr>
          <w:snapToGrid w:val="0"/>
          <w:color w:val="auto"/>
          <w:szCs w:val="22"/>
        </w:rPr>
        <w:tab/>
        <w:t>The Senate proceeded to a consideration of the Bill.</w:t>
      </w:r>
    </w:p>
    <w:p w:rsidR="002873A3" w:rsidRPr="002873A3" w:rsidRDefault="002873A3" w:rsidP="002873A3">
      <w:pPr>
        <w:rPr>
          <w:snapToGrid w:val="0"/>
          <w:color w:val="auto"/>
          <w:szCs w:val="22"/>
        </w:rPr>
      </w:pPr>
    </w:p>
    <w:p w:rsidR="002873A3" w:rsidRPr="002873A3" w:rsidRDefault="002873A3" w:rsidP="002873A3">
      <w:pPr>
        <w:rPr>
          <w:snapToGrid w:val="0"/>
          <w:color w:val="auto"/>
          <w:szCs w:val="22"/>
        </w:rPr>
      </w:pPr>
      <w:r w:rsidRPr="002873A3">
        <w:rPr>
          <w:snapToGrid w:val="0"/>
          <w:color w:val="auto"/>
          <w:szCs w:val="22"/>
        </w:rPr>
        <w:tab/>
        <w:t>Senator HUTTO explained the Bill.</w:t>
      </w:r>
    </w:p>
    <w:p w:rsidR="002873A3" w:rsidRPr="002873A3" w:rsidRDefault="002873A3" w:rsidP="002873A3">
      <w:pPr>
        <w:tabs>
          <w:tab w:val="center" w:pos="4320"/>
          <w:tab w:val="right" w:pos="8640"/>
        </w:tabs>
        <w:rPr>
          <w:bCs/>
          <w:color w:val="auto"/>
          <w:szCs w:val="22"/>
        </w:rPr>
      </w:pPr>
      <w:r w:rsidRPr="002873A3">
        <w:rPr>
          <w:bCs/>
          <w:color w:val="auto"/>
          <w:szCs w:val="22"/>
        </w:rPr>
        <w:tab/>
        <w:t>The question then being second reading of the Bill.</w:t>
      </w:r>
    </w:p>
    <w:p w:rsidR="002873A3" w:rsidRPr="002873A3" w:rsidRDefault="002873A3" w:rsidP="002873A3">
      <w:pPr>
        <w:tabs>
          <w:tab w:val="center" w:pos="4320"/>
          <w:tab w:val="right" w:pos="8640"/>
        </w:tabs>
        <w:rPr>
          <w:bCs/>
          <w:color w:val="auto"/>
          <w:szCs w:val="22"/>
        </w:rPr>
      </w:pPr>
    </w:p>
    <w:p w:rsidR="002873A3" w:rsidRPr="002873A3" w:rsidRDefault="002873A3" w:rsidP="002873A3">
      <w:pPr>
        <w:tabs>
          <w:tab w:val="center" w:pos="4320"/>
          <w:tab w:val="right" w:pos="8640"/>
        </w:tabs>
        <w:rPr>
          <w:bCs/>
          <w:color w:val="auto"/>
          <w:szCs w:val="22"/>
        </w:rPr>
      </w:pPr>
      <w:r w:rsidRPr="002873A3">
        <w:rPr>
          <w:bCs/>
          <w:color w:val="auto"/>
          <w:szCs w:val="22"/>
        </w:rPr>
        <w:tab/>
        <w:t>The "ayes" and "nays" were demanded and taken, resulting as follows:</w:t>
      </w:r>
    </w:p>
    <w:p w:rsidR="002873A3" w:rsidRPr="002873A3" w:rsidRDefault="002873A3" w:rsidP="002873A3">
      <w:pPr>
        <w:jc w:val="center"/>
        <w:rPr>
          <w:b/>
          <w:bCs/>
          <w:color w:val="auto"/>
          <w:szCs w:val="22"/>
        </w:rPr>
      </w:pPr>
      <w:r w:rsidRPr="002873A3">
        <w:rPr>
          <w:b/>
          <w:bCs/>
          <w:color w:val="auto"/>
          <w:szCs w:val="22"/>
        </w:rPr>
        <w:t>Ayes 41; Nays 0</w:t>
      </w:r>
    </w:p>
    <w:p w:rsidR="002873A3" w:rsidRPr="002873A3" w:rsidRDefault="002873A3" w:rsidP="002873A3">
      <w:pPr>
        <w:rPr>
          <w:color w:val="auto"/>
          <w:szCs w:val="22"/>
        </w:rPr>
      </w:pPr>
    </w:p>
    <w:p w:rsidR="002873A3" w:rsidRPr="002873A3" w:rsidRDefault="002873A3" w:rsidP="002873A3">
      <w:pPr>
        <w:tabs>
          <w:tab w:val="clear" w:pos="216"/>
          <w:tab w:val="clear" w:pos="432"/>
          <w:tab w:val="clear" w:pos="648"/>
          <w:tab w:val="left" w:pos="720"/>
        </w:tabs>
        <w:jc w:val="center"/>
        <w:rPr>
          <w:b/>
          <w:color w:val="auto"/>
          <w:szCs w:val="22"/>
        </w:rPr>
      </w:pPr>
      <w:r w:rsidRPr="002873A3">
        <w:rPr>
          <w:b/>
          <w:color w:val="auto"/>
          <w:szCs w:val="22"/>
        </w:rPr>
        <w:t>AYES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Adams</w:t>
      </w:r>
      <w:r w:rsidRPr="002873A3">
        <w:rPr>
          <w:color w:val="auto"/>
          <w:szCs w:val="22"/>
        </w:rPr>
        <w:tab/>
        <w:t>Alexander</w:t>
      </w:r>
      <w:r w:rsidRPr="002873A3">
        <w:rPr>
          <w:color w:val="auto"/>
          <w:szCs w:val="22"/>
        </w:rPr>
        <w:tab/>
        <w:t>Allen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Bennett</w:t>
      </w:r>
      <w:r w:rsidRPr="002873A3">
        <w:rPr>
          <w:color w:val="auto"/>
          <w:szCs w:val="22"/>
        </w:rPr>
        <w:tab/>
        <w:t>Campsen</w:t>
      </w:r>
      <w:r w:rsidRPr="002873A3">
        <w:rPr>
          <w:color w:val="auto"/>
          <w:szCs w:val="22"/>
        </w:rPr>
        <w:tab/>
        <w:t>Cash</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Climer</w:t>
      </w:r>
      <w:r w:rsidRPr="002873A3">
        <w:rPr>
          <w:color w:val="auto"/>
          <w:szCs w:val="22"/>
        </w:rPr>
        <w:tab/>
        <w:t>Corbin</w:t>
      </w:r>
      <w:r w:rsidRPr="002873A3">
        <w:rPr>
          <w:color w:val="auto"/>
          <w:szCs w:val="22"/>
        </w:rPr>
        <w:tab/>
        <w:t>Cromer</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Davis</w:t>
      </w:r>
      <w:r w:rsidRPr="002873A3">
        <w:rPr>
          <w:color w:val="auto"/>
          <w:szCs w:val="22"/>
        </w:rPr>
        <w:tab/>
        <w:t>Fanning</w:t>
      </w:r>
      <w:r w:rsidRPr="002873A3">
        <w:rPr>
          <w:color w:val="auto"/>
          <w:szCs w:val="22"/>
        </w:rPr>
        <w:tab/>
        <w:t>Gambrell</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Garrett</w:t>
      </w:r>
      <w:r w:rsidRPr="002873A3">
        <w:rPr>
          <w:color w:val="auto"/>
          <w:szCs w:val="22"/>
        </w:rPr>
        <w:tab/>
        <w:t>Goldfinch</w:t>
      </w:r>
      <w:r w:rsidRPr="002873A3">
        <w:rPr>
          <w:color w:val="auto"/>
          <w:szCs w:val="22"/>
        </w:rPr>
        <w:tab/>
        <w:t>Grooms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Gustafson</w:t>
      </w:r>
      <w:r w:rsidRPr="002873A3">
        <w:rPr>
          <w:color w:val="auto"/>
          <w:szCs w:val="22"/>
        </w:rPr>
        <w:tab/>
        <w:t>Harpootlian</w:t>
      </w:r>
      <w:r w:rsidRPr="002873A3">
        <w:rPr>
          <w:color w:val="auto"/>
          <w:szCs w:val="22"/>
        </w:rPr>
        <w:tab/>
        <w:t>Hembree</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873A3">
        <w:rPr>
          <w:color w:val="auto"/>
          <w:szCs w:val="22"/>
        </w:rPr>
        <w:t>Hutto</w:t>
      </w:r>
      <w:r w:rsidRPr="002873A3">
        <w:rPr>
          <w:color w:val="auto"/>
          <w:szCs w:val="22"/>
        </w:rPr>
        <w:tab/>
        <w:t>Jackson</w:t>
      </w:r>
      <w:r w:rsidRPr="002873A3">
        <w:rPr>
          <w:color w:val="auto"/>
          <w:szCs w:val="22"/>
        </w:rPr>
        <w:tab/>
      </w:r>
      <w:r w:rsidRPr="002873A3">
        <w:rPr>
          <w:i/>
          <w:color w:val="auto"/>
          <w:szCs w:val="22"/>
        </w:rPr>
        <w:t>Johnson, Kevin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i/>
          <w:color w:val="auto"/>
          <w:szCs w:val="22"/>
        </w:rPr>
        <w:t>Johnson, Michael</w:t>
      </w:r>
      <w:r w:rsidRPr="002873A3">
        <w:rPr>
          <w:i/>
          <w:color w:val="auto"/>
          <w:szCs w:val="22"/>
        </w:rPr>
        <w:tab/>
      </w:r>
      <w:r w:rsidRPr="002873A3">
        <w:rPr>
          <w:color w:val="auto"/>
          <w:szCs w:val="22"/>
        </w:rPr>
        <w:t>Loftis</w:t>
      </w:r>
      <w:r w:rsidRPr="002873A3">
        <w:rPr>
          <w:color w:val="auto"/>
          <w:szCs w:val="22"/>
        </w:rPr>
        <w:tab/>
        <w:t>Malloy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Martin</w:t>
      </w:r>
      <w:r w:rsidRPr="002873A3">
        <w:rPr>
          <w:color w:val="auto"/>
          <w:szCs w:val="22"/>
        </w:rPr>
        <w:tab/>
        <w:t>Massey</w:t>
      </w:r>
      <w:r w:rsidRPr="002873A3">
        <w:rPr>
          <w:color w:val="auto"/>
          <w:szCs w:val="22"/>
        </w:rPr>
        <w:tab/>
        <w:t>Matthews</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McElveen</w:t>
      </w:r>
      <w:r w:rsidRPr="002873A3">
        <w:rPr>
          <w:color w:val="auto"/>
          <w:szCs w:val="22"/>
        </w:rPr>
        <w:tab/>
        <w:t>Peeler</w:t>
      </w:r>
      <w:r w:rsidRPr="002873A3">
        <w:rPr>
          <w:color w:val="auto"/>
          <w:szCs w:val="22"/>
        </w:rPr>
        <w:tab/>
        <w:t>Rankin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Reichenbach</w:t>
      </w:r>
      <w:r w:rsidRPr="002873A3">
        <w:rPr>
          <w:color w:val="auto"/>
          <w:szCs w:val="22"/>
        </w:rPr>
        <w:tab/>
        <w:t>Rice</w:t>
      </w:r>
      <w:r w:rsidRPr="002873A3">
        <w:rPr>
          <w:color w:val="auto"/>
          <w:szCs w:val="22"/>
        </w:rPr>
        <w:tab/>
        <w:t>Sabb</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Scott</w:t>
      </w:r>
      <w:r w:rsidRPr="002873A3">
        <w:rPr>
          <w:color w:val="auto"/>
          <w:szCs w:val="22"/>
        </w:rPr>
        <w:tab/>
        <w:t>Senn</w:t>
      </w:r>
      <w:r w:rsidRPr="002873A3">
        <w:rPr>
          <w:color w:val="auto"/>
          <w:szCs w:val="22"/>
        </w:rPr>
        <w:tab/>
        <w:t>Shealy</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Stephens</w:t>
      </w:r>
      <w:r w:rsidRPr="002873A3">
        <w:rPr>
          <w:color w:val="auto"/>
          <w:szCs w:val="22"/>
        </w:rPr>
        <w:tab/>
        <w:t>Turner</w:t>
      </w:r>
      <w:r w:rsidRPr="002873A3">
        <w:rPr>
          <w:color w:val="auto"/>
          <w:szCs w:val="22"/>
        </w:rPr>
        <w:tab/>
        <w:t>Verdin</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873A3">
        <w:rPr>
          <w:color w:val="auto"/>
          <w:szCs w:val="22"/>
        </w:rPr>
        <w:t>Williams</w:t>
      </w:r>
      <w:r w:rsidRPr="002873A3">
        <w:rPr>
          <w:color w:val="auto"/>
          <w:szCs w:val="22"/>
        </w:rPr>
        <w:tab/>
        <w:t>Young</w:t>
      </w: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2873A3" w:rsidRPr="002873A3" w:rsidRDefault="002873A3" w:rsidP="002873A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873A3">
        <w:rPr>
          <w:b/>
          <w:color w:val="auto"/>
          <w:szCs w:val="22"/>
        </w:rPr>
        <w:t>Total--41</w:t>
      </w:r>
    </w:p>
    <w:p w:rsidR="002873A3" w:rsidRPr="002873A3" w:rsidRDefault="002873A3" w:rsidP="002873A3">
      <w:pPr>
        <w:rPr>
          <w:color w:val="auto"/>
          <w:szCs w:val="22"/>
        </w:rPr>
      </w:pPr>
    </w:p>
    <w:p w:rsidR="002873A3" w:rsidRPr="002873A3" w:rsidRDefault="002873A3" w:rsidP="002873A3">
      <w:pPr>
        <w:tabs>
          <w:tab w:val="clear" w:pos="216"/>
          <w:tab w:val="clear" w:pos="432"/>
          <w:tab w:val="clear" w:pos="648"/>
          <w:tab w:val="left" w:pos="720"/>
        </w:tabs>
        <w:jc w:val="center"/>
        <w:rPr>
          <w:b/>
          <w:color w:val="auto"/>
          <w:szCs w:val="22"/>
        </w:rPr>
      </w:pPr>
      <w:r w:rsidRPr="002873A3">
        <w:rPr>
          <w:b/>
          <w:color w:val="auto"/>
          <w:szCs w:val="22"/>
        </w:rPr>
        <w:t>NAYS</w:t>
      </w:r>
    </w:p>
    <w:p w:rsidR="002873A3" w:rsidRPr="002873A3" w:rsidRDefault="002873A3" w:rsidP="002873A3">
      <w:pPr>
        <w:tabs>
          <w:tab w:val="clear" w:pos="216"/>
          <w:tab w:val="clear" w:pos="432"/>
          <w:tab w:val="clear" w:pos="648"/>
          <w:tab w:val="left" w:pos="720"/>
        </w:tabs>
        <w:jc w:val="center"/>
        <w:rPr>
          <w:color w:val="auto"/>
          <w:szCs w:val="22"/>
        </w:rPr>
      </w:pPr>
    </w:p>
    <w:p w:rsidR="002873A3" w:rsidRPr="002873A3" w:rsidRDefault="002873A3" w:rsidP="002873A3">
      <w:pPr>
        <w:tabs>
          <w:tab w:val="clear" w:pos="216"/>
          <w:tab w:val="clear" w:pos="432"/>
          <w:tab w:val="clear" w:pos="648"/>
          <w:tab w:val="left" w:pos="720"/>
        </w:tabs>
        <w:jc w:val="center"/>
        <w:rPr>
          <w:b/>
          <w:color w:val="auto"/>
          <w:szCs w:val="22"/>
        </w:rPr>
      </w:pPr>
      <w:r w:rsidRPr="002873A3">
        <w:rPr>
          <w:b/>
          <w:color w:val="auto"/>
          <w:szCs w:val="22"/>
        </w:rPr>
        <w:t>Total--0</w:t>
      </w:r>
    </w:p>
    <w:p w:rsidR="002873A3" w:rsidRPr="002873A3" w:rsidRDefault="002873A3" w:rsidP="002873A3">
      <w:pPr>
        <w:rPr>
          <w:color w:val="auto"/>
          <w:szCs w:val="22"/>
        </w:rPr>
      </w:pPr>
    </w:p>
    <w:p w:rsidR="002873A3" w:rsidRPr="002873A3" w:rsidRDefault="002873A3" w:rsidP="002873A3">
      <w:pPr>
        <w:rPr>
          <w:color w:val="auto"/>
          <w:szCs w:val="22"/>
        </w:rPr>
      </w:pPr>
      <w:r w:rsidRPr="002873A3">
        <w:rPr>
          <w:color w:val="auto"/>
          <w:szCs w:val="22"/>
        </w:rPr>
        <w:tab/>
        <w:t>The Bill was read the second time, passed and ordered to a third reading.</w:t>
      </w:r>
    </w:p>
    <w:p w:rsidR="002873A3" w:rsidRPr="002873A3" w:rsidRDefault="002873A3" w:rsidP="002873A3">
      <w:pPr>
        <w:rPr>
          <w:snapToGrid w:val="0"/>
          <w:szCs w:val="22"/>
        </w:rPr>
      </w:pPr>
    </w:p>
    <w:p w:rsidR="002873A3" w:rsidRPr="002873A3" w:rsidRDefault="002873A3" w:rsidP="002873A3">
      <w:pPr>
        <w:tabs>
          <w:tab w:val="right" w:pos="8640"/>
        </w:tabs>
        <w:jc w:val="center"/>
        <w:rPr>
          <w:b/>
          <w:szCs w:val="22"/>
        </w:rPr>
      </w:pPr>
      <w:r w:rsidRPr="002873A3">
        <w:rPr>
          <w:b/>
          <w:szCs w:val="22"/>
        </w:rPr>
        <w:t>ADOPTED</w:t>
      </w:r>
    </w:p>
    <w:p w:rsidR="002873A3" w:rsidRPr="002873A3" w:rsidRDefault="002873A3" w:rsidP="002873A3">
      <w:pPr>
        <w:suppressAutoHyphens/>
        <w:rPr>
          <w:szCs w:val="22"/>
        </w:rPr>
      </w:pPr>
      <w:r w:rsidRPr="002873A3">
        <w:rPr>
          <w:szCs w:val="22"/>
        </w:rPr>
        <w:tab/>
        <w:t>H. 4828</w:t>
      </w:r>
      <w:r w:rsidRPr="002873A3">
        <w:rPr>
          <w:szCs w:val="22"/>
        </w:rPr>
        <w:fldChar w:fldCharType="begin"/>
      </w:r>
      <w:r w:rsidRPr="002873A3">
        <w:rPr>
          <w:szCs w:val="22"/>
        </w:rPr>
        <w:instrText xml:space="preserve"> XE "H. 4828" \b </w:instrText>
      </w:r>
      <w:r w:rsidRPr="002873A3">
        <w:rPr>
          <w:szCs w:val="22"/>
        </w:rPr>
        <w:fldChar w:fldCharType="end"/>
      </w:r>
      <w:r w:rsidRPr="002873A3">
        <w:rPr>
          <w:szCs w:val="22"/>
        </w:rPr>
        <w:t xml:space="preserve"> -- Reps. Jefferson, Gilliard, McDaniel, Weeks and Murray:  A CONCURRENT RESOLUTION TO REQUEST THE DEPARTMENT OF TRANSPORTATION NAME THE PORTION OF UNITED STATES HIGHWAY 78 IN DORCHESTER COUNTY FROM ITS INTERSECTION WITH THE ENTRANCE TO THE RIDGEVILLE INDUSTRIAL CAMPUS TO TIMOTHY CREEK “VICTORIA W. </w:t>
      </w:r>
      <w:proofErr w:type="spellStart"/>
      <w:r w:rsidRPr="002873A3">
        <w:rPr>
          <w:szCs w:val="22"/>
        </w:rPr>
        <w:t>DELEE</w:t>
      </w:r>
      <w:proofErr w:type="spellEnd"/>
      <w:r w:rsidRPr="002873A3">
        <w:rPr>
          <w:szCs w:val="22"/>
        </w:rPr>
        <w:t xml:space="preserve"> MEMORIAL HIGHWAY” AND ERECT APPROPRIATE MARKERS OR SIGNS ALONG THIS PORTION OF HIGHWAY CONTAINING THESE WORDS.</w:t>
      </w:r>
    </w:p>
    <w:p w:rsidR="002873A3" w:rsidRPr="002873A3" w:rsidRDefault="002873A3" w:rsidP="002873A3">
      <w:pPr>
        <w:suppressAutoHyphens/>
        <w:rPr>
          <w:szCs w:val="22"/>
        </w:rPr>
      </w:pPr>
      <w:r w:rsidRPr="002873A3">
        <w:rPr>
          <w:szCs w:val="22"/>
        </w:rPr>
        <w:tab/>
        <w:t>The Resolution was adopted, ordered returned to the House.</w:t>
      </w:r>
    </w:p>
    <w:p w:rsidR="002873A3" w:rsidRPr="002873A3" w:rsidRDefault="002873A3" w:rsidP="002873A3">
      <w:pPr>
        <w:suppressAutoHyphens/>
        <w:rPr>
          <w:szCs w:val="22"/>
        </w:rPr>
      </w:pPr>
      <w:r w:rsidRPr="002873A3">
        <w:rPr>
          <w:szCs w:val="22"/>
        </w:rPr>
        <w:tab/>
        <w:t>H. 4977</w:t>
      </w:r>
      <w:r w:rsidRPr="002873A3">
        <w:rPr>
          <w:szCs w:val="22"/>
        </w:rPr>
        <w:fldChar w:fldCharType="begin"/>
      </w:r>
      <w:r w:rsidRPr="002873A3">
        <w:rPr>
          <w:szCs w:val="22"/>
        </w:rPr>
        <w:instrText xml:space="preserve"> XE "H. 4977" \b </w:instrText>
      </w:r>
      <w:r w:rsidRPr="002873A3">
        <w:rPr>
          <w:szCs w:val="22"/>
        </w:rPr>
        <w:fldChar w:fldCharType="end"/>
      </w:r>
      <w:r w:rsidRPr="002873A3">
        <w:rPr>
          <w:szCs w:val="22"/>
        </w:rPr>
        <w:t xml:space="preserve"> -- Rep. Alexander:  A CONCURRENT RESOLUTION TO REQUEST THE DEPARTMENT OF TRANSPORTATION NAME THE INTERSECTION LOCATED AT THE JUNCTION OF NORTH WILLISTON ROAD AND EAST POCKET ROAD IN FLORENCE COUNTY “REVEREND DR. </w:t>
      </w:r>
      <w:proofErr w:type="spellStart"/>
      <w:r w:rsidRPr="002873A3">
        <w:rPr>
          <w:szCs w:val="22"/>
        </w:rPr>
        <w:t>WAYMON</w:t>
      </w:r>
      <w:proofErr w:type="spellEnd"/>
      <w:r w:rsidRPr="002873A3">
        <w:rPr>
          <w:szCs w:val="22"/>
        </w:rPr>
        <w:t xml:space="preserve"> MUMFORD INTERSECTION” AND ERECT APPROPRIATE MARKERS OR SIGNS AT THIS LOCATION CONTAINING THESE WORDS.</w:t>
      </w:r>
    </w:p>
    <w:p w:rsidR="002873A3" w:rsidRPr="002873A3" w:rsidRDefault="002873A3" w:rsidP="002873A3">
      <w:pPr>
        <w:suppressAutoHyphens/>
        <w:rPr>
          <w:szCs w:val="22"/>
        </w:rPr>
      </w:pPr>
      <w:r w:rsidRPr="002873A3">
        <w:rPr>
          <w:szCs w:val="22"/>
        </w:rPr>
        <w:tab/>
        <w:t>The Resolution was adopted, ordered returned to the House.</w:t>
      </w:r>
    </w:p>
    <w:p w:rsidR="002873A3" w:rsidRPr="002873A3" w:rsidRDefault="002873A3" w:rsidP="002873A3">
      <w:pPr>
        <w:tabs>
          <w:tab w:val="right" w:pos="8640"/>
        </w:tabs>
        <w:jc w:val="center"/>
        <w:rPr>
          <w:szCs w:val="22"/>
        </w:rPr>
      </w:pPr>
    </w:p>
    <w:p w:rsidR="002873A3" w:rsidRPr="002873A3" w:rsidRDefault="002873A3" w:rsidP="002873A3">
      <w:pPr>
        <w:tabs>
          <w:tab w:val="right" w:pos="8640"/>
        </w:tabs>
        <w:jc w:val="center"/>
        <w:rPr>
          <w:szCs w:val="22"/>
        </w:rPr>
      </w:pPr>
      <w:r w:rsidRPr="002873A3">
        <w:rPr>
          <w:b/>
          <w:szCs w:val="22"/>
        </w:rPr>
        <w:t>Expression of Personal Interest</w:t>
      </w:r>
    </w:p>
    <w:p w:rsidR="002873A3" w:rsidRPr="002873A3" w:rsidRDefault="002873A3" w:rsidP="002873A3">
      <w:pPr>
        <w:tabs>
          <w:tab w:val="right" w:pos="8640"/>
        </w:tabs>
        <w:rPr>
          <w:szCs w:val="22"/>
        </w:rPr>
      </w:pPr>
      <w:r w:rsidRPr="002873A3">
        <w:rPr>
          <w:szCs w:val="22"/>
        </w:rPr>
        <w:tab/>
        <w:t>Senator SHEALY rose for an Expression of Personal Interest.</w:t>
      </w:r>
    </w:p>
    <w:p w:rsidR="002873A3" w:rsidRDefault="002873A3" w:rsidP="002873A3">
      <w:pPr>
        <w:tabs>
          <w:tab w:val="right" w:pos="8640"/>
        </w:tabs>
        <w:rPr>
          <w:szCs w:val="22"/>
        </w:rPr>
      </w:pPr>
    </w:p>
    <w:p w:rsidR="00CA6E85" w:rsidRPr="004F42DB" w:rsidRDefault="00CA6E85" w:rsidP="00CA6E85">
      <w:pPr>
        <w:jc w:val="center"/>
        <w:rPr>
          <w:b/>
          <w:color w:val="auto"/>
          <w:szCs w:val="22"/>
        </w:rPr>
      </w:pPr>
      <w:r w:rsidRPr="004F42DB">
        <w:rPr>
          <w:b/>
          <w:szCs w:val="22"/>
        </w:rPr>
        <w:t>Remarks by Senator SHEALY</w:t>
      </w:r>
    </w:p>
    <w:p w:rsidR="00CA6E85" w:rsidRPr="004F42DB" w:rsidRDefault="00CA6E85" w:rsidP="00CA6E85">
      <w:pPr>
        <w:rPr>
          <w:szCs w:val="22"/>
        </w:rPr>
      </w:pPr>
      <w:r w:rsidRPr="004F42DB">
        <w:rPr>
          <w:szCs w:val="22"/>
        </w:rPr>
        <w:tab/>
        <w:t xml:space="preserve">I promise I really will be brief. This morning we had a very good subcommittee meeting with the Interim Director of the South Carolina Department of Juvenile Justice.  I think we have a very good candidate. Some of the things she mentioned that we have problems with are overcrowding, bad facilities and understaffing.  Some of those things could have been solved by legislation we have on the Calendar, S. 22 and S. 53.  S. 53 is a Bill we have worked on for a long time; it is not a Bill that has just come up this year or last year.  It has been something Senator MALLOY has personally worked on for seven or eight years. I am a co-sponsor of that.  S. 22 is a Bill that came out of the children's committee. Today was the last day we could have worked on those, but it is where it is.  </w:t>
      </w:r>
    </w:p>
    <w:p w:rsidR="00CA6E85" w:rsidRPr="004F42DB" w:rsidRDefault="00CA6E85" w:rsidP="00CA6E85">
      <w:pPr>
        <w:rPr>
          <w:szCs w:val="22"/>
        </w:rPr>
      </w:pPr>
      <w:r w:rsidRPr="004F42DB">
        <w:rPr>
          <w:szCs w:val="22"/>
        </w:rPr>
        <w:tab/>
        <w:t xml:space="preserve">So now, what we have to work on is electing good family court judges.  I am going to suggest that all of you look at your family court judges when you elect them so we don't have so many status offenders locked behind bars at the Department of Juvenile Justice -- that’s where a lot of our problems lie.  I suggest we all work together to make </w:t>
      </w:r>
      <w:proofErr w:type="spellStart"/>
      <w:r w:rsidRPr="004F42DB">
        <w:rPr>
          <w:szCs w:val="22"/>
        </w:rPr>
        <w:t>DJJ</w:t>
      </w:r>
      <w:proofErr w:type="spellEnd"/>
      <w:r w:rsidRPr="004F42DB">
        <w:rPr>
          <w:szCs w:val="22"/>
        </w:rPr>
        <w:t xml:space="preserve"> a better place.  There are a lot of problems there. It is our responsibility to make it better place.  Senator MALLOY has put a lot of work into this legislation.  If you have problems with it, work together to make it better. Don't just get into a big disagreement over what we've got there. So that is all I have to say. I am not going to take any questions or discuss it. You all know how I feel about it. My heart is with the children -- the children that are behind the fence, the children in foster care and group homes.  The children of South Carolina are what I work for.  I expect you all to do the same.</w:t>
      </w:r>
    </w:p>
    <w:p w:rsidR="00CA6E85" w:rsidRDefault="00CA6E85" w:rsidP="002873A3">
      <w:pPr>
        <w:tabs>
          <w:tab w:val="right" w:pos="8640"/>
        </w:tabs>
        <w:rPr>
          <w:szCs w:val="22"/>
        </w:rPr>
      </w:pPr>
    </w:p>
    <w:p w:rsidR="002873A3" w:rsidRPr="002873A3" w:rsidRDefault="002873A3" w:rsidP="002873A3">
      <w:pPr>
        <w:tabs>
          <w:tab w:val="right" w:pos="8640"/>
        </w:tabs>
        <w:rPr>
          <w:szCs w:val="22"/>
        </w:rPr>
      </w:pPr>
      <w:r w:rsidRPr="002873A3">
        <w:rPr>
          <w:szCs w:val="22"/>
        </w:rPr>
        <w:tab/>
        <w:t xml:space="preserve">On motion of Senator DAVIS, with unanimous consent, the remarks of Senator SHEALY, </w:t>
      </w:r>
      <w:r w:rsidR="00CA6E85">
        <w:rPr>
          <w:szCs w:val="22"/>
        </w:rPr>
        <w:t>were ordered</w:t>
      </w:r>
      <w:r w:rsidRPr="002873A3">
        <w:rPr>
          <w:szCs w:val="22"/>
        </w:rPr>
        <w:t xml:space="preserve"> printed in the Journal.</w:t>
      </w:r>
    </w:p>
    <w:p w:rsidR="002873A3" w:rsidRPr="002873A3" w:rsidRDefault="002873A3" w:rsidP="002873A3">
      <w:pPr>
        <w:tabs>
          <w:tab w:val="right" w:pos="8640"/>
        </w:tabs>
        <w:jc w:val="center"/>
        <w:rPr>
          <w:szCs w:val="22"/>
        </w:rPr>
      </w:pPr>
    </w:p>
    <w:p w:rsidR="002873A3" w:rsidRPr="002873A3" w:rsidRDefault="002873A3" w:rsidP="002873A3">
      <w:pPr>
        <w:jc w:val="center"/>
        <w:rPr>
          <w:b/>
          <w:color w:val="auto"/>
          <w:szCs w:val="22"/>
        </w:rPr>
      </w:pPr>
      <w:r w:rsidRPr="002873A3">
        <w:rPr>
          <w:b/>
          <w:color w:val="auto"/>
          <w:szCs w:val="22"/>
        </w:rPr>
        <w:t>RATIFICATION OF ACTS</w:t>
      </w:r>
    </w:p>
    <w:p w:rsidR="002873A3" w:rsidRPr="002873A3" w:rsidRDefault="002873A3" w:rsidP="002873A3">
      <w:pPr>
        <w:rPr>
          <w:szCs w:val="22"/>
        </w:rPr>
      </w:pPr>
      <w:r w:rsidRPr="002873A3">
        <w:rPr>
          <w:szCs w:val="22"/>
        </w:rPr>
        <w:tab/>
      </w:r>
      <w:r w:rsidRPr="002873A3">
        <w:rPr>
          <w:color w:val="auto"/>
          <w:szCs w:val="22"/>
        </w:rPr>
        <w:t>Pursuant to an invitation the Honorable Speaker and House of Representatives appeared in the Senate Chamber on April 7, 2022, at 12:30 P.M. and the following Acts and Joint Resolution were ratified:</w:t>
      </w:r>
    </w:p>
    <w:p w:rsidR="002873A3" w:rsidRPr="002873A3" w:rsidRDefault="002873A3" w:rsidP="002873A3">
      <w:pPr>
        <w:rPr>
          <w:szCs w:val="22"/>
        </w:rPr>
      </w:pPr>
    </w:p>
    <w:p w:rsidR="002873A3" w:rsidRPr="002873A3" w:rsidRDefault="002873A3" w:rsidP="002873A3">
      <w:pPr>
        <w:rPr>
          <w:color w:val="000000" w:themeColor="text1"/>
          <w:szCs w:val="22"/>
        </w:rPr>
      </w:pPr>
      <w:r w:rsidRPr="002873A3">
        <w:rPr>
          <w:color w:val="auto"/>
          <w:szCs w:val="22"/>
        </w:rPr>
        <w:tab/>
        <w:t>(</w:t>
      </w:r>
      <w:proofErr w:type="spellStart"/>
      <w:r w:rsidRPr="002873A3">
        <w:rPr>
          <w:color w:val="auto"/>
          <w:szCs w:val="22"/>
        </w:rPr>
        <w:t>R139</w:t>
      </w:r>
      <w:proofErr w:type="spellEnd"/>
      <w:r w:rsidRPr="002873A3">
        <w:rPr>
          <w:color w:val="auto"/>
          <w:szCs w:val="22"/>
        </w:rPr>
        <w:t>, S. 1157</w:t>
      </w:r>
      <w:r w:rsidRPr="002873A3">
        <w:rPr>
          <w:szCs w:val="22"/>
        </w:rPr>
        <w:fldChar w:fldCharType="begin"/>
      </w:r>
      <w:r w:rsidRPr="002873A3">
        <w:rPr>
          <w:szCs w:val="22"/>
        </w:rPr>
        <w:instrText xml:space="preserve"> XE "S. 1157" \b</w:instrText>
      </w:r>
      <w:r w:rsidRPr="002873A3">
        <w:rPr>
          <w:szCs w:val="22"/>
        </w:rPr>
        <w:fldChar w:fldCharType="end"/>
      </w:r>
      <w:r w:rsidRPr="002873A3">
        <w:rPr>
          <w:color w:val="auto"/>
          <w:szCs w:val="22"/>
        </w:rPr>
        <w:t xml:space="preserve">) </w:t>
      </w:r>
      <w:proofErr w:type="gramStart"/>
      <w:r w:rsidRPr="002873A3">
        <w:rPr>
          <w:color w:val="auto"/>
          <w:szCs w:val="22"/>
        </w:rPr>
        <w:t xml:space="preserve">-- </w:t>
      </w:r>
      <w:r w:rsidRPr="002873A3">
        <w:rPr>
          <w:szCs w:val="22"/>
        </w:rPr>
        <w:t xml:space="preserve"> Senator</w:t>
      </w:r>
      <w:proofErr w:type="gramEnd"/>
      <w:r w:rsidRPr="002873A3">
        <w:rPr>
          <w:szCs w:val="22"/>
        </w:rPr>
        <w:t xml:space="preserve"> Hutto: AN ACT </w:t>
      </w:r>
      <w:r w:rsidRPr="002873A3">
        <w:rPr>
          <w:color w:val="000000" w:themeColor="text1"/>
          <w:szCs w:val="22"/>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2873A3" w:rsidRPr="002873A3" w:rsidRDefault="002873A3" w:rsidP="002873A3">
      <w:pPr>
        <w:outlineLvl w:val="0"/>
        <w:rPr>
          <w:szCs w:val="22"/>
        </w:rPr>
      </w:pPr>
      <w:r w:rsidRPr="002873A3">
        <w:rPr>
          <w:color w:val="auto"/>
          <w:szCs w:val="22"/>
        </w:rPr>
        <w:t>L:\COUNCIL\ACTS\1157ZW22.DOCX</w:t>
      </w:r>
    </w:p>
    <w:p w:rsidR="002873A3" w:rsidRPr="002873A3" w:rsidRDefault="002873A3" w:rsidP="002873A3">
      <w:pPr>
        <w:outlineLvl w:val="0"/>
        <w:rPr>
          <w:szCs w:val="22"/>
        </w:rPr>
      </w:pPr>
    </w:p>
    <w:p w:rsidR="002873A3" w:rsidRPr="002873A3" w:rsidRDefault="002873A3" w:rsidP="002873A3">
      <w:pPr>
        <w:rPr>
          <w:szCs w:val="22"/>
        </w:rPr>
      </w:pPr>
      <w:r w:rsidRPr="002873A3">
        <w:rPr>
          <w:color w:val="auto"/>
          <w:szCs w:val="22"/>
        </w:rPr>
        <w:tab/>
        <w:t>(</w:t>
      </w:r>
      <w:proofErr w:type="spellStart"/>
      <w:r w:rsidRPr="002873A3">
        <w:rPr>
          <w:color w:val="auto"/>
          <w:szCs w:val="22"/>
        </w:rPr>
        <w:t>R140</w:t>
      </w:r>
      <w:proofErr w:type="spellEnd"/>
      <w:r w:rsidRPr="002873A3">
        <w:rPr>
          <w:color w:val="auto"/>
          <w:szCs w:val="22"/>
        </w:rPr>
        <w:t>, S. 1167</w:t>
      </w:r>
      <w:r w:rsidRPr="002873A3">
        <w:rPr>
          <w:szCs w:val="22"/>
        </w:rPr>
        <w:fldChar w:fldCharType="begin"/>
      </w:r>
      <w:r w:rsidRPr="002873A3">
        <w:rPr>
          <w:szCs w:val="22"/>
        </w:rPr>
        <w:instrText xml:space="preserve"> XE "S. 1167" \b</w:instrText>
      </w:r>
      <w:r w:rsidRPr="002873A3">
        <w:rPr>
          <w:szCs w:val="22"/>
        </w:rPr>
        <w:fldChar w:fldCharType="end"/>
      </w:r>
      <w:r w:rsidRPr="002873A3">
        <w:rPr>
          <w:color w:val="auto"/>
          <w:szCs w:val="22"/>
        </w:rPr>
        <w:t xml:space="preserve">) </w:t>
      </w:r>
      <w:proofErr w:type="gramStart"/>
      <w:r w:rsidRPr="002873A3">
        <w:rPr>
          <w:color w:val="auto"/>
          <w:szCs w:val="22"/>
        </w:rPr>
        <w:t xml:space="preserve">-- </w:t>
      </w:r>
      <w:r w:rsidRPr="002873A3">
        <w:rPr>
          <w:szCs w:val="22"/>
        </w:rPr>
        <w:t xml:space="preserve"> Senator</w:t>
      </w:r>
      <w:proofErr w:type="gramEnd"/>
      <w:r w:rsidRPr="002873A3">
        <w:rPr>
          <w:szCs w:val="22"/>
        </w:rPr>
        <w:t xml:space="preserve"> Peeler: AN ACT TO AMEND SECTION 7</w:t>
      </w:r>
      <w:r w:rsidRPr="002873A3">
        <w:rPr>
          <w:szCs w:val="22"/>
        </w:rPr>
        <w:noBreakHyphen/>
        <w:t>7</w:t>
      </w:r>
      <w:r w:rsidRPr="002873A3">
        <w:rPr>
          <w:szCs w:val="22"/>
        </w:rPr>
        <w:noBreakHyphen/>
        <w:t>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rsidR="002873A3" w:rsidRDefault="002873A3" w:rsidP="002873A3">
      <w:pPr>
        <w:outlineLvl w:val="0"/>
        <w:rPr>
          <w:color w:val="auto"/>
          <w:szCs w:val="22"/>
        </w:rPr>
      </w:pPr>
      <w:r w:rsidRPr="002873A3">
        <w:rPr>
          <w:color w:val="auto"/>
          <w:szCs w:val="22"/>
        </w:rPr>
        <w:t>L:\COUNCIL\ACTS\1167ZW22.DOCX</w:t>
      </w:r>
    </w:p>
    <w:p w:rsidR="00CA6E85" w:rsidRPr="002873A3" w:rsidRDefault="00CA6E85" w:rsidP="002873A3">
      <w:pPr>
        <w:outlineLvl w:val="0"/>
        <w:rPr>
          <w:szCs w:val="22"/>
        </w:rPr>
      </w:pPr>
    </w:p>
    <w:p w:rsidR="002873A3" w:rsidRPr="002873A3" w:rsidRDefault="002873A3" w:rsidP="002873A3">
      <w:pPr>
        <w:rPr>
          <w:color w:val="000000" w:themeColor="text1"/>
          <w:szCs w:val="22"/>
        </w:rPr>
      </w:pPr>
      <w:r w:rsidRPr="002873A3">
        <w:rPr>
          <w:color w:val="auto"/>
          <w:szCs w:val="22"/>
        </w:rPr>
        <w:tab/>
        <w:t>(</w:t>
      </w:r>
      <w:proofErr w:type="spellStart"/>
      <w:r w:rsidRPr="002873A3">
        <w:rPr>
          <w:color w:val="auto"/>
          <w:szCs w:val="22"/>
        </w:rPr>
        <w:t>R141</w:t>
      </w:r>
      <w:proofErr w:type="spellEnd"/>
      <w:r w:rsidRPr="002873A3">
        <w:rPr>
          <w:color w:val="auto"/>
          <w:szCs w:val="22"/>
        </w:rPr>
        <w:t>, H. 3205</w:t>
      </w:r>
      <w:r w:rsidRPr="002873A3">
        <w:rPr>
          <w:szCs w:val="22"/>
        </w:rPr>
        <w:fldChar w:fldCharType="begin"/>
      </w:r>
      <w:r w:rsidRPr="002873A3">
        <w:rPr>
          <w:szCs w:val="22"/>
        </w:rPr>
        <w:instrText xml:space="preserve"> XE "H. 3205" \b</w:instrText>
      </w:r>
      <w:r w:rsidRPr="002873A3">
        <w:rPr>
          <w:szCs w:val="22"/>
        </w:rPr>
        <w:fldChar w:fldCharType="end"/>
      </w:r>
      <w:r w:rsidRPr="002873A3">
        <w:rPr>
          <w:color w:val="auto"/>
          <w:szCs w:val="22"/>
        </w:rPr>
        <w:t xml:space="preserve">) -- </w:t>
      </w:r>
      <w:r w:rsidRPr="002873A3">
        <w:rPr>
          <w:szCs w:val="22"/>
        </w:rPr>
        <w:t xml:space="preserve"> Reps. Taylor, Lucas, Pope, Elliott, Allison, Hiott, Fry, </w:t>
      </w:r>
      <w:proofErr w:type="spellStart"/>
      <w:r w:rsidRPr="002873A3">
        <w:rPr>
          <w:szCs w:val="22"/>
        </w:rPr>
        <w:t>J.E</w:t>
      </w:r>
      <w:proofErr w:type="spellEnd"/>
      <w:r w:rsidRPr="002873A3">
        <w:rPr>
          <w:szCs w:val="22"/>
        </w:rPr>
        <w:t xml:space="preserve">. Johnson, Jordan, Caskey, B. Newton, Bryant, </w:t>
      </w:r>
      <w:proofErr w:type="spellStart"/>
      <w:r w:rsidRPr="002873A3">
        <w:rPr>
          <w:szCs w:val="22"/>
        </w:rPr>
        <w:t>G.M</w:t>
      </w:r>
      <w:proofErr w:type="spellEnd"/>
      <w:r w:rsidRPr="002873A3">
        <w:rPr>
          <w:szCs w:val="22"/>
        </w:rPr>
        <w:t xml:space="preserve">. Smith, </w:t>
      </w:r>
      <w:proofErr w:type="spellStart"/>
      <w:r w:rsidRPr="002873A3">
        <w:rPr>
          <w:szCs w:val="22"/>
        </w:rPr>
        <w:t>G.R</w:t>
      </w:r>
      <w:proofErr w:type="spellEnd"/>
      <w:r w:rsidRPr="002873A3">
        <w:rPr>
          <w:szCs w:val="22"/>
        </w:rPr>
        <w:t xml:space="preserve">. Smith, Willis, Huggins, Blackwell, Erickson, Forrest, Hixon, Herbkersman, Thayer, Wooten, Morgan, Daning, Hardee, B. Cox, Bannister, Hewitt, Felder, Stringer, Davis, Calhoon, Oremus, Bennett, Gilliam, West, Haddon, Trantham, Lowe, McGarry, M.M. Smith, Bustos, </w:t>
      </w:r>
      <w:proofErr w:type="spellStart"/>
      <w:r w:rsidRPr="002873A3">
        <w:rPr>
          <w:szCs w:val="22"/>
        </w:rPr>
        <w:t>V.S</w:t>
      </w:r>
      <w:proofErr w:type="spellEnd"/>
      <w:r w:rsidRPr="002873A3">
        <w:rPr>
          <w:szCs w:val="22"/>
        </w:rPr>
        <w:t xml:space="preserve">. Moss, W. Newton, May, Martin, Brittain, McGinnis, Bradley, Ballentine, Dabney, Carter, T. Moore and Kimmons: A JOINT RESOLUTION </w:t>
      </w:r>
      <w:r w:rsidRPr="002873A3">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w:t>
      </w:r>
    </w:p>
    <w:p w:rsidR="002873A3" w:rsidRPr="002873A3" w:rsidRDefault="002873A3" w:rsidP="002873A3">
      <w:pPr>
        <w:outlineLvl w:val="0"/>
        <w:rPr>
          <w:szCs w:val="22"/>
        </w:rPr>
      </w:pPr>
      <w:r w:rsidRPr="002873A3">
        <w:rPr>
          <w:color w:val="auto"/>
          <w:szCs w:val="22"/>
        </w:rPr>
        <w:t>L:\COUNCIL\ACTS\3205ZW22.DOCX</w:t>
      </w:r>
    </w:p>
    <w:p w:rsidR="002873A3" w:rsidRPr="002873A3" w:rsidRDefault="002873A3" w:rsidP="002873A3">
      <w:pPr>
        <w:outlineLvl w:val="0"/>
        <w:rPr>
          <w:szCs w:val="22"/>
        </w:rPr>
      </w:pPr>
    </w:p>
    <w:p w:rsidR="002873A3" w:rsidRPr="002873A3" w:rsidRDefault="002873A3" w:rsidP="002873A3">
      <w:pPr>
        <w:rPr>
          <w:szCs w:val="22"/>
        </w:rPr>
      </w:pPr>
      <w:r w:rsidRPr="002873A3">
        <w:rPr>
          <w:color w:val="auto"/>
          <w:szCs w:val="22"/>
        </w:rPr>
        <w:tab/>
        <w:t>(</w:t>
      </w:r>
      <w:proofErr w:type="spellStart"/>
      <w:r w:rsidRPr="002873A3">
        <w:rPr>
          <w:color w:val="auto"/>
          <w:szCs w:val="22"/>
        </w:rPr>
        <w:t>R142</w:t>
      </w:r>
      <w:proofErr w:type="spellEnd"/>
      <w:r w:rsidRPr="002873A3">
        <w:rPr>
          <w:color w:val="auto"/>
          <w:szCs w:val="22"/>
        </w:rPr>
        <w:t>, H. 3730</w:t>
      </w:r>
      <w:r w:rsidRPr="002873A3">
        <w:rPr>
          <w:szCs w:val="22"/>
        </w:rPr>
        <w:fldChar w:fldCharType="begin"/>
      </w:r>
      <w:r w:rsidRPr="002873A3">
        <w:rPr>
          <w:szCs w:val="22"/>
        </w:rPr>
        <w:instrText xml:space="preserve"> XE "H. 3730" \b</w:instrText>
      </w:r>
      <w:r w:rsidRPr="002873A3">
        <w:rPr>
          <w:szCs w:val="22"/>
        </w:rPr>
        <w:fldChar w:fldCharType="end"/>
      </w:r>
      <w:r w:rsidRPr="002873A3">
        <w:rPr>
          <w:color w:val="auto"/>
          <w:szCs w:val="22"/>
        </w:rPr>
        <w:t xml:space="preserve">) -- </w:t>
      </w:r>
      <w:r w:rsidRPr="002873A3">
        <w:rPr>
          <w:szCs w:val="22"/>
        </w:rPr>
        <w:t xml:space="preserve"> Reps. R. Williams, Jefferson, Gilliard and Murray: AN ACT TO AMEND SECTION 56</w:t>
      </w:r>
      <w:r w:rsidRPr="002873A3">
        <w:rPr>
          <w:szCs w:val="22"/>
        </w:rPr>
        <w:noBreakHyphen/>
        <w:t>5</w:t>
      </w:r>
      <w:r w:rsidRPr="002873A3">
        <w:rPr>
          <w:szCs w:val="22"/>
        </w:rPr>
        <w:noBreakHyphen/>
        <w:t>2710, CODE OF LAWS OF SOUTH CAROLINA, 1976, RELATING TO A DRIVER OF A MOTOR VEHICLE OBEYING A SIGNAL THAT INDICATES AN APPROACHING TRAIN, SO AS TO PROVIDE ADDITIONAL CIRCUMSTANCES THAT REQUIRE A DRIVER TO STOP A VEHICLE APPROACHING RAILROAD GRADE CROSSINGS.</w:t>
      </w:r>
    </w:p>
    <w:p w:rsidR="002873A3" w:rsidRPr="002873A3" w:rsidRDefault="002873A3" w:rsidP="002873A3">
      <w:pPr>
        <w:outlineLvl w:val="0"/>
        <w:rPr>
          <w:szCs w:val="22"/>
        </w:rPr>
      </w:pPr>
      <w:r w:rsidRPr="002873A3">
        <w:rPr>
          <w:color w:val="auto"/>
          <w:szCs w:val="22"/>
        </w:rPr>
        <w:t>L:\COUNCIL\ACTS\3730CM22.DOCX</w:t>
      </w:r>
    </w:p>
    <w:p w:rsidR="002873A3" w:rsidRPr="002873A3" w:rsidRDefault="002873A3" w:rsidP="002873A3">
      <w:pPr>
        <w:outlineLvl w:val="0"/>
        <w:rPr>
          <w:szCs w:val="22"/>
        </w:rPr>
      </w:pPr>
    </w:p>
    <w:p w:rsidR="002873A3" w:rsidRPr="002873A3" w:rsidRDefault="002873A3" w:rsidP="002873A3">
      <w:pPr>
        <w:rPr>
          <w:color w:val="000000" w:themeColor="text1"/>
          <w:szCs w:val="22"/>
        </w:rPr>
      </w:pPr>
      <w:r w:rsidRPr="002873A3">
        <w:rPr>
          <w:color w:val="auto"/>
          <w:szCs w:val="22"/>
        </w:rPr>
        <w:tab/>
        <w:t>(</w:t>
      </w:r>
      <w:proofErr w:type="spellStart"/>
      <w:r w:rsidRPr="002873A3">
        <w:rPr>
          <w:color w:val="auto"/>
          <w:szCs w:val="22"/>
        </w:rPr>
        <w:t>R143</w:t>
      </w:r>
      <w:proofErr w:type="spellEnd"/>
      <w:r w:rsidRPr="002873A3">
        <w:rPr>
          <w:color w:val="auto"/>
          <w:szCs w:val="22"/>
        </w:rPr>
        <w:t>, H. 3889</w:t>
      </w:r>
      <w:r w:rsidRPr="002873A3">
        <w:rPr>
          <w:szCs w:val="22"/>
        </w:rPr>
        <w:fldChar w:fldCharType="begin"/>
      </w:r>
      <w:r w:rsidRPr="002873A3">
        <w:rPr>
          <w:szCs w:val="22"/>
        </w:rPr>
        <w:instrText xml:space="preserve"> XE "H. 3889" \b</w:instrText>
      </w:r>
      <w:r w:rsidRPr="002873A3">
        <w:rPr>
          <w:szCs w:val="22"/>
        </w:rPr>
        <w:fldChar w:fldCharType="end"/>
      </w:r>
      <w:r w:rsidRPr="002873A3">
        <w:rPr>
          <w:color w:val="auto"/>
          <w:szCs w:val="22"/>
        </w:rPr>
        <w:t xml:space="preserve">) -- </w:t>
      </w:r>
      <w:r w:rsidRPr="002873A3">
        <w:rPr>
          <w:szCs w:val="22"/>
        </w:rPr>
        <w:t xml:space="preserve"> Rep. Hewitt: AN ACT </w:t>
      </w:r>
      <w:r w:rsidRPr="002873A3">
        <w:rPr>
          <w:color w:val="000000" w:themeColor="text1"/>
          <w:szCs w:val="22"/>
        </w:rPr>
        <w:t>TO AMEND SECTION 50</w:t>
      </w:r>
      <w:r w:rsidRPr="002873A3">
        <w:rPr>
          <w:color w:val="000000" w:themeColor="text1"/>
          <w:szCs w:val="22"/>
        </w:rPr>
        <w:noBreakHyphen/>
        <w:t>21</w:t>
      </w:r>
      <w:r w:rsidRPr="002873A3">
        <w:rPr>
          <w:color w:val="000000" w:themeColor="text1"/>
          <w:szCs w:val="22"/>
        </w:rPr>
        <w:noBreakHyphen/>
        <w:t xml:space="preserve">860, CODE OF LAWS OF SOUTH CAROLINA, 1976, RELATING TO RESTRICTIONS ON THE USE OF AIRBOATS, SO AS TO PROHIBIT THE OPERATION OF AN AIRBOAT ON CERTAIN RIVERS IN GEORGETOWN AND HORRY COUNTIES DURING THE SEASON FOR HUNTING DUCK. </w:t>
      </w:r>
    </w:p>
    <w:p w:rsidR="002873A3" w:rsidRPr="002873A3" w:rsidRDefault="002873A3" w:rsidP="002873A3">
      <w:pPr>
        <w:outlineLvl w:val="0"/>
        <w:rPr>
          <w:szCs w:val="22"/>
        </w:rPr>
      </w:pPr>
      <w:r w:rsidRPr="002873A3">
        <w:rPr>
          <w:color w:val="auto"/>
          <w:szCs w:val="22"/>
        </w:rPr>
        <w:t>L:\COUNCIL\ACTS\3889PH22.DOCX</w:t>
      </w:r>
    </w:p>
    <w:p w:rsidR="002873A3" w:rsidRPr="002873A3" w:rsidRDefault="002873A3" w:rsidP="002873A3">
      <w:pPr>
        <w:outlineLvl w:val="0"/>
        <w:rPr>
          <w:szCs w:val="22"/>
        </w:rPr>
      </w:pPr>
    </w:p>
    <w:p w:rsidR="002873A3" w:rsidRPr="002873A3" w:rsidRDefault="002873A3" w:rsidP="002873A3">
      <w:pPr>
        <w:rPr>
          <w:szCs w:val="22"/>
        </w:rPr>
      </w:pPr>
      <w:r w:rsidRPr="002873A3">
        <w:rPr>
          <w:color w:val="auto"/>
          <w:szCs w:val="22"/>
        </w:rPr>
        <w:tab/>
        <w:t>(</w:t>
      </w:r>
      <w:proofErr w:type="spellStart"/>
      <w:r w:rsidRPr="002873A3">
        <w:rPr>
          <w:color w:val="auto"/>
          <w:szCs w:val="22"/>
        </w:rPr>
        <w:t>R144</w:t>
      </w:r>
      <w:proofErr w:type="spellEnd"/>
      <w:r w:rsidRPr="002873A3">
        <w:rPr>
          <w:color w:val="auto"/>
          <w:szCs w:val="22"/>
        </w:rPr>
        <w:t>, H. 4618</w:t>
      </w:r>
      <w:r w:rsidRPr="002873A3">
        <w:rPr>
          <w:szCs w:val="22"/>
        </w:rPr>
        <w:fldChar w:fldCharType="begin"/>
      </w:r>
      <w:r w:rsidRPr="002873A3">
        <w:rPr>
          <w:szCs w:val="22"/>
        </w:rPr>
        <w:instrText xml:space="preserve"> XE "H. 4618" \b</w:instrText>
      </w:r>
      <w:r w:rsidRPr="002873A3">
        <w:rPr>
          <w:szCs w:val="22"/>
        </w:rPr>
        <w:fldChar w:fldCharType="end"/>
      </w:r>
      <w:r w:rsidRPr="002873A3">
        <w:rPr>
          <w:color w:val="auto"/>
          <w:szCs w:val="22"/>
        </w:rPr>
        <w:t xml:space="preserve">) -- </w:t>
      </w:r>
      <w:r w:rsidRPr="002873A3">
        <w:rPr>
          <w:szCs w:val="22"/>
        </w:rPr>
        <w:t xml:space="preserve"> Reps. Morgan and R. Williams: AN ACT TO AMEND SECTION 56</w:t>
      </w:r>
      <w:r w:rsidRPr="002873A3">
        <w:rPr>
          <w:szCs w:val="22"/>
        </w:rPr>
        <w:noBreakHyphen/>
        <w:t>5</w:t>
      </w:r>
      <w:r w:rsidRPr="002873A3">
        <w:rPr>
          <w:szCs w:val="22"/>
        </w:rPr>
        <w:noBreakHyphen/>
        <w:t>2720, CODE OF LAWS OF SOUTH CAROLINA, 1976, RELATING TO REQUIRING CERTAIN VEHICLES TO STOP BEFORE CROSSING RAILROAD TRACKS, SO AS TO REVISE THE TYPES OF VEHICLES AND RAILROAD GRADE CROSSINGS SUBJECT TO THIS PROVISION, AND TO DEFINE THE TERMS “BUSINESS DISTRICT” AND “BUS”.</w:t>
      </w:r>
    </w:p>
    <w:p w:rsidR="002873A3" w:rsidRPr="002873A3" w:rsidRDefault="002873A3" w:rsidP="002873A3">
      <w:pPr>
        <w:outlineLvl w:val="0"/>
        <w:rPr>
          <w:szCs w:val="22"/>
        </w:rPr>
      </w:pPr>
      <w:r w:rsidRPr="002873A3">
        <w:rPr>
          <w:color w:val="auto"/>
          <w:szCs w:val="22"/>
        </w:rPr>
        <w:t>L:\COUNCIL\ACTS\4618CM22.DOCX</w:t>
      </w:r>
    </w:p>
    <w:p w:rsidR="002873A3" w:rsidRPr="002873A3" w:rsidRDefault="002873A3" w:rsidP="002873A3">
      <w:pPr>
        <w:outlineLvl w:val="0"/>
        <w:rPr>
          <w:szCs w:val="22"/>
        </w:rPr>
      </w:pPr>
    </w:p>
    <w:p w:rsidR="002873A3" w:rsidRPr="002873A3" w:rsidRDefault="002873A3" w:rsidP="002873A3">
      <w:pPr>
        <w:rPr>
          <w:szCs w:val="22"/>
        </w:rPr>
      </w:pPr>
      <w:r w:rsidRPr="002873A3">
        <w:rPr>
          <w:color w:val="auto"/>
          <w:szCs w:val="22"/>
        </w:rPr>
        <w:tab/>
        <w:t>(</w:t>
      </w:r>
      <w:proofErr w:type="spellStart"/>
      <w:r w:rsidRPr="002873A3">
        <w:rPr>
          <w:color w:val="auto"/>
          <w:szCs w:val="22"/>
        </w:rPr>
        <w:t>R145</w:t>
      </w:r>
      <w:proofErr w:type="spellEnd"/>
      <w:r w:rsidRPr="002873A3">
        <w:rPr>
          <w:color w:val="auto"/>
          <w:szCs w:val="22"/>
        </w:rPr>
        <w:t>, H. 4904</w:t>
      </w:r>
      <w:r w:rsidRPr="002873A3">
        <w:rPr>
          <w:szCs w:val="22"/>
        </w:rPr>
        <w:fldChar w:fldCharType="begin"/>
      </w:r>
      <w:r w:rsidRPr="002873A3">
        <w:rPr>
          <w:szCs w:val="22"/>
        </w:rPr>
        <w:instrText xml:space="preserve"> XE "H. 4904" \b</w:instrText>
      </w:r>
      <w:r w:rsidRPr="002873A3">
        <w:rPr>
          <w:szCs w:val="22"/>
        </w:rPr>
        <w:fldChar w:fldCharType="end"/>
      </w:r>
      <w:r w:rsidRPr="002873A3">
        <w:rPr>
          <w:color w:val="auto"/>
          <w:szCs w:val="22"/>
        </w:rPr>
        <w:t xml:space="preserve">) </w:t>
      </w:r>
      <w:proofErr w:type="gramStart"/>
      <w:r w:rsidRPr="002873A3">
        <w:rPr>
          <w:color w:val="auto"/>
          <w:szCs w:val="22"/>
        </w:rPr>
        <w:t xml:space="preserve">-- </w:t>
      </w:r>
      <w:r w:rsidRPr="002873A3">
        <w:rPr>
          <w:szCs w:val="22"/>
        </w:rPr>
        <w:t xml:space="preserve"> Rep</w:t>
      </w:r>
      <w:proofErr w:type="gramEnd"/>
      <w:r w:rsidRPr="002873A3">
        <w:rPr>
          <w:szCs w:val="22"/>
        </w:rPr>
        <w:t>. Hixon: AN ACT TO AMEND THE CODE OF LAWS OF SOUTH CAROLINA, 1976, BY ADDING SECTION 50</w:t>
      </w:r>
      <w:r w:rsidRPr="002873A3">
        <w:rPr>
          <w:szCs w:val="22"/>
        </w:rPr>
        <w:noBreakHyphen/>
        <w:t>11</w:t>
      </w:r>
      <w:r w:rsidRPr="002873A3">
        <w:rPr>
          <w:szCs w:val="22"/>
        </w:rPr>
        <w:noBreakHyphen/>
        <w:t xml:space="preserve">90 SO AS TO ALLOW THE DEPARTMENT OF NATURAL RESOURCES TO OBTAIN AND USE SCHEDULE III </w:t>
      </w:r>
      <w:proofErr w:type="spellStart"/>
      <w:r w:rsidRPr="002873A3">
        <w:rPr>
          <w:szCs w:val="22"/>
        </w:rPr>
        <w:t>NONNARCOTICS</w:t>
      </w:r>
      <w:proofErr w:type="spellEnd"/>
      <w:r w:rsidRPr="002873A3">
        <w:rPr>
          <w:szCs w:val="22"/>
        </w:rPr>
        <w:t xml:space="preserve"> AND SCHEDULE IV CONTROLLED SUBSTANCES FOR WILDLIFE MANAGEMENT; AND TO AMEND SECTION 47</w:t>
      </w:r>
      <w:r w:rsidRPr="002873A3">
        <w:rPr>
          <w:szCs w:val="22"/>
        </w:rPr>
        <w:noBreakHyphen/>
        <w:t>3</w:t>
      </w:r>
      <w:r w:rsidRPr="002873A3">
        <w:rPr>
          <w:szCs w:val="22"/>
        </w:rPr>
        <w:noBreakHyphen/>
        <w:t>420, RELATING TO METHODS OF</w:t>
      </w:r>
      <w:r w:rsidR="00B6735B">
        <w:rPr>
          <w:szCs w:val="22"/>
        </w:rPr>
        <w:br/>
      </w:r>
      <w:r w:rsidR="00B6735B">
        <w:rPr>
          <w:szCs w:val="22"/>
        </w:rPr>
        <w:br/>
      </w:r>
      <w:r w:rsidRPr="002873A3">
        <w:rPr>
          <w:szCs w:val="22"/>
        </w:rPr>
        <w:t>ANIMAL EUTHANASIA, SO AS TO REMOVE REFERENCES TO THE DEPARTMENT OF NATURAL RESOURCES.</w:t>
      </w:r>
    </w:p>
    <w:p w:rsidR="002873A3" w:rsidRPr="002873A3" w:rsidRDefault="002873A3" w:rsidP="002873A3">
      <w:pPr>
        <w:outlineLvl w:val="0"/>
        <w:rPr>
          <w:szCs w:val="22"/>
        </w:rPr>
      </w:pPr>
      <w:r w:rsidRPr="002873A3">
        <w:rPr>
          <w:color w:val="auto"/>
          <w:szCs w:val="22"/>
        </w:rPr>
        <w:t>L:\COUNCIL\ACTS\4904PH22.DOCX</w:t>
      </w:r>
    </w:p>
    <w:p w:rsidR="002873A3" w:rsidRPr="002873A3" w:rsidRDefault="002873A3" w:rsidP="002873A3">
      <w:pPr>
        <w:outlineLvl w:val="0"/>
        <w:rPr>
          <w:szCs w:val="22"/>
        </w:rPr>
      </w:pPr>
    </w:p>
    <w:p w:rsidR="002873A3" w:rsidRPr="002873A3" w:rsidRDefault="002873A3" w:rsidP="002873A3">
      <w:pPr>
        <w:rPr>
          <w:szCs w:val="22"/>
        </w:rPr>
      </w:pPr>
      <w:r w:rsidRPr="002873A3">
        <w:rPr>
          <w:color w:val="auto"/>
          <w:szCs w:val="22"/>
        </w:rPr>
        <w:tab/>
        <w:t>(</w:t>
      </w:r>
      <w:proofErr w:type="spellStart"/>
      <w:r w:rsidRPr="002873A3">
        <w:rPr>
          <w:color w:val="auto"/>
          <w:szCs w:val="22"/>
        </w:rPr>
        <w:t>R146</w:t>
      </w:r>
      <w:proofErr w:type="spellEnd"/>
      <w:r w:rsidRPr="002873A3">
        <w:rPr>
          <w:color w:val="auto"/>
          <w:szCs w:val="22"/>
        </w:rPr>
        <w:t>, H. 4906</w:t>
      </w:r>
      <w:r w:rsidRPr="002873A3">
        <w:rPr>
          <w:szCs w:val="22"/>
        </w:rPr>
        <w:fldChar w:fldCharType="begin"/>
      </w:r>
      <w:r w:rsidRPr="002873A3">
        <w:rPr>
          <w:szCs w:val="22"/>
        </w:rPr>
        <w:instrText xml:space="preserve"> XE "H. 4906" \b</w:instrText>
      </w:r>
      <w:r w:rsidRPr="002873A3">
        <w:rPr>
          <w:szCs w:val="22"/>
        </w:rPr>
        <w:fldChar w:fldCharType="end"/>
      </w:r>
      <w:r w:rsidRPr="002873A3">
        <w:rPr>
          <w:color w:val="auto"/>
          <w:szCs w:val="22"/>
        </w:rPr>
        <w:t xml:space="preserve">) -- </w:t>
      </w:r>
      <w:r w:rsidRPr="002873A3">
        <w:rPr>
          <w:szCs w:val="22"/>
        </w:rPr>
        <w:t xml:space="preserve"> Rep. Hixon: AN ACT TO AMEND SECTION 50</w:t>
      </w:r>
      <w:r w:rsidRPr="002873A3">
        <w:rPr>
          <w:szCs w:val="22"/>
        </w:rPr>
        <w:noBreakHyphen/>
        <w:t>11</w:t>
      </w:r>
      <w:r w:rsidRPr="002873A3">
        <w:rPr>
          <w:szCs w:val="22"/>
        </w:rPr>
        <w:noBreakHyphen/>
        <w:t xml:space="preserve">105, </w:t>
      </w:r>
      <w:r w:rsidRPr="002873A3">
        <w:rPr>
          <w:szCs w:val="22"/>
          <w:shd w:val="clear" w:color="auto" w:fill="FFFFFF"/>
        </w:rPr>
        <w:t>CODE OF LAWS OF SOUTH CAROLINA, 1976,</w:t>
      </w:r>
      <w:r w:rsidRPr="002873A3">
        <w:rPr>
          <w:szCs w:val="22"/>
        </w:rPr>
        <w:t xml:space="preserve"> RELATING TO WILDLIFE DISEASE CONTROL, SO AS TO ALLOW THE DEPARTMENT OF NATURAL RESOURCES TO TAKE ACTION REGARDING WILDLIFE DISEASE CONTROL.</w:t>
      </w:r>
    </w:p>
    <w:p w:rsidR="002873A3" w:rsidRPr="002873A3" w:rsidRDefault="002873A3" w:rsidP="002873A3">
      <w:pPr>
        <w:outlineLvl w:val="0"/>
        <w:rPr>
          <w:szCs w:val="22"/>
        </w:rPr>
      </w:pPr>
      <w:r w:rsidRPr="002873A3">
        <w:rPr>
          <w:color w:val="auto"/>
          <w:szCs w:val="22"/>
        </w:rPr>
        <w:t>L:\COUNCIL\ACTS\4906PH22.DOCX</w:t>
      </w:r>
    </w:p>
    <w:p w:rsidR="002873A3" w:rsidRPr="002873A3" w:rsidRDefault="002873A3" w:rsidP="002873A3">
      <w:pPr>
        <w:outlineLvl w:val="0"/>
        <w:rPr>
          <w:szCs w:val="22"/>
        </w:rPr>
      </w:pPr>
    </w:p>
    <w:p w:rsidR="002873A3" w:rsidRPr="002873A3" w:rsidRDefault="002873A3" w:rsidP="002873A3">
      <w:pPr>
        <w:rPr>
          <w:color w:val="000000" w:themeColor="text1"/>
          <w:szCs w:val="22"/>
        </w:rPr>
      </w:pPr>
      <w:r w:rsidRPr="002873A3">
        <w:rPr>
          <w:color w:val="auto"/>
          <w:szCs w:val="22"/>
        </w:rPr>
        <w:tab/>
        <w:t>(</w:t>
      </w:r>
      <w:proofErr w:type="spellStart"/>
      <w:r w:rsidRPr="002873A3">
        <w:rPr>
          <w:color w:val="auto"/>
          <w:szCs w:val="22"/>
        </w:rPr>
        <w:t>R147</w:t>
      </w:r>
      <w:proofErr w:type="spellEnd"/>
      <w:r w:rsidRPr="002873A3">
        <w:rPr>
          <w:color w:val="auto"/>
          <w:szCs w:val="22"/>
        </w:rPr>
        <w:t>, H. 4907</w:t>
      </w:r>
      <w:r w:rsidRPr="002873A3">
        <w:rPr>
          <w:szCs w:val="22"/>
        </w:rPr>
        <w:fldChar w:fldCharType="begin"/>
      </w:r>
      <w:r w:rsidRPr="002873A3">
        <w:rPr>
          <w:szCs w:val="22"/>
        </w:rPr>
        <w:instrText xml:space="preserve"> XE "H. 4907" \b</w:instrText>
      </w:r>
      <w:r w:rsidRPr="002873A3">
        <w:rPr>
          <w:szCs w:val="22"/>
        </w:rPr>
        <w:fldChar w:fldCharType="end"/>
      </w:r>
      <w:r w:rsidRPr="002873A3">
        <w:rPr>
          <w:color w:val="auto"/>
          <w:szCs w:val="22"/>
        </w:rPr>
        <w:t xml:space="preserve">) -- </w:t>
      </w:r>
      <w:r w:rsidRPr="002873A3">
        <w:rPr>
          <w:szCs w:val="22"/>
        </w:rPr>
        <w:t xml:space="preserve"> Rep. Hixon: AN ACT </w:t>
      </w:r>
      <w:r w:rsidRPr="002873A3">
        <w:rPr>
          <w:color w:val="000000" w:themeColor="text1"/>
          <w:szCs w:val="22"/>
        </w:rPr>
        <w:t>TO AMEND SECTION 50</w:t>
      </w:r>
      <w:r w:rsidRPr="002873A3">
        <w:rPr>
          <w:color w:val="000000" w:themeColor="text1"/>
          <w:szCs w:val="22"/>
        </w:rPr>
        <w:noBreakHyphen/>
        <w:t>1</w:t>
      </w:r>
      <w:r w:rsidRPr="002873A3">
        <w:rPr>
          <w:color w:val="000000" w:themeColor="text1"/>
          <w:szCs w:val="22"/>
        </w:rPr>
        <w:noBreakHyphen/>
        <w:t>30, AS AMENDED, CODE OF LAWS OF SOUTH CAROLINA, 1976, RELATING TO THE DEFINITION OF FRESHWATER GAME FISH, SO AS TO INCLUDE ALL BLACK BASS AND TROUT HYBRIDS; TO AMEND SECTION 50</w:t>
      </w:r>
      <w:r w:rsidRPr="002873A3">
        <w:rPr>
          <w:color w:val="000000" w:themeColor="text1"/>
          <w:szCs w:val="22"/>
        </w:rPr>
        <w:noBreakHyphen/>
        <w:t>13</w:t>
      </w:r>
      <w:r w:rsidRPr="002873A3">
        <w:rPr>
          <w:color w:val="000000" w:themeColor="text1"/>
          <w:szCs w:val="22"/>
        </w:rPr>
        <w:noBreakHyphen/>
        <w:t>10, RELATING TO DEFINITIONS, SO AS TO DEFINE “LANDING NET (DIP NET)” AND TO ADD BARTRAM’S BASS, ALABAMA BASS, AND TROUT HYBRIDS; TO AMEND SECTION 50</w:t>
      </w:r>
      <w:r w:rsidRPr="002873A3">
        <w:rPr>
          <w:color w:val="000000" w:themeColor="text1"/>
          <w:szCs w:val="22"/>
        </w:rPr>
        <w:noBreakHyphen/>
        <w:t>13</w:t>
      </w:r>
      <w:r w:rsidRPr="002873A3">
        <w:rPr>
          <w:color w:val="000000" w:themeColor="text1"/>
          <w:szCs w:val="22"/>
        </w:rPr>
        <w:noBreakHyphen/>
        <w:t>80, RELATING TO TAKING FISH BY SNAGGING, SO AS TO PROHIBIT ALL TAKING OF FISH BY SNAGGING; TO AMEND SECTION 50</w:t>
      </w:r>
      <w:r w:rsidRPr="002873A3">
        <w:rPr>
          <w:color w:val="000000" w:themeColor="text1"/>
          <w:szCs w:val="22"/>
        </w:rPr>
        <w:noBreakHyphen/>
        <w:t>13</w:t>
      </w:r>
      <w:r w:rsidRPr="002873A3">
        <w:rPr>
          <w:color w:val="000000" w:themeColor="text1"/>
          <w:szCs w:val="22"/>
        </w:rPr>
        <w:noBreakHyphen/>
        <w:t>210, RELATING TO DAILY POSSESSION LIMITS, SO AS TO ADD BARTRAM’S BASS AND ALABAMA BASS; TO AMEND SECTION 50</w:t>
      </w:r>
      <w:r w:rsidRPr="002873A3">
        <w:rPr>
          <w:color w:val="000000" w:themeColor="text1"/>
          <w:szCs w:val="22"/>
        </w:rPr>
        <w:noBreakHyphen/>
        <w:t>13</w:t>
      </w:r>
      <w:r w:rsidRPr="002873A3">
        <w:rPr>
          <w:color w:val="000000" w:themeColor="text1"/>
          <w:szCs w:val="22"/>
        </w:rPr>
        <w:noBreakHyphen/>
        <w:t>310, RELATING TO GAME FISH CAUGHT WITH NETS AND OTHER NONGAME FISHING DEVICES, SO AS TO ALLOW FOR THE TAKING OF GAME FISH WITH A LANDING NET; TO AMEND SECTION 50</w:t>
      </w:r>
      <w:r w:rsidRPr="002873A3">
        <w:rPr>
          <w:color w:val="000000" w:themeColor="text1"/>
          <w:szCs w:val="22"/>
        </w:rPr>
        <w:noBreakHyphen/>
        <w:t>13</w:t>
      </w:r>
      <w:r w:rsidRPr="002873A3">
        <w:rPr>
          <w:color w:val="000000" w:themeColor="text1"/>
          <w:szCs w:val="22"/>
        </w:rPr>
        <w:noBreakHyphen/>
        <w:t>620, RELATING TO FLOATING MARKERS FOR FISHING DEVICES, SO AS TO REQUIRE THE INSPECTION OR REMOVAL OF A TROTLINE AFTER TWENTY</w:t>
      </w:r>
      <w:r w:rsidRPr="002873A3">
        <w:rPr>
          <w:color w:val="000000" w:themeColor="text1"/>
          <w:szCs w:val="22"/>
        </w:rPr>
        <w:noBreakHyphen/>
        <w:t>FOUR HOURS; TO AMEND SECTION 50</w:t>
      </w:r>
      <w:r w:rsidRPr="002873A3">
        <w:rPr>
          <w:color w:val="000000" w:themeColor="text1"/>
          <w:szCs w:val="22"/>
        </w:rPr>
        <w:noBreakHyphen/>
        <w:t>13</w:t>
      </w:r>
      <w:r w:rsidRPr="002873A3">
        <w:rPr>
          <w:color w:val="000000" w:themeColor="text1"/>
          <w:szCs w:val="22"/>
        </w:rPr>
        <w:noBreakHyphen/>
        <w:t>635, RELATING TO PERMISSIBLE FISHING DEVICES, SO AS TO ALLOW FOR THE USE OF A LANDING NET; TO AMEND SECTION 50</w:t>
      </w:r>
      <w:r w:rsidRPr="002873A3">
        <w:rPr>
          <w:color w:val="000000" w:themeColor="text1"/>
          <w:szCs w:val="22"/>
        </w:rPr>
        <w:noBreakHyphen/>
        <w:t>13</w:t>
      </w:r>
      <w:r w:rsidRPr="002873A3">
        <w:rPr>
          <w:color w:val="000000" w:themeColor="text1"/>
          <w:szCs w:val="22"/>
        </w:rPr>
        <w:noBreakHyphen/>
        <w:t>670, AS AMENDED, RELATING TO THE POSSESSION OF GAME FISH, SO AS TO PROVIDE THAT THE SECTION DOES NOT APPLY TO THE USE OF A LANDING NET; TO AMEND SECTION 50</w:t>
      </w:r>
      <w:r w:rsidRPr="002873A3">
        <w:rPr>
          <w:color w:val="000000" w:themeColor="text1"/>
          <w:szCs w:val="22"/>
        </w:rPr>
        <w:noBreakHyphen/>
        <w:t>13</w:t>
      </w:r>
      <w:r w:rsidRPr="002873A3">
        <w:rPr>
          <w:color w:val="000000" w:themeColor="text1"/>
          <w:szCs w:val="22"/>
        </w:rPr>
        <w:noBreakHyphen/>
        <w:t>675, AS AMENDED, RELATING TO PERMITTED NONGAME FISHING DEVICES, SO AS TO INCLUDE LANDING NETS, AMONG OTHER THINGS; AND TO AMEND SECTION 50</w:t>
      </w:r>
      <w:r w:rsidRPr="002873A3">
        <w:rPr>
          <w:color w:val="000000" w:themeColor="text1"/>
          <w:szCs w:val="22"/>
        </w:rPr>
        <w:noBreakHyphen/>
        <w:t>13</w:t>
      </w:r>
      <w:r w:rsidRPr="002873A3">
        <w:rPr>
          <w:color w:val="000000" w:themeColor="text1"/>
          <w:szCs w:val="22"/>
        </w:rPr>
        <w:noBreakHyphen/>
        <w:t>1610, RELATING TO THE PROHIBITION OF THE SALE OR TRAFFIC OF CERTAIN GAME FISH, SO AS TO PROHIBIT CERTAIN ACTIVITIES RELATED TO THE TAKING OF FISH FROM THE FRESHWATERS OF THIS STATE.</w:t>
      </w:r>
    </w:p>
    <w:p w:rsidR="002873A3" w:rsidRDefault="002873A3" w:rsidP="002873A3">
      <w:pPr>
        <w:outlineLvl w:val="0"/>
        <w:rPr>
          <w:color w:val="auto"/>
          <w:szCs w:val="22"/>
        </w:rPr>
      </w:pPr>
      <w:r w:rsidRPr="002873A3">
        <w:rPr>
          <w:color w:val="auto"/>
          <w:szCs w:val="22"/>
        </w:rPr>
        <w:t>L:\COUNCIL\ACTS\4907PH22.DOCX</w:t>
      </w:r>
    </w:p>
    <w:p w:rsidR="00B6735B" w:rsidRPr="002873A3" w:rsidRDefault="00B6735B" w:rsidP="002873A3">
      <w:pPr>
        <w:outlineLvl w:val="0"/>
        <w:rPr>
          <w:szCs w:val="22"/>
        </w:rPr>
      </w:pPr>
    </w:p>
    <w:p w:rsidR="002873A3" w:rsidRPr="002873A3" w:rsidRDefault="002873A3" w:rsidP="002873A3">
      <w:pPr>
        <w:rPr>
          <w:szCs w:val="22"/>
        </w:rPr>
      </w:pPr>
      <w:r w:rsidRPr="002873A3">
        <w:rPr>
          <w:color w:val="auto"/>
          <w:szCs w:val="22"/>
        </w:rPr>
        <w:tab/>
        <w:t>(</w:t>
      </w:r>
      <w:proofErr w:type="spellStart"/>
      <w:r w:rsidRPr="002873A3">
        <w:rPr>
          <w:color w:val="auto"/>
          <w:szCs w:val="22"/>
        </w:rPr>
        <w:t>R148</w:t>
      </w:r>
      <w:proofErr w:type="spellEnd"/>
      <w:r w:rsidRPr="002873A3">
        <w:rPr>
          <w:color w:val="auto"/>
          <w:szCs w:val="22"/>
        </w:rPr>
        <w:t>, H. 5098</w:t>
      </w:r>
      <w:r w:rsidRPr="002873A3">
        <w:rPr>
          <w:szCs w:val="22"/>
        </w:rPr>
        <w:fldChar w:fldCharType="begin"/>
      </w:r>
      <w:r w:rsidRPr="002873A3">
        <w:rPr>
          <w:szCs w:val="22"/>
        </w:rPr>
        <w:instrText xml:space="preserve"> XE "H. 5098" \b</w:instrText>
      </w:r>
      <w:r w:rsidRPr="002873A3">
        <w:rPr>
          <w:szCs w:val="22"/>
        </w:rPr>
        <w:fldChar w:fldCharType="end"/>
      </w:r>
      <w:r w:rsidRPr="002873A3">
        <w:rPr>
          <w:color w:val="auto"/>
          <w:szCs w:val="22"/>
        </w:rPr>
        <w:t xml:space="preserve">) -- </w:t>
      </w:r>
      <w:r w:rsidRPr="002873A3">
        <w:rPr>
          <w:szCs w:val="22"/>
        </w:rPr>
        <w:t xml:space="preserve"> Rep. Bamberg: AN ACT </w:t>
      </w:r>
      <w:r w:rsidRPr="002873A3">
        <w:rPr>
          <w:color w:val="000000" w:themeColor="text1"/>
          <w:szCs w:val="22"/>
        </w:rPr>
        <w:t xml:space="preserve">TO AMEND ACT 104 OF 2021, RELATING TO THE CONSOLIDATION OF BAMBERG </w:t>
      </w:r>
      <w:proofErr w:type="spellStart"/>
      <w:r w:rsidRPr="002873A3">
        <w:rPr>
          <w:color w:val="000000" w:themeColor="text1"/>
          <w:szCs w:val="22"/>
        </w:rPr>
        <w:t>EHRHARDT</w:t>
      </w:r>
      <w:proofErr w:type="spellEnd"/>
      <w:r w:rsidRPr="002873A3">
        <w:rPr>
          <w:color w:val="000000" w:themeColor="text1"/>
          <w:szCs w:val="22"/>
        </w:rPr>
        <w:t xml:space="preserve"> SCHOOL DISTRICT ONE AND DENMARK </w:t>
      </w:r>
      <w:proofErr w:type="spellStart"/>
      <w:r w:rsidRPr="002873A3">
        <w:rPr>
          <w:color w:val="000000" w:themeColor="text1"/>
          <w:szCs w:val="22"/>
        </w:rPr>
        <w:t>OLAR</w:t>
      </w:r>
      <w:proofErr w:type="spellEnd"/>
      <w:r w:rsidRPr="002873A3">
        <w:rPr>
          <w:color w:val="000000" w:themeColor="text1"/>
          <w:szCs w:val="22"/>
        </w:rPr>
        <w:t xml:space="preserve"> SCHOOL DISTRICT TWO (THE TWO PRESENT SCHOOL DISTRICTS) INTO ONE SCHOOL DISTRICT KNOWN AS THE BAMBERG COUNTY SCHOOL DISTRICT, SO AS TO PROVIDE FOR THE DISSOLUTION OF THE TWO PRESENT SCHOOL DISTRICTS’ BOARDS OF TRUSTEES IF THE APPOINTMENTS TO THE BAMBERG COUNTY SCHOOL DISTRICT BOARD OF TRUSTEES RESULT IN THE ABSENCE OF A QUORUM ON BOTH OF THE TWO PRESENT DISTRICTS’ BOARDS OF TRUSTEES.</w:t>
      </w:r>
    </w:p>
    <w:p w:rsidR="002873A3" w:rsidRPr="002873A3" w:rsidRDefault="002873A3" w:rsidP="002873A3">
      <w:pPr>
        <w:outlineLvl w:val="0"/>
        <w:rPr>
          <w:szCs w:val="22"/>
        </w:rPr>
      </w:pPr>
      <w:r w:rsidRPr="002873A3">
        <w:rPr>
          <w:color w:val="auto"/>
          <w:szCs w:val="22"/>
        </w:rPr>
        <w:t>L:\COUNCIL\ACTS\5098ZW22.DOCX</w:t>
      </w:r>
    </w:p>
    <w:p w:rsidR="002873A3" w:rsidRPr="002873A3" w:rsidRDefault="002873A3" w:rsidP="002873A3">
      <w:pPr>
        <w:outlineLvl w:val="0"/>
        <w:rPr>
          <w:szCs w:val="22"/>
        </w:rPr>
      </w:pPr>
    </w:p>
    <w:p w:rsidR="002873A3" w:rsidRPr="002873A3" w:rsidRDefault="002873A3" w:rsidP="002873A3">
      <w:pPr>
        <w:rPr>
          <w:color w:val="000000" w:themeColor="text1"/>
          <w:szCs w:val="22"/>
        </w:rPr>
      </w:pPr>
      <w:r w:rsidRPr="002873A3">
        <w:rPr>
          <w:color w:val="auto"/>
          <w:szCs w:val="22"/>
        </w:rPr>
        <w:tab/>
        <w:t>(</w:t>
      </w:r>
      <w:proofErr w:type="spellStart"/>
      <w:r w:rsidRPr="002873A3">
        <w:rPr>
          <w:color w:val="auto"/>
          <w:szCs w:val="22"/>
        </w:rPr>
        <w:t>R149</w:t>
      </w:r>
      <w:proofErr w:type="spellEnd"/>
      <w:r w:rsidRPr="002873A3">
        <w:rPr>
          <w:color w:val="auto"/>
          <w:szCs w:val="22"/>
        </w:rPr>
        <w:t>, H. 5138</w:t>
      </w:r>
      <w:r w:rsidRPr="002873A3">
        <w:rPr>
          <w:szCs w:val="22"/>
        </w:rPr>
        <w:fldChar w:fldCharType="begin"/>
      </w:r>
      <w:r w:rsidRPr="002873A3">
        <w:rPr>
          <w:szCs w:val="22"/>
        </w:rPr>
        <w:instrText xml:space="preserve"> XE "H. 5138" \b</w:instrText>
      </w:r>
      <w:r w:rsidRPr="002873A3">
        <w:rPr>
          <w:szCs w:val="22"/>
        </w:rPr>
        <w:fldChar w:fldCharType="end"/>
      </w:r>
      <w:r w:rsidRPr="002873A3">
        <w:rPr>
          <w:color w:val="auto"/>
          <w:szCs w:val="22"/>
        </w:rPr>
        <w:t xml:space="preserve">) </w:t>
      </w:r>
      <w:proofErr w:type="gramStart"/>
      <w:r w:rsidRPr="002873A3">
        <w:rPr>
          <w:color w:val="auto"/>
          <w:szCs w:val="22"/>
        </w:rPr>
        <w:t xml:space="preserve">-- </w:t>
      </w:r>
      <w:r w:rsidRPr="002873A3">
        <w:rPr>
          <w:szCs w:val="22"/>
        </w:rPr>
        <w:t xml:space="preserve"> Reps</w:t>
      </w:r>
      <w:proofErr w:type="gramEnd"/>
      <w:r w:rsidRPr="002873A3">
        <w:rPr>
          <w:szCs w:val="22"/>
        </w:rPr>
        <w:t xml:space="preserve">. Hosey and Bamberg: AN ACT </w:t>
      </w:r>
      <w:r w:rsidRPr="002873A3">
        <w:rPr>
          <w:color w:val="000000" w:themeColor="text1"/>
          <w:szCs w:val="22"/>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bookmarkStart w:id="2" w:name="titleend"/>
      <w:bookmarkEnd w:id="2"/>
    </w:p>
    <w:p w:rsidR="002873A3" w:rsidRPr="002873A3" w:rsidRDefault="002873A3" w:rsidP="002873A3">
      <w:pPr>
        <w:outlineLvl w:val="0"/>
        <w:rPr>
          <w:szCs w:val="22"/>
        </w:rPr>
      </w:pPr>
      <w:r w:rsidRPr="002873A3">
        <w:rPr>
          <w:color w:val="auto"/>
          <w:szCs w:val="22"/>
        </w:rPr>
        <w:t>L:\COUNCIL\ACTS\5138ZW22.DOCX</w:t>
      </w:r>
    </w:p>
    <w:p w:rsidR="002873A3" w:rsidRPr="002873A3" w:rsidRDefault="002873A3" w:rsidP="002873A3">
      <w:pPr>
        <w:tabs>
          <w:tab w:val="right" w:pos="8640"/>
        </w:tabs>
        <w:jc w:val="center"/>
        <w:rPr>
          <w:szCs w:val="22"/>
        </w:rPr>
      </w:pPr>
    </w:p>
    <w:p w:rsidR="002873A3" w:rsidRPr="002873A3" w:rsidRDefault="002873A3" w:rsidP="002873A3">
      <w:pPr>
        <w:tabs>
          <w:tab w:val="right" w:pos="8640"/>
        </w:tabs>
        <w:jc w:val="center"/>
        <w:rPr>
          <w:b/>
          <w:szCs w:val="22"/>
        </w:rPr>
      </w:pPr>
      <w:r w:rsidRPr="002873A3">
        <w:rPr>
          <w:b/>
          <w:szCs w:val="22"/>
        </w:rPr>
        <w:t>Motion Adopted</w:t>
      </w:r>
    </w:p>
    <w:p w:rsidR="002873A3" w:rsidRPr="002873A3" w:rsidRDefault="002873A3" w:rsidP="002873A3">
      <w:pPr>
        <w:tabs>
          <w:tab w:val="right" w:pos="8640"/>
        </w:tabs>
        <w:rPr>
          <w:szCs w:val="22"/>
        </w:rPr>
      </w:pPr>
      <w:r w:rsidRPr="002873A3">
        <w:rPr>
          <w:szCs w:val="22"/>
        </w:rPr>
        <w:tab/>
        <w:t>On motion of Senator MASSEY, the Senate agreed to stand adjourned.</w:t>
      </w:r>
    </w:p>
    <w:p w:rsidR="002873A3" w:rsidRPr="002873A3" w:rsidRDefault="002873A3" w:rsidP="002873A3">
      <w:pPr>
        <w:keepLines/>
        <w:tabs>
          <w:tab w:val="right" w:pos="8640"/>
        </w:tabs>
        <w:jc w:val="center"/>
        <w:rPr>
          <w:b/>
          <w:szCs w:val="22"/>
        </w:rPr>
      </w:pPr>
    </w:p>
    <w:p w:rsidR="002873A3" w:rsidRPr="002873A3" w:rsidRDefault="002873A3" w:rsidP="002873A3">
      <w:pPr>
        <w:keepLines/>
        <w:tabs>
          <w:tab w:val="right" w:pos="8640"/>
        </w:tabs>
        <w:jc w:val="center"/>
        <w:rPr>
          <w:szCs w:val="22"/>
        </w:rPr>
      </w:pPr>
      <w:r w:rsidRPr="002873A3">
        <w:rPr>
          <w:b/>
          <w:szCs w:val="22"/>
        </w:rPr>
        <w:t>ADJOURNMENT</w:t>
      </w:r>
    </w:p>
    <w:p w:rsidR="002873A3" w:rsidRPr="002873A3" w:rsidRDefault="002873A3" w:rsidP="002873A3">
      <w:pPr>
        <w:keepLines/>
        <w:tabs>
          <w:tab w:val="right" w:pos="8640"/>
        </w:tabs>
        <w:rPr>
          <w:szCs w:val="22"/>
        </w:rPr>
      </w:pPr>
      <w:r w:rsidRPr="002873A3">
        <w:rPr>
          <w:szCs w:val="22"/>
        </w:rPr>
        <w:tab/>
        <w:t>At 12:59 P.M., on motion of Senator MASSEY, the Senate adjourned to meet tomorrow at 11:00 A.M. under the provisions of Rule 1 for the purpose of taking up local matters and uncontested matters which have previously received unanimous consent to be taken up.</w:t>
      </w:r>
    </w:p>
    <w:p w:rsidR="002873A3" w:rsidRPr="002873A3" w:rsidRDefault="002873A3" w:rsidP="002873A3">
      <w:pPr>
        <w:keepLines/>
        <w:tabs>
          <w:tab w:val="right" w:pos="8640"/>
        </w:tabs>
        <w:rPr>
          <w:szCs w:val="22"/>
        </w:rPr>
      </w:pPr>
    </w:p>
    <w:p w:rsidR="002873A3" w:rsidRPr="002873A3" w:rsidRDefault="002873A3" w:rsidP="002873A3">
      <w:pPr>
        <w:keepLines/>
        <w:tabs>
          <w:tab w:val="right" w:pos="8640"/>
        </w:tabs>
        <w:jc w:val="center"/>
        <w:rPr>
          <w:szCs w:val="22"/>
        </w:rPr>
      </w:pPr>
      <w:r w:rsidRPr="002873A3">
        <w:rPr>
          <w:szCs w:val="22"/>
        </w:rPr>
        <w:t>* * *</w:t>
      </w:r>
    </w:p>
    <w:sectPr w:rsidR="002873A3" w:rsidRPr="002873A3" w:rsidSect="006230EC">
      <w:headerReference w:type="default" r:id="rId7"/>
      <w:footerReference w:type="default" r:id="rId8"/>
      <w:footerReference w:type="first" r:id="rId9"/>
      <w:type w:val="continuous"/>
      <w:pgSz w:w="12240" w:h="15840"/>
      <w:pgMar w:top="1008" w:right="4666" w:bottom="3499" w:left="1238" w:header="1008" w:footer="3499" w:gutter="0"/>
      <w:pgNumType w:start="22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EC" w:rsidRDefault="006230EC">
      <w:r>
        <w:separator/>
      </w:r>
    </w:p>
  </w:endnote>
  <w:endnote w:type="continuationSeparator" w:id="0">
    <w:p w:rsidR="006230EC" w:rsidRDefault="0062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EC" w:rsidRDefault="006230EC" w:rsidP="00E90EB4">
    <w:pPr>
      <w:pStyle w:val="Footer"/>
      <w:spacing w:before="120"/>
      <w:jc w:val="center"/>
    </w:pPr>
    <w:r>
      <w:fldChar w:fldCharType="begin"/>
    </w:r>
    <w:r>
      <w:instrText xml:space="preserve"> PAGE   \* MERGEFORMAT </w:instrText>
    </w:r>
    <w:r>
      <w:fldChar w:fldCharType="separate"/>
    </w:r>
    <w:r w:rsidR="00CF4F07">
      <w:rPr>
        <w:noProof/>
      </w:rPr>
      <w:t>2358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EC" w:rsidRDefault="006230EC" w:rsidP="00E90EB4">
    <w:pPr>
      <w:pStyle w:val="Footer"/>
      <w:spacing w:before="120"/>
      <w:jc w:val="center"/>
    </w:pPr>
    <w:r>
      <w:fldChar w:fldCharType="begin"/>
    </w:r>
    <w:r>
      <w:instrText xml:space="preserve"> PAGE   \* MERGEFORMAT </w:instrText>
    </w:r>
    <w:r>
      <w:fldChar w:fldCharType="separate"/>
    </w:r>
    <w:r w:rsidR="00CF4F07">
      <w:rPr>
        <w:noProof/>
      </w:rPr>
      <w:t>2299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EC" w:rsidRDefault="006230EC">
      <w:r>
        <w:separator/>
      </w:r>
    </w:p>
  </w:footnote>
  <w:footnote w:type="continuationSeparator" w:id="0">
    <w:p w:rsidR="006230EC" w:rsidRDefault="0062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EC" w:rsidRPr="00BB21DE" w:rsidRDefault="006230EC">
    <w:pPr>
      <w:pStyle w:val="Header"/>
      <w:spacing w:after="120"/>
      <w:jc w:val="center"/>
      <w:rPr>
        <w:b/>
      </w:rPr>
    </w:pPr>
    <w:r>
      <w:rPr>
        <w:b/>
      </w:rPr>
      <w:t>THURSDAY, APRIL 7,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A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0F382A"/>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73A3"/>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67934"/>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30EC"/>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735B"/>
    <w:rsid w:val="00B70CF8"/>
    <w:rsid w:val="00B742C7"/>
    <w:rsid w:val="00B80B5A"/>
    <w:rsid w:val="00B8391B"/>
    <w:rsid w:val="00B85AEF"/>
    <w:rsid w:val="00B91DCD"/>
    <w:rsid w:val="00B92901"/>
    <w:rsid w:val="00BA37B0"/>
    <w:rsid w:val="00BA53A9"/>
    <w:rsid w:val="00BA6720"/>
    <w:rsid w:val="00BB21DE"/>
    <w:rsid w:val="00BE2F0F"/>
    <w:rsid w:val="00BE3323"/>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6E85"/>
    <w:rsid w:val="00CB7E2D"/>
    <w:rsid w:val="00CC19DB"/>
    <w:rsid w:val="00CC3659"/>
    <w:rsid w:val="00CC37C0"/>
    <w:rsid w:val="00CC4DB3"/>
    <w:rsid w:val="00CD031D"/>
    <w:rsid w:val="00CD63D0"/>
    <w:rsid w:val="00CF0448"/>
    <w:rsid w:val="00CF0706"/>
    <w:rsid w:val="00CF18D5"/>
    <w:rsid w:val="00CF36FD"/>
    <w:rsid w:val="00CF402B"/>
    <w:rsid w:val="00CF4F07"/>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3DF"/>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2BBF43D-7299-43AA-B8FD-E93A69E8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3A3"/>
    <w:rPr>
      <w:b/>
      <w:color w:val="000000"/>
      <w:sz w:val="22"/>
    </w:rPr>
  </w:style>
  <w:style w:type="character" w:customStyle="1" w:styleId="Heading2Char">
    <w:name w:val="Heading 2 Char"/>
    <w:basedOn w:val="DefaultParagraphFont"/>
    <w:link w:val="Heading2"/>
    <w:rsid w:val="002873A3"/>
    <w:rPr>
      <w:color w:val="000000"/>
      <w:sz w:val="22"/>
      <w:u w:val="single"/>
    </w:rPr>
  </w:style>
  <w:style w:type="character" w:customStyle="1" w:styleId="Heading3Char">
    <w:name w:val="Heading 3 Char"/>
    <w:basedOn w:val="DefaultParagraphFont"/>
    <w:link w:val="Heading3"/>
    <w:rsid w:val="002873A3"/>
    <w:rPr>
      <w:b/>
      <w:color w:val="000000"/>
      <w:sz w:val="22"/>
    </w:rPr>
  </w:style>
  <w:style w:type="character" w:customStyle="1" w:styleId="Heading4Char">
    <w:name w:val="Heading 4 Char"/>
    <w:basedOn w:val="DefaultParagraphFont"/>
    <w:link w:val="Heading4"/>
    <w:rsid w:val="002873A3"/>
    <w:rPr>
      <w:b/>
      <w:color w:val="000000"/>
      <w:sz w:val="32"/>
    </w:rPr>
  </w:style>
  <w:style w:type="character" w:customStyle="1" w:styleId="Heading5Char">
    <w:name w:val="Heading 5 Char"/>
    <w:basedOn w:val="DefaultParagraphFont"/>
    <w:link w:val="Heading5"/>
    <w:rsid w:val="002873A3"/>
    <w:rPr>
      <w:b/>
      <w:color w:val="000000"/>
      <w:sz w:val="21"/>
    </w:rPr>
  </w:style>
  <w:style w:type="character" w:customStyle="1" w:styleId="Heading6Char">
    <w:name w:val="Heading 6 Char"/>
    <w:basedOn w:val="DefaultParagraphFont"/>
    <w:link w:val="Heading6"/>
    <w:rsid w:val="002873A3"/>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873A3"/>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873A3"/>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PlainTextChar">
    <w:name w:val="Plain Text Char"/>
    <w:basedOn w:val="DefaultParagraphFont"/>
    <w:link w:val="PlainText"/>
    <w:uiPriority w:val="99"/>
    <w:semiHidden/>
    <w:rsid w:val="002873A3"/>
    <w:rPr>
      <w:rFonts w:ascii="Comic Sans MS" w:eastAsia="Calibri" w:hAnsi="Comic Sans MS"/>
      <w:sz w:val="24"/>
      <w:szCs w:val="24"/>
    </w:rPr>
  </w:style>
  <w:style w:type="paragraph" w:styleId="PlainText">
    <w:name w:val="Plain Text"/>
    <w:basedOn w:val="Normal"/>
    <w:link w:val="PlainTextChar"/>
    <w:uiPriority w:val="99"/>
    <w:semiHidden/>
    <w:unhideWhenUsed/>
    <w:rsid w:val="002873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mic Sans MS" w:eastAsia="Calibri" w:hAnsi="Comic Sans MS"/>
      <w:color w:val="auto"/>
      <w:sz w:val="24"/>
      <w:szCs w:val="24"/>
    </w:rPr>
  </w:style>
  <w:style w:type="character" w:customStyle="1" w:styleId="BalloonTextChar">
    <w:name w:val="Balloon Text Char"/>
    <w:basedOn w:val="DefaultParagraphFont"/>
    <w:link w:val="BalloonText"/>
    <w:uiPriority w:val="99"/>
    <w:semiHidden/>
    <w:rsid w:val="002873A3"/>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87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822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567C-41A3-477A-9628-184445FB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426</TotalTime>
  <Pages>60</Pages>
  <Words>18489</Words>
  <Characters>101230</Characters>
  <Application>Microsoft Office Word</Application>
  <DocSecurity>0</DocSecurity>
  <Lines>843</Lines>
  <Paragraphs>238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2022-06-15T13:52:00Z</dcterms:created>
  <dcterms:modified xsi:type="dcterms:W3CDTF">2022-09-14T15:10:00Z</dcterms:modified>
</cp:coreProperties>
</file>