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r>
      <w:r w:rsidR="009C7223">
        <w:rPr>
          <w:b/>
          <w:sz w:val="26"/>
          <w:szCs w:val="26"/>
        </w:rPr>
        <w:tab/>
        <w:t>NO. 25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168.45pt" o:ole="" fillcolor="window">
            <v:imagedata r:id="rId7" o:title="" gain="2147483647f" blacklevel="15728f"/>
          </v:shape>
          <o:OLEObject Type="Embed" ProgID="Word.Picture.8" ShapeID="_x0000_i1025" DrawAspect="Content" ObjectID="_170704782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9C7223">
        <w:rPr>
          <w:b/>
        </w:rPr>
        <w:t>FEBRUARY 22</w:t>
      </w:r>
      <w:r w:rsidR="000A7610" w:rsidRPr="00854A6C">
        <w:rPr>
          <w:b/>
        </w:rPr>
        <w:t>, 20</w:t>
      </w:r>
      <w:r w:rsidR="002958C1">
        <w:rPr>
          <w:b/>
        </w:rPr>
        <w:t>22</w:t>
      </w:r>
    </w:p>
    <w:p w:rsidR="00DB74A4" w:rsidRDefault="00DB74A4"/>
    <w:p w:rsidR="00DB74A4" w:rsidRDefault="000A7610" w:rsidP="0037513E">
      <w:pPr>
        <w:jc w:val="center"/>
        <w:rPr>
          <w:b/>
        </w:rPr>
      </w:pPr>
      <w:r>
        <w:br w:type="page"/>
      </w:r>
      <w:r w:rsidR="009C7223">
        <w:rPr>
          <w:b/>
        </w:rPr>
        <w:lastRenderedPageBreak/>
        <w:t>Tuesday, February 22</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568D" w:rsidRDefault="0033568D" w:rsidP="0033568D">
      <w:pPr>
        <w:rPr>
          <w:szCs w:val="22"/>
        </w:rPr>
      </w:pPr>
      <w:r w:rsidRPr="009C0448">
        <w:rPr>
          <w:szCs w:val="22"/>
        </w:rPr>
        <w:t>Ecclesiastes 3:4</w:t>
      </w:r>
    </w:p>
    <w:p w:rsidR="0033568D" w:rsidRPr="009C0448" w:rsidRDefault="0033568D" w:rsidP="0033568D">
      <w:pPr>
        <w:rPr>
          <w:szCs w:val="22"/>
        </w:rPr>
      </w:pPr>
      <w:r>
        <w:rPr>
          <w:szCs w:val="22"/>
        </w:rPr>
        <w:tab/>
      </w:r>
      <w:r w:rsidRPr="009C0448">
        <w:rPr>
          <w:szCs w:val="22"/>
        </w:rPr>
        <w:t>We read in Ecclesiastes that there is:</w:t>
      </w:r>
      <w:r>
        <w:rPr>
          <w:szCs w:val="22"/>
        </w:rPr>
        <w:t xml:space="preserve"> </w:t>
      </w:r>
      <w:r w:rsidRPr="009C0448">
        <w:rPr>
          <w:szCs w:val="22"/>
        </w:rPr>
        <w:t>“. . .a time to weep, and a time to laugh; a tim</w:t>
      </w:r>
      <w:r>
        <w:rPr>
          <w:szCs w:val="22"/>
        </w:rPr>
        <w:t>e to mourn, and a time to dance</w:t>
      </w:r>
      <w:r w:rsidRPr="009C0448">
        <w:rPr>
          <w:szCs w:val="22"/>
        </w:rPr>
        <w:t xml:space="preserve"> . . .”</w:t>
      </w:r>
    </w:p>
    <w:p w:rsidR="0033568D" w:rsidRPr="009C0448" w:rsidRDefault="0033568D" w:rsidP="0033568D">
      <w:pPr>
        <w:rPr>
          <w:szCs w:val="22"/>
        </w:rPr>
      </w:pPr>
      <w:r>
        <w:rPr>
          <w:szCs w:val="22"/>
        </w:rPr>
        <w:tab/>
      </w:r>
      <w:r w:rsidRPr="009C0448">
        <w:rPr>
          <w:szCs w:val="22"/>
        </w:rPr>
        <w:t>Bow in prayer with me, if you will:</w:t>
      </w:r>
      <w:r>
        <w:rPr>
          <w:szCs w:val="22"/>
        </w:rPr>
        <w:t xml:space="preserve">  Glorious and e</w:t>
      </w:r>
      <w:r w:rsidRPr="009C0448">
        <w:rPr>
          <w:szCs w:val="22"/>
        </w:rPr>
        <w:t xml:space="preserve">ver-loving Lord, we fully realize that life presents us with all sorts of twists and turns as we make our way along day by day, week by week, and year by year.  The variety of our </w:t>
      </w:r>
      <w:r>
        <w:rPr>
          <w:szCs w:val="22"/>
        </w:rPr>
        <w:t xml:space="preserve">life </w:t>
      </w:r>
      <w:r w:rsidRPr="009C0448">
        <w:rPr>
          <w:szCs w:val="22"/>
        </w:rPr>
        <w:t xml:space="preserve">experiences are so richly varied.  We quickly shift from reminiscing about Presidents to reflecting upon how elusive world peace seems to be, from wringing our hands over Covid issues to worrying about Ukraine.  Still, in spite of the demands upon all of us, O God, one constant continues: that being our need to remain faithful to You, whether it is indeed a time to weep or laugh or mourn or dance.  Therefore, we ask You today to bless these Senators and their aides as they together work for the betterment and safety of every one of our citizens.  Bless and lead these leaders, dear Lord.  So we pray in Your loving name.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97920" w:rsidRPr="00897920" w:rsidRDefault="00897920" w:rsidP="00897920">
      <w:pPr>
        <w:pStyle w:val="Header"/>
        <w:tabs>
          <w:tab w:val="clear" w:pos="8640"/>
          <w:tab w:val="left" w:pos="4320"/>
        </w:tabs>
        <w:jc w:val="center"/>
      </w:pPr>
      <w:r>
        <w:rPr>
          <w:b/>
        </w:rPr>
        <w:t>Point of Quorum</w:t>
      </w:r>
    </w:p>
    <w:p w:rsidR="00897920" w:rsidRDefault="00897920">
      <w:pPr>
        <w:pStyle w:val="Header"/>
        <w:tabs>
          <w:tab w:val="clear" w:pos="8640"/>
          <w:tab w:val="left" w:pos="4320"/>
        </w:tabs>
      </w:pPr>
      <w:r>
        <w:tab/>
        <w:t>At 12:03 P.M., Senator SETZLER made the point that a quorum was not present.  It was ascertained that a quorum was not present.</w:t>
      </w:r>
    </w:p>
    <w:p w:rsidR="00897920" w:rsidRDefault="00897920">
      <w:pPr>
        <w:pStyle w:val="Header"/>
        <w:tabs>
          <w:tab w:val="clear" w:pos="8640"/>
          <w:tab w:val="left" w:pos="4320"/>
        </w:tabs>
      </w:pPr>
    </w:p>
    <w:p w:rsidR="00897920" w:rsidRPr="00897920" w:rsidRDefault="00897920" w:rsidP="00897920">
      <w:pPr>
        <w:pStyle w:val="Header"/>
        <w:tabs>
          <w:tab w:val="clear" w:pos="8640"/>
          <w:tab w:val="left" w:pos="4320"/>
        </w:tabs>
        <w:jc w:val="center"/>
      </w:pPr>
      <w:r>
        <w:rPr>
          <w:b/>
        </w:rPr>
        <w:t>Call of the Senate</w:t>
      </w:r>
    </w:p>
    <w:p w:rsidR="00897920" w:rsidRDefault="00897920">
      <w:pPr>
        <w:pStyle w:val="Header"/>
        <w:tabs>
          <w:tab w:val="clear" w:pos="8640"/>
          <w:tab w:val="left" w:pos="4320"/>
        </w:tabs>
      </w:pPr>
      <w:r>
        <w:tab/>
        <w:t>Senator SETZLER moved that a Call of the Senate be made.  The following Senators answered the Call:</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Alexander</w:t>
      </w:r>
      <w:r>
        <w:tab/>
      </w:r>
      <w:r w:rsidRPr="00897920">
        <w:t>Allen</w:t>
      </w:r>
      <w:r>
        <w:tab/>
      </w:r>
      <w:r w:rsidRPr="00897920">
        <w:t>Bennett</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Cash</w:t>
      </w:r>
      <w:r>
        <w:tab/>
      </w:r>
      <w:r w:rsidRPr="00897920">
        <w:t>Climer</w:t>
      </w:r>
      <w:r>
        <w:tab/>
      </w:r>
      <w:r w:rsidRPr="00897920">
        <w:t>Corbin</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Cromer</w:t>
      </w:r>
      <w:r>
        <w:tab/>
      </w:r>
      <w:r w:rsidRPr="00897920">
        <w:t>Davis</w:t>
      </w:r>
      <w:r>
        <w:tab/>
      </w:r>
      <w:r w:rsidRPr="00897920">
        <w:t>Fanning</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Garrett</w:t>
      </w:r>
      <w:r>
        <w:tab/>
      </w:r>
      <w:r w:rsidRPr="00897920">
        <w:t>Goldfinch</w:t>
      </w:r>
      <w:r>
        <w:tab/>
      </w:r>
      <w:r w:rsidRPr="00897920">
        <w:t>Gustafson</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97920">
        <w:t>Hembree</w:t>
      </w:r>
      <w:r>
        <w:tab/>
      </w:r>
      <w:r w:rsidRPr="00897920">
        <w:t>Jackson</w:t>
      </w:r>
      <w:r>
        <w:tab/>
      </w:r>
      <w:r w:rsidRPr="00897920">
        <w:rPr>
          <w:i/>
        </w:rPr>
        <w:t>Johnson, Kevin</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rPr>
          <w:i/>
        </w:rPr>
        <w:t>Johnson, Michael</w:t>
      </w:r>
      <w:r>
        <w:rPr>
          <w:i/>
        </w:rPr>
        <w:tab/>
      </w:r>
      <w:r w:rsidRPr="00897920">
        <w:t>Kimbrell</w:t>
      </w:r>
      <w:r>
        <w:tab/>
      </w:r>
      <w:r w:rsidRPr="00897920">
        <w:t>Kimpson</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Malloy</w:t>
      </w:r>
      <w:r>
        <w:tab/>
      </w:r>
      <w:r w:rsidRPr="00897920">
        <w:t>Martin</w:t>
      </w:r>
      <w:r>
        <w:tab/>
      </w:r>
      <w:r w:rsidRPr="00897920">
        <w:t>Massey</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Peeler</w:t>
      </w:r>
      <w:r>
        <w:tab/>
      </w:r>
      <w:r w:rsidRPr="00897920">
        <w:t>Rice</w:t>
      </w:r>
      <w:r>
        <w:tab/>
      </w:r>
      <w:r w:rsidRPr="00897920">
        <w:t>Sabb</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Scott</w:t>
      </w:r>
      <w:r>
        <w:tab/>
      </w:r>
      <w:r w:rsidRPr="00897920">
        <w:t>Setzler</w:t>
      </w:r>
      <w:r>
        <w:tab/>
      </w:r>
      <w:r w:rsidRPr="00897920">
        <w:t>Shealy</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Stephens</w:t>
      </w:r>
      <w:r>
        <w:tab/>
      </w:r>
      <w:r w:rsidRPr="00897920">
        <w:t>Talley</w:t>
      </w:r>
      <w:r>
        <w:tab/>
      </w:r>
      <w:r w:rsidRPr="00897920">
        <w:t>Turner</w:t>
      </w:r>
    </w:p>
    <w:p w:rsidR="00897920" w:rsidRDefault="00897920" w:rsidP="008979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920">
        <w:t>Verdin</w:t>
      </w:r>
      <w:r>
        <w:tab/>
      </w:r>
      <w:r w:rsidRPr="00897920">
        <w:t>Williams</w:t>
      </w:r>
      <w:r>
        <w:tab/>
      </w:r>
      <w:r w:rsidRPr="00897920">
        <w:t>Young</w:t>
      </w:r>
    </w:p>
    <w:p w:rsidR="00897920" w:rsidRDefault="00897920" w:rsidP="00897920">
      <w:pPr>
        <w:pStyle w:val="Header"/>
        <w:tabs>
          <w:tab w:val="clear" w:pos="8640"/>
          <w:tab w:val="left" w:pos="4320"/>
        </w:tabs>
      </w:pPr>
    </w:p>
    <w:p w:rsidR="00897920" w:rsidRDefault="00897920">
      <w:pPr>
        <w:pStyle w:val="Header"/>
        <w:tabs>
          <w:tab w:val="clear" w:pos="8640"/>
          <w:tab w:val="left" w:pos="4320"/>
        </w:tabs>
      </w:pPr>
      <w:r>
        <w:tab/>
        <w:t>A quorum being present, the Senate resumed.</w:t>
      </w:r>
    </w:p>
    <w:p w:rsidR="00897920" w:rsidRDefault="00897920">
      <w:pPr>
        <w:pStyle w:val="Header"/>
        <w:tabs>
          <w:tab w:val="clear" w:pos="8640"/>
          <w:tab w:val="left" w:pos="4320"/>
        </w:tabs>
      </w:pPr>
    </w:p>
    <w:p w:rsidR="008C4D78" w:rsidRPr="008C4D78" w:rsidRDefault="008C4D78" w:rsidP="008C4D78">
      <w:pPr>
        <w:pStyle w:val="Header"/>
        <w:tabs>
          <w:tab w:val="clear" w:pos="8640"/>
          <w:tab w:val="left" w:pos="4320"/>
        </w:tabs>
        <w:jc w:val="center"/>
      </w:pPr>
      <w:r>
        <w:rPr>
          <w:b/>
        </w:rPr>
        <w:t>Doctor of the Day</w:t>
      </w:r>
    </w:p>
    <w:p w:rsidR="008C4D78" w:rsidRDefault="008C4D78">
      <w:pPr>
        <w:pStyle w:val="Header"/>
        <w:tabs>
          <w:tab w:val="clear" w:pos="8640"/>
          <w:tab w:val="left" w:pos="4320"/>
        </w:tabs>
      </w:pPr>
      <w:r w:rsidRPr="00C24BC5">
        <w:rPr>
          <w:color w:val="auto"/>
        </w:rPr>
        <w:tab/>
        <w:t xml:space="preserve">Senator </w:t>
      </w:r>
      <w:r w:rsidR="00C24BC5" w:rsidRPr="00C24BC5">
        <w:rPr>
          <w:color w:val="auto"/>
        </w:rPr>
        <w:t>SCOTT</w:t>
      </w:r>
      <w:r w:rsidRPr="00C24BC5">
        <w:rPr>
          <w:color w:val="auto"/>
        </w:rPr>
        <w:t xml:space="preserve"> introduced Dr. Patricia Seal of Columbia, S.C., </w:t>
      </w:r>
      <w:r>
        <w:t>Doctor of the Day.</w:t>
      </w:r>
    </w:p>
    <w:p w:rsidR="008C4D78" w:rsidRDefault="008C4D78">
      <w:pPr>
        <w:pStyle w:val="Header"/>
        <w:tabs>
          <w:tab w:val="clear" w:pos="8640"/>
          <w:tab w:val="left" w:pos="4320"/>
        </w:tabs>
      </w:pPr>
    </w:p>
    <w:p w:rsidR="00DB74A4" w:rsidRPr="008C4D78" w:rsidRDefault="008C4D78" w:rsidP="008C4D78">
      <w:pPr>
        <w:pStyle w:val="Header"/>
        <w:tabs>
          <w:tab w:val="clear" w:pos="8640"/>
          <w:tab w:val="left" w:pos="4320"/>
        </w:tabs>
        <w:jc w:val="center"/>
        <w:rPr>
          <w:b/>
        </w:rPr>
      </w:pPr>
      <w:r>
        <w:rPr>
          <w:b/>
        </w:rPr>
        <w:t>Leave of Absence</w:t>
      </w:r>
    </w:p>
    <w:p w:rsidR="00EF35FB" w:rsidRPr="00996A5C" w:rsidRDefault="00EF35FB" w:rsidP="00EF35FB">
      <w:pPr>
        <w:rPr>
          <w:color w:val="auto"/>
        </w:rPr>
      </w:pPr>
      <w:r w:rsidRPr="00996A5C">
        <w:rPr>
          <w:color w:val="auto"/>
        </w:rPr>
        <w:tab/>
        <w:t>On motion of Senator SETZLER, at 12:08 P.M., Senator  HARPOOTLIAN was granted a leave of absence for February 22, 2022</w:t>
      </w:r>
      <w:r w:rsidR="000F200D">
        <w:rPr>
          <w:color w:val="auto"/>
        </w:rPr>
        <w:t>,</w:t>
      </w:r>
      <w:r w:rsidRPr="00996A5C">
        <w:rPr>
          <w:color w:val="auto"/>
        </w:rPr>
        <w:t xml:space="preserve"> through February 2</w:t>
      </w:r>
      <w:r w:rsidR="00043633">
        <w:rPr>
          <w:color w:val="auto"/>
        </w:rPr>
        <w:t>8</w:t>
      </w:r>
      <w:r w:rsidRPr="00996A5C">
        <w:rPr>
          <w:color w:val="auto"/>
        </w:rPr>
        <w:t>, 2022.</w:t>
      </w:r>
    </w:p>
    <w:p w:rsidR="00EF35FB" w:rsidRPr="00996A5C" w:rsidRDefault="00EF35FB" w:rsidP="00EF35FB">
      <w:pP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03570">
        <w:t>GUSTAFSON</w:t>
      </w:r>
      <w:r>
        <w:t xml:space="preserve"> rose for an Expression of Personal Interest.</w:t>
      </w:r>
    </w:p>
    <w:p w:rsidR="00803570" w:rsidRDefault="00803570">
      <w:pPr>
        <w:pStyle w:val="Header"/>
        <w:tabs>
          <w:tab w:val="clear" w:pos="8640"/>
          <w:tab w:val="left" w:pos="4320"/>
        </w:tabs>
      </w:pPr>
    </w:p>
    <w:p w:rsidR="00803570" w:rsidRDefault="00803570" w:rsidP="00803570">
      <w:pPr>
        <w:pStyle w:val="Header"/>
        <w:keepNext/>
        <w:keepLines/>
        <w:tabs>
          <w:tab w:val="clear" w:pos="8640"/>
          <w:tab w:val="left" w:pos="4320"/>
        </w:tabs>
        <w:jc w:val="center"/>
      </w:pPr>
      <w:r>
        <w:rPr>
          <w:b/>
        </w:rPr>
        <w:t>Remarks to be Printed</w:t>
      </w:r>
    </w:p>
    <w:p w:rsidR="00803570" w:rsidRDefault="00803570" w:rsidP="00803570">
      <w:pPr>
        <w:pStyle w:val="Header"/>
        <w:keepNext/>
        <w:keepLines/>
        <w:tabs>
          <w:tab w:val="clear" w:pos="8640"/>
          <w:tab w:val="left" w:pos="4320"/>
        </w:tabs>
      </w:pPr>
      <w:r>
        <w:tab/>
        <w:t>On motion of Senator DAVIS, with unanimous consent, the remarks of Senator GUSTAFSON, when reduced to writing and made available to the Desk, would be printed in the Journal.</w:t>
      </w:r>
    </w:p>
    <w:p w:rsidR="00803570" w:rsidRDefault="00803570" w:rsidP="00803570">
      <w:pPr>
        <w:pStyle w:val="Header"/>
        <w:tabs>
          <w:tab w:val="clear" w:pos="8640"/>
          <w:tab w:val="left" w:pos="4320"/>
        </w:tabs>
        <w:jc w:val="center"/>
      </w:pPr>
    </w:p>
    <w:p w:rsidR="00803570" w:rsidRPr="00803570" w:rsidRDefault="00803570" w:rsidP="00803570">
      <w:pPr>
        <w:pStyle w:val="Header"/>
        <w:tabs>
          <w:tab w:val="clear" w:pos="8640"/>
          <w:tab w:val="left" w:pos="4320"/>
        </w:tabs>
        <w:jc w:val="center"/>
      </w:pPr>
      <w:r>
        <w:rPr>
          <w:b/>
        </w:rPr>
        <w:t>Expression of Personal Interest</w:t>
      </w:r>
    </w:p>
    <w:p w:rsidR="00803570" w:rsidRDefault="00803570">
      <w:pPr>
        <w:pStyle w:val="Header"/>
        <w:tabs>
          <w:tab w:val="clear" w:pos="8640"/>
          <w:tab w:val="left" w:pos="4320"/>
        </w:tabs>
      </w:pPr>
      <w:r>
        <w:tab/>
        <w:t>Senator STEPHENS rose for an Expression of Personal Interest.</w:t>
      </w:r>
    </w:p>
    <w:p w:rsidR="00313AD0" w:rsidRDefault="00313AD0">
      <w:pPr>
        <w:pStyle w:val="Header"/>
        <w:tabs>
          <w:tab w:val="clear" w:pos="8640"/>
          <w:tab w:val="left" w:pos="4320"/>
        </w:tabs>
      </w:pPr>
    </w:p>
    <w:p w:rsidR="00313AD0" w:rsidRDefault="00313AD0" w:rsidP="00313AD0">
      <w:pPr>
        <w:pStyle w:val="Header"/>
        <w:tabs>
          <w:tab w:val="clear" w:pos="8640"/>
          <w:tab w:val="left" w:pos="4320"/>
        </w:tabs>
        <w:jc w:val="center"/>
      </w:pPr>
      <w:r>
        <w:rPr>
          <w:b/>
        </w:rPr>
        <w:t>Remarks to be Printed</w:t>
      </w:r>
    </w:p>
    <w:p w:rsidR="00313AD0" w:rsidRDefault="00313AD0" w:rsidP="00313AD0">
      <w:pPr>
        <w:pStyle w:val="Header"/>
        <w:tabs>
          <w:tab w:val="clear" w:pos="8640"/>
          <w:tab w:val="left" w:pos="4320"/>
        </w:tabs>
      </w:pPr>
      <w:r>
        <w:tab/>
        <w:t>On motion of Senator KIMPSON, with unanimous consent, the remarks of Senator STEPHENS, when reduced to writing and made available to the Desk, would be printed in the Journal.</w:t>
      </w:r>
    </w:p>
    <w:p w:rsidR="00313AD0" w:rsidRDefault="00313AD0" w:rsidP="00313AD0">
      <w:pPr>
        <w:pStyle w:val="Header"/>
        <w:tabs>
          <w:tab w:val="clear" w:pos="8640"/>
          <w:tab w:val="left" w:pos="4320"/>
        </w:tabs>
      </w:pPr>
    </w:p>
    <w:p w:rsidR="00313AD0" w:rsidRPr="00313AD0" w:rsidRDefault="00313AD0" w:rsidP="00313AD0">
      <w:pPr>
        <w:pStyle w:val="Header"/>
        <w:tabs>
          <w:tab w:val="clear" w:pos="8640"/>
          <w:tab w:val="left" w:pos="4320"/>
        </w:tabs>
        <w:jc w:val="center"/>
      </w:pPr>
      <w:r>
        <w:rPr>
          <w:b/>
        </w:rPr>
        <w:t>Expression of Personal Interest</w:t>
      </w:r>
    </w:p>
    <w:p w:rsidR="00313AD0" w:rsidRDefault="00313AD0" w:rsidP="00313AD0">
      <w:pPr>
        <w:pStyle w:val="Header"/>
        <w:tabs>
          <w:tab w:val="clear" w:pos="8640"/>
          <w:tab w:val="left" w:pos="4320"/>
        </w:tabs>
      </w:pPr>
      <w:r>
        <w:tab/>
        <w:t>Senator SCOTT rose for an Expression of Personal Interest.</w:t>
      </w:r>
    </w:p>
    <w:p w:rsidR="003265A5" w:rsidRDefault="003265A5" w:rsidP="00E87844">
      <w:pPr>
        <w:pStyle w:val="Header"/>
        <w:tabs>
          <w:tab w:val="clear" w:pos="8640"/>
          <w:tab w:val="left" w:pos="4320"/>
        </w:tabs>
        <w:jc w:val="center"/>
        <w:rPr>
          <w:b/>
        </w:rPr>
      </w:pPr>
    </w:p>
    <w:p w:rsidR="003265A5" w:rsidRDefault="003265A5" w:rsidP="00E87844">
      <w:pPr>
        <w:pStyle w:val="Header"/>
        <w:tabs>
          <w:tab w:val="clear" w:pos="8640"/>
          <w:tab w:val="left" w:pos="4320"/>
        </w:tabs>
        <w:jc w:val="center"/>
        <w:rPr>
          <w:b/>
        </w:rPr>
      </w:pPr>
    </w:p>
    <w:p w:rsidR="003265A5" w:rsidRDefault="003265A5" w:rsidP="00E87844">
      <w:pPr>
        <w:pStyle w:val="Header"/>
        <w:tabs>
          <w:tab w:val="clear" w:pos="8640"/>
          <w:tab w:val="left" w:pos="4320"/>
        </w:tabs>
        <w:jc w:val="center"/>
        <w:rPr>
          <w:b/>
        </w:rPr>
      </w:pPr>
    </w:p>
    <w:p w:rsidR="003265A5" w:rsidRDefault="003265A5" w:rsidP="00E87844">
      <w:pPr>
        <w:pStyle w:val="Header"/>
        <w:tabs>
          <w:tab w:val="clear" w:pos="8640"/>
          <w:tab w:val="left" w:pos="4320"/>
        </w:tabs>
        <w:jc w:val="center"/>
        <w:rPr>
          <w:b/>
        </w:rPr>
      </w:pPr>
    </w:p>
    <w:p w:rsidR="00E87844" w:rsidRDefault="00E87844" w:rsidP="00E87844">
      <w:pPr>
        <w:pStyle w:val="Header"/>
        <w:tabs>
          <w:tab w:val="clear" w:pos="8640"/>
          <w:tab w:val="left" w:pos="4320"/>
        </w:tabs>
        <w:jc w:val="center"/>
      </w:pPr>
      <w:r>
        <w:rPr>
          <w:b/>
        </w:rPr>
        <w:t>Remarks to be Printed</w:t>
      </w:r>
    </w:p>
    <w:p w:rsidR="00E87844" w:rsidRDefault="00E87844" w:rsidP="00E87844">
      <w:pPr>
        <w:pStyle w:val="Header"/>
        <w:tabs>
          <w:tab w:val="clear" w:pos="8640"/>
          <w:tab w:val="left" w:pos="4320"/>
        </w:tabs>
      </w:pPr>
      <w:r>
        <w:tab/>
        <w:t>On motion of Senator GUSTAFSON, with unanimous consent, the remarks of Senator SCOTT, when reduced to writing and made available to the Desk, would be printed in the Journal.</w:t>
      </w:r>
    </w:p>
    <w:p w:rsidR="00E87844" w:rsidRDefault="00E87844" w:rsidP="00E87844">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w:t>
      </w:r>
      <w:r w:rsidR="00F00FC7">
        <w:rPr>
          <w:bCs/>
        </w:rPr>
        <w:t>re added to the respective Bill</w:t>
      </w:r>
      <w:r>
        <w:rPr>
          <w:bCs/>
        </w:rPr>
        <w:t>:</w:t>
      </w:r>
    </w:p>
    <w:p w:rsidR="00DB74A4" w:rsidRDefault="00622BEA">
      <w:pPr>
        <w:pStyle w:val="Header"/>
        <w:tabs>
          <w:tab w:val="clear" w:pos="8640"/>
          <w:tab w:val="left" w:pos="4320"/>
        </w:tabs>
      </w:pPr>
      <w:r>
        <w:t>S. 1077</w:t>
      </w:r>
      <w:r>
        <w:tab/>
      </w:r>
      <w:r>
        <w:tab/>
        <w:t>Sen</w:t>
      </w:r>
      <w:r w:rsidR="001B5D5B">
        <w:t>s</w:t>
      </w:r>
      <w:r>
        <w:t>. M. Johnson</w:t>
      </w:r>
      <w:r w:rsidR="00A9536F">
        <w:t>,</w:t>
      </w:r>
      <w:r w:rsidR="001B5D5B">
        <w:t xml:space="preserve"> Kimpson</w:t>
      </w:r>
      <w:r w:rsidR="00A9536F">
        <w:t xml:space="preserve"> and Hutto</w:t>
      </w:r>
    </w:p>
    <w:p w:rsidR="00DB74A4" w:rsidRDefault="00DB74A4">
      <w:pPr>
        <w:pStyle w:val="Header"/>
        <w:tabs>
          <w:tab w:val="clear" w:pos="8640"/>
          <w:tab w:val="left" w:pos="4320"/>
        </w:tabs>
      </w:pPr>
    </w:p>
    <w:p w:rsidR="00313AD0" w:rsidRDefault="00313AD0" w:rsidP="00313AD0">
      <w:pPr>
        <w:jc w:val="center"/>
        <w:rPr>
          <w:b/>
        </w:rPr>
      </w:pPr>
      <w:r w:rsidRPr="008153B3">
        <w:rPr>
          <w:b/>
        </w:rPr>
        <w:t>RECALLED AND COMMITTED</w:t>
      </w:r>
    </w:p>
    <w:p w:rsidR="00313AD0" w:rsidRPr="00D96A94" w:rsidRDefault="00313AD0" w:rsidP="00313AD0">
      <w:r>
        <w:rPr>
          <w:szCs w:val="22"/>
        </w:rPr>
        <w:tab/>
      </w:r>
      <w:r w:rsidRPr="00D96A94">
        <w:t>H. 4766</w:t>
      </w:r>
      <w:r w:rsidRPr="00D96A94">
        <w:fldChar w:fldCharType="begin"/>
      </w:r>
      <w:r w:rsidRPr="00D96A94">
        <w:instrText xml:space="preserve"> XE "H. 4766" \b </w:instrText>
      </w:r>
      <w:r w:rsidRPr="00D96A94">
        <w:fldChar w:fldCharType="end"/>
      </w:r>
      <w:r w:rsidRPr="00D96A94">
        <w:t xml:space="preserve"> -- </w:t>
      </w:r>
      <w:r>
        <w:t>Reps. Allison, Lucas, Felder and Alexander</w:t>
      </w:r>
      <w:r w:rsidRPr="00D96A94">
        <w:t xml:space="preserve">:  </w:t>
      </w:r>
      <w:r w:rsidRPr="00D96A94">
        <w:rPr>
          <w:szCs w:val="30"/>
        </w:rPr>
        <w:t xml:space="preserve">A BILL </w:t>
      </w:r>
      <w:r w:rsidRPr="00D96A94">
        <w:rPr>
          <w:color w:val="000000" w:themeColor="text1"/>
          <w:u w:color="000000" w:themeColor="text1"/>
        </w:rPr>
        <w:t>TO AMEND SECTION 13</w:t>
      </w:r>
      <w:r w:rsidRPr="00D96A94">
        <w:rPr>
          <w:color w:val="000000" w:themeColor="text1"/>
          <w:u w:color="000000" w:themeColor="text1"/>
        </w:rPr>
        <w:noBreakHyphen/>
        <w:t>1</w:t>
      </w:r>
      <w:r w:rsidRPr="00D96A94">
        <w:rPr>
          <w:color w:val="000000" w:themeColor="text1"/>
          <w:u w:color="000000" w:themeColor="text1"/>
        </w:rPr>
        <w:noBreakHyphen/>
        <w:t>2030, CODE OF LAWS OF SOUTH CAROLINA, 1976, RELATING TO THE COORDINATING COUNCIL FOR WORKFORCE DEVELOPMENT, SO AS TO DELETE REFERENCES TO DESIGNEES ON THE COORDINATING COUNCIL.</w:t>
      </w:r>
    </w:p>
    <w:p w:rsidR="00313AD0" w:rsidRDefault="00313AD0" w:rsidP="00313AD0"/>
    <w:p w:rsidR="00313AD0" w:rsidRDefault="00313AD0" w:rsidP="00313AD0">
      <w:pPr>
        <w:pStyle w:val="Header"/>
        <w:tabs>
          <w:tab w:val="left" w:pos="4320"/>
        </w:tabs>
      </w:pPr>
      <w:r>
        <w:tab/>
        <w:t>On motion of Senator HEMBREE, with unanimous consent, the Bill was recalled from the Committee on Labor, Commerce and Industry and committed to the Committee on Education.</w:t>
      </w:r>
    </w:p>
    <w:p w:rsidR="001B5D5B" w:rsidRDefault="001B5D5B">
      <w:pPr>
        <w:pStyle w:val="Header"/>
        <w:tabs>
          <w:tab w:val="clear" w:pos="8640"/>
          <w:tab w:val="left" w:pos="4320"/>
        </w:tabs>
      </w:pPr>
    </w:p>
    <w:p w:rsidR="001B5D5B" w:rsidRDefault="001B5D5B" w:rsidP="001B5D5B">
      <w:pPr>
        <w:jc w:val="center"/>
        <w:rPr>
          <w:b/>
        </w:rPr>
      </w:pPr>
      <w:r w:rsidRPr="008153B3">
        <w:rPr>
          <w:b/>
        </w:rPr>
        <w:t>RECALLED AND COMMITTED</w:t>
      </w:r>
    </w:p>
    <w:p w:rsidR="001B5D5B" w:rsidRPr="00B43690" w:rsidRDefault="001B5D5B" w:rsidP="001B5D5B">
      <w:r>
        <w:rPr>
          <w:szCs w:val="22"/>
        </w:rPr>
        <w:tab/>
      </w:r>
      <w:r w:rsidRPr="00B43690">
        <w:t>H. 3623</w:t>
      </w:r>
      <w:r w:rsidRPr="00B43690">
        <w:fldChar w:fldCharType="begin"/>
      </w:r>
      <w:r w:rsidRPr="00B43690">
        <w:instrText xml:space="preserve"> XE "H. 3623" \b </w:instrText>
      </w:r>
      <w:r w:rsidRPr="00B43690">
        <w:fldChar w:fldCharType="end"/>
      </w:r>
      <w:r w:rsidRPr="00B43690">
        <w:t xml:space="preserve"> -- </w:t>
      </w:r>
      <w:r>
        <w:t>Reps. Murphy, Stavrinakis, Kimmons, Hart, Rutherford, Lucas, Dillard, Erickson, Hyde, W. Newton, Thigpen, Wheeler, R. Williams, Murray, Gilliard, Rivers, Brawley, Anderson, S. Williams, King, Alexander, McDaniel, Henderson</w:t>
      </w:r>
      <w:r>
        <w:noBreakHyphen/>
        <w:t>Myers and Govan</w:t>
      </w:r>
      <w:r w:rsidRPr="00B43690">
        <w:t xml:space="preserve">:  </w:t>
      </w:r>
      <w:r w:rsidRPr="00B43690">
        <w:rPr>
          <w:szCs w:val="30"/>
        </w:rPr>
        <w:t xml:space="preserve">A BILL </w:t>
      </w:r>
      <w:r w:rsidRPr="00B43690">
        <w:rPr>
          <w:color w:val="000000" w:themeColor="text1"/>
          <w:u w:color="000000" w:themeColor="text1"/>
        </w:rPr>
        <w:t>TO AMEND SECTION 24</w:t>
      </w:r>
      <w:r w:rsidRPr="00B43690">
        <w:rPr>
          <w:color w:val="000000" w:themeColor="text1"/>
          <w:u w:color="000000" w:themeColor="text1"/>
        </w:rPr>
        <w:noBreakHyphen/>
        <w:t>13</w:t>
      </w:r>
      <w:r w:rsidRPr="00B43690">
        <w:rPr>
          <w:color w:val="000000" w:themeColor="text1"/>
          <w:u w:color="000000" w:themeColor="text1"/>
        </w:rPr>
        <w:noBreakHyphen/>
        <w:t xml:space="preserve">150, CODE OF LAWS OF SOUTH CAROLINA, 1976, RELATING TO THE EARLY RELEASE OF AN INMATE, SO AS TO REDUCE THE PERCENTAGE OF TIME AN INMATE WHO HAS COMMITTED A </w:t>
      </w:r>
      <w:r>
        <w:rPr>
          <w:color w:val="000000" w:themeColor="text1"/>
          <w:u w:color="000000" w:themeColor="text1"/>
        </w:rPr>
        <w:t>“</w:t>
      </w:r>
      <w:r w:rsidRPr="00B43690">
        <w:rPr>
          <w:color w:val="000000" w:themeColor="text1"/>
          <w:u w:color="000000" w:themeColor="text1"/>
        </w:rPr>
        <w:t>NO PAROLE OFFENSE</w:t>
      </w:r>
      <w:r>
        <w:rPr>
          <w:color w:val="000000" w:themeColor="text1"/>
          <w:u w:color="000000" w:themeColor="text1"/>
        </w:rPr>
        <w:t>”</w:t>
      </w:r>
      <w:r w:rsidRPr="00B43690">
        <w:rPr>
          <w:color w:val="000000" w:themeColor="text1"/>
          <w:u w:color="000000" w:themeColor="text1"/>
        </w:rPr>
        <w:t xml:space="preserve"> MUST SERVE BEFORE HE MAY BECOME ELIGIBLE FOR EARLY RELEASE, DISCHARGE, OR COMMUNITY SUPERVISION FROM EIGHTY</w:t>
      </w:r>
      <w:r w:rsidRPr="00B43690">
        <w:rPr>
          <w:color w:val="000000" w:themeColor="text1"/>
          <w:u w:color="000000" w:themeColor="text1"/>
        </w:rPr>
        <w:noBreakHyphen/>
        <w:t>FIVE PERCENT TO SIXTY</w:t>
      </w:r>
      <w:r w:rsidRPr="00B43690">
        <w:rPr>
          <w:color w:val="000000" w:themeColor="text1"/>
          <w:u w:color="000000" w:themeColor="text1"/>
        </w:rPr>
        <w:noBreakHyphen/>
        <w:t>FIVE PERCENT FOR CERTAIN DRUG OFFENSES, AND TO PROVIDE THIS REDUCTION APPLIES TO INMATES CURRENTLY INCARCERATED UNDER CERTAIN CIRCUMSTANCES; TO AMEND SECTION 44</w:t>
      </w:r>
      <w:r w:rsidRPr="00B43690">
        <w:rPr>
          <w:color w:val="000000" w:themeColor="text1"/>
          <w:u w:color="000000" w:themeColor="text1"/>
        </w:rPr>
        <w:noBreakHyphen/>
        <w:t>53</w:t>
      </w:r>
      <w:r w:rsidRPr="00B43690">
        <w:rPr>
          <w:color w:val="000000" w:themeColor="text1"/>
          <w:u w:color="000000" w:themeColor="text1"/>
        </w:rPr>
        <w:noBreakHyphen/>
        <w:t>370, RELATING TO THE UNLAWFUL POSSESSION, MANUFACTURE, AND TRAFFICKING OF CONTROLLED SUBSTANCES, SO AS TO REVISE THE PENALTIES AND WEIGHT PRESUMPTIONS, AND ELIMINATE MANDATORY MINIMUM SENTENCES; AND TO AMEND SECTION 44</w:t>
      </w:r>
      <w:r w:rsidRPr="00B43690">
        <w:rPr>
          <w:color w:val="000000" w:themeColor="text1"/>
          <w:u w:color="000000" w:themeColor="text1"/>
        </w:rPr>
        <w:noBreakHyphen/>
        <w:t>53</w:t>
      </w:r>
      <w:r w:rsidRPr="00B43690">
        <w:rPr>
          <w:color w:val="000000" w:themeColor="text1"/>
          <w:u w:color="000000" w:themeColor="text1"/>
        </w:rPr>
        <w:noBreakHyphen/>
        <w:t>375, RELATING TO THE UNLAWFUL POSSESSION, MANUFACTURE, AND TRAFFICKING OF METHAMPHETAMINE, COCAINE BASE, OR OTHER CONTROLLED SUBSTANCES, SO AS TO REVISE THE PENALTIES AND WEIGHT PRESUMPTIONS, AND ELIMINATE MANDATORY MINIMUM SENTENCES.</w:t>
      </w:r>
    </w:p>
    <w:p w:rsidR="001B5D5B" w:rsidRDefault="001B5D5B" w:rsidP="001B5D5B"/>
    <w:p w:rsidR="001B5D5B" w:rsidRDefault="001B5D5B" w:rsidP="001B5D5B">
      <w:pPr>
        <w:pStyle w:val="Header"/>
        <w:tabs>
          <w:tab w:val="left" w:pos="4320"/>
        </w:tabs>
      </w:pPr>
      <w:r>
        <w:tab/>
        <w:t>On motion of Senator MARTIN, with unanimous consent, the Bill was recalled from the Committee on Corrections and Penology and committed to the Committee on Judiciary.</w:t>
      </w:r>
    </w:p>
    <w:p w:rsidR="001B5D5B" w:rsidRDefault="001B5D5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00FC7" w:rsidRDefault="00F00FC7" w:rsidP="00F00FC7"/>
    <w:p w:rsidR="00F00FC7" w:rsidRDefault="00F00FC7" w:rsidP="00F00FC7">
      <w:r>
        <w:tab/>
        <w:t>S. 1088</w:t>
      </w:r>
      <w:r>
        <w:fldChar w:fldCharType="begin"/>
      </w:r>
      <w:r>
        <w:instrText xml:space="preserve"> XE "</w:instrText>
      </w:r>
      <w:r>
        <w:tab/>
        <w:instrText>S. 1088" \b</w:instrText>
      </w:r>
      <w:r>
        <w:fldChar w:fldCharType="end"/>
      </w:r>
      <w:r>
        <w:t xml:space="preserve"> -- Senator Campsen:  A SENATE RESOLUTION TO CONGRATULATE THE WANDO HIGH SCHOOL MARCHING BAND, DIRECTORS, AND SCHOOL OFFICIALS ON AN OUTSTANDING SEASON AND TO HONOR THEM FOR WINNING THE BAND'S THIRTEENTH SOUTH CAROLINA 5A STATE CHAMPIONSHIP.</w:t>
      </w:r>
    </w:p>
    <w:p w:rsidR="00F00FC7" w:rsidRDefault="00F00FC7" w:rsidP="00F00FC7">
      <w:r>
        <w:t>l:\s-res\gec\013wand.kmm.gec.docx</w:t>
      </w:r>
    </w:p>
    <w:p w:rsidR="00F00FC7" w:rsidRDefault="00F00FC7" w:rsidP="00F00FC7">
      <w:r>
        <w:tab/>
        <w:t>The Senate Resolution was adopted.</w:t>
      </w:r>
    </w:p>
    <w:p w:rsidR="00F00FC7" w:rsidRDefault="00F00FC7" w:rsidP="00F00FC7"/>
    <w:p w:rsidR="00F00FC7" w:rsidRDefault="00F00FC7" w:rsidP="00F00FC7">
      <w:r>
        <w:tab/>
        <w:t>S. 1089</w:t>
      </w:r>
      <w:r>
        <w:fldChar w:fldCharType="begin"/>
      </w:r>
      <w:r>
        <w:instrText xml:space="preserve"> XE "</w:instrText>
      </w:r>
      <w:r>
        <w:tab/>
        <w:instrText>S. 1089" \b</w:instrText>
      </w:r>
      <w:r>
        <w:fldChar w:fldCharType="end"/>
      </w:r>
      <w:r>
        <w:t xml:space="preserve"> -- Senator Bennett:  A SENATE RESOLUTION TO HONOR AND CONGRATULATE THE ROTARY CLUB OF SUMMERVILLE UPON THE COMMEMORATION OF THE CLUB'S SEVENTY-FIFTH ANNIVERSARY OF SERVICE TO THE SUMMERVILLE COMMUNITY AND BEYOND.</w:t>
      </w:r>
    </w:p>
    <w:p w:rsidR="00F00FC7" w:rsidRDefault="00F00FC7" w:rsidP="00F00FC7">
      <w:r>
        <w:t>l:\council\bills\gm\24663dg22.docx</w:t>
      </w:r>
    </w:p>
    <w:p w:rsidR="00F00FC7" w:rsidRDefault="00F00FC7" w:rsidP="00F00FC7">
      <w:r>
        <w:tab/>
        <w:t>The Senate Resolution was adopted.</w:t>
      </w:r>
    </w:p>
    <w:p w:rsidR="00F00FC7" w:rsidRDefault="00F00FC7" w:rsidP="00F00FC7"/>
    <w:p w:rsidR="00F00FC7" w:rsidRDefault="00F00FC7" w:rsidP="00F00FC7">
      <w:r>
        <w:tab/>
        <w:t>S. 1090</w:t>
      </w:r>
      <w:r>
        <w:fldChar w:fldCharType="begin"/>
      </w:r>
      <w:r>
        <w:instrText xml:space="preserve"> XE "</w:instrText>
      </w:r>
      <w:r>
        <w:tab/>
        <w:instrText>S. 1090" \b</w:instrText>
      </w:r>
      <w:r>
        <w:fldChar w:fldCharType="end"/>
      </w:r>
      <w: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F00FC7" w:rsidRDefault="00F00FC7" w:rsidP="00F00FC7">
      <w:r>
        <w:t>l:\s-res\asm\043ui w.kmm.asm.docx</w:t>
      </w:r>
    </w:p>
    <w:p w:rsidR="00F00FC7" w:rsidRDefault="00F00FC7" w:rsidP="00F00FC7">
      <w:r>
        <w:tab/>
        <w:t>Read the first time and referred to the Committee on Labor, Commerce and Industry.</w:t>
      </w:r>
    </w:p>
    <w:p w:rsidR="00F00FC7" w:rsidRDefault="00F00FC7" w:rsidP="00F00FC7"/>
    <w:p w:rsidR="00F00FC7" w:rsidRDefault="00F00FC7" w:rsidP="00F00FC7">
      <w:r>
        <w:tab/>
        <w:t>S. 1091</w:t>
      </w:r>
      <w:r>
        <w:fldChar w:fldCharType="begin"/>
      </w:r>
      <w:r>
        <w:instrText xml:space="preserve"> XE "</w:instrText>
      </w:r>
      <w:r>
        <w:tab/>
        <w:instrText>S. 1091" \b</w:instrText>
      </w:r>
      <w:r>
        <w:fldChar w:fldCharType="end"/>
      </w:r>
      <w:r>
        <w:t xml:space="preserve"> -- Senators Martin and Fanning:  A BILL TO AMEND SECTION 41-31-60(A) OF THE 1976 CODE, RELATING TO THE UNEMPLOYMENT TAX RATE WHEN A DELINQUENT REPORT IS RECEIVED, TO PROVIDE THAT THE TAX CLASS TWENTY RATE MUST BE ASSIGNED TO THE EMPLOYER UNTIL THE NEXT COMPUTATION DATE OR UNTIL ALL OUTSTANDING TAX REPORTS HAVE BEEN FILED.</w:t>
      </w:r>
    </w:p>
    <w:p w:rsidR="00F00FC7" w:rsidRDefault="00F00FC7" w:rsidP="00F00FC7">
      <w:r>
        <w:t>l:\s-res\srm\011comp.kmm.srm.docx</w:t>
      </w:r>
    </w:p>
    <w:p w:rsidR="00F00FC7" w:rsidRDefault="00F00FC7" w:rsidP="00F00FC7">
      <w:r>
        <w:tab/>
        <w:t>Senator MARTIN spoke on the Bill.</w:t>
      </w:r>
    </w:p>
    <w:p w:rsidR="00F00FC7" w:rsidRDefault="00F00FC7" w:rsidP="00F00FC7">
      <w:r>
        <w:tab/>
        <w:t>Read the first time and referred to the Committee on Labor, Commerce and Industry.</w:t>
      </w:r>
    </w:p>
    <w:p w:rsidR="00F00FC7" w:rsidRDefault="00F00FC7" w:rsidP="00F00FC7"/>
    <w:p w:rsidR="00F00FC7" w:rsidRDefault="00F00FC7" w:rsidP="00F00FC7">
      <w:r>
        <w:tab/>
        <w:t>S. 1092</w:t>
      </w:r>
      <w:r>
        <w:fldChar w:fldCharType="begin"/>
      </w:r>
      <w:r>
        <w:instrText xml:space="preserve"> XE "</w:instrText>
      </w:r>
      <w:r>
        <w:tab/>
        <w:instrText>S. 1092" \b</w:instrText>
      </w:r>
      <w:r>
        <w:fldChar w:fldCharType="end"/>
      </w:r>
      <w:r>
        <w:t xml:space="preserve">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F00FC7" w:rsidRDefault="00F00FC7" w:rsidP="00F00FC7">
      <w:r>
        <w:t>l:\council\bills\gt\6156cm22.docx</w:t>
      </w:r>
    </w:p>
    <w:p w:rsidR="00F00FC7" w:rsidRDefault="00F00FC7" w:rsidP="00F00FC7">
      <w:r>
        <w:tab/>
        <w:t>Senator MARTIN spoke on the Bill.</w:t>
      </w:r>
    </w:p>
    <w:p w:rsidR="00F00FC7" w:rsidRDefault="00F00FC7" w:rsidP="00F00FC7">
      <w:r>
        <w:tab/>
        <w:t>Read the first time and referred to the Committee on Judiciary.</w:t>
      </w:r>
    </w:p>
    <w:p w:rsidR="00F00FC7" w:rsidRDefault="00F00FC7" w:rsidP="00F00FC7"/>
    <w:p w:rsidR="00F00FC7" w:rsidRDefault="00F00FC7" w:rsidP="00F00FC7">
      <w:r>
        <w:tab/>
        <w:t>S. 1093</w:t>
      </w:r>
      <w:r>
        <w:fldChar w:fldCharType="begin"/>
      </w:r>
      <w:r>
        <w:instrText xml:space="preserve"> XE "</w:instrText>
      </w:r>
      <w:r>
        <w:tab/>
        <w:instrText>S. 1093" \b</w:instrText>
      </w:r>
      <w:r>
        <w:fldChar w:fldCharType="end"/>
      </w:r>
      <w:r>
        <w:t xml:space="preserve"> -- Senator Cash:  A SENATE RESOLUTION TO CONGRATULATE COLONEL JAMES RONALD FINLEY UPON THE OCCASION OF HIS RETIREMENT AS NATIONAL GUARD BUREAU UNITED STATES PROPERTY AND FISCAL OFFICER, TO COMMEND HIM FOR HIS MANY YEARS OF DEDICATED SERVICE TO THE UNITED STATES ARMY, AND TO WISH HIM MUCH HAPPINESS AND FULFILLMENT IN THE YEARS AHEAD.</w:t>
      </w:r>
    </w:p>
    <w:p w:rsidR="00F00FC7" w:rsidRDefault="00F00FC7" w:rsidP="00F00FC7">
      <w:r>
        <w:t>l:\s-res\rjc\015colo.kmm.rjc.docx</w:t>
      </w:r>
    </w:p>
    <w:p w:rsidR="00F00FC7" w:rsidRDefault="00F00FC7" w:rsidP="00F00FC7">
      <w:r>
        <w:tab/>
        <w:t>The Senate Resolution was adopted.</w:t>
      </w:r>
    </w:p>
    <w:p w:rsidR="00F00FC7" w:rsidRDefault="00F00FC7" w:rsidP="00F00FC7">
      <w:r>
        <w:tab/>
        <w:t>S. 1094</w:t>
      </w:r>
      <w:r>
        <w:fldChar w:fldCharType="begin"/>
      </w:r>
      <w:r>
        <w:instrText xml:space="preserve"> XE "</w:instrText>
      </w:r>
      <w:r>
        <w:tab/>
        <w:instrText>S. 1094" \b</w:instrText>
      </w:r>
      <w:r>
        <w:fldChar w:fldCharType="end"/>
      </w:r>
      <w:r>
        <w:t xml:space="preserve"> -- Senators Scott and Kimpson:  A SENATE RESOLUTION TO RECOGNIZE AND HONOR BISHOP SAMUEL GREEN, SR. AND REVEREND SAMUEL GREEN, JR. FOR THEIR ADVOCACY ON BEHALF OF THE WE ARE SHARING HOPE SC ORGANIZATION AND FOR THEIR MANY CONTRIBUTIONS TO EDUCATING THE CHARLESTON COMMUNITY AND THE PEOPLE AND THE STATE OF SOUTH CAROLINA ON THE MISSION OF ORGAN, EYE, AND TISSUE DONATION.</w:t>
      </w:r>
    </w:p>
    <w:p w:rsidR="00F00FC7" w:rsidRDefault="00F00FC7" w:rsidP="00F00FC7">
      <w:r>
        <w:t>l:\s-res\js\001rev..kmm.js.docx</w:t>
      </w:r>
    </w:p>
    <w:p w:rsidR="00F00FC7" w:rsidRDefault="00F00FC7" w:rsidP="00F00FC7">
      <w:r>
        <w:tab/>
        <w:t>The Senate Resolution was adopted.</w:t>
      </w:r>
    </w:p>
    <w:p w:rsidR="00F00FC7" w:rsidRDefault="00F00FC7" w:rsidP="00F00FC7"/>
    <w:p w:rsidR="00F00FC7" w:rsidRDefault="00F00FC7" w:rsidP="00F00FC7">
      <w:r>
        <w:tab/>
        <w:t>S. 1095</w:t>
      </w:r>
      <w:r>
        <w:fldChar w:fldCharType="begin"/>
      </w:r>
      <w:r>
        <w:instrText xml:space="preserve"> XE "</w:instrText>
      </w:r>
      <w:r>
        <w:tab/>
        <w:instrText>S. 1095" \b</w:instrText>
      </w:r>
      <w:r>
        <w:fldChar w:fldCharType="end"/>
      </w:r>
      <w: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rsidR="00F00FC7" w:rsidRDefault="00F00FC7" w:rsidP="00F00FC7">
      <w:r>
        <w:t>l:\s-res\wc\026clem.kmm.wc.docx</w:t>
      </w:r>
    </w:p>
    <w:p w:rsidR="00F00FC7" w:rsidRDefault="00F00FC7" w:rsidP="00F00FC7">
      <w:r>
        <w:tab/>
        <w:t>Read the first time and referred to the Committee on Agriculture and Natural Resources.</w:t>
      </w:r>
    </w:p>
    <w:p w:rsidR="00F00FC7" w:rsidRDefault="00F00FC7" w:rsidP="00F00FC7"/>
    <w:p w:rsidR="00F00FC7" w:rsidRDefault="00F00FC7" w:rsidP="00F00FC7">
      <w:r>
        <w:tab/>
        <w:t>H. 3348</w:t>
      </w:r>
      <w:r>
        <w:fldChar w:fldCharType="begin"/>
      </w:r>
      <w:r>
        <w:instrText xml:space="preserve"> XE "</w:instrText>
      </w:r>
      <w:r>
        <w:tab/>
        <w:instrText>H. 3348" \b</w:instrText>
      </w:r>
      <w:r>
        <w:fldChar w:fldCharType="end"/>
      </w:r>
      <w:r>
        <w:t xml:space="preserve"> -- Reps. Daning, Robinson, Pope, J. L. Johnson, Jefferson, M. M. Smith, Dillard, Hill, Erickson, Bradley, R. Williams, Gilliard, Murray, Weeks, Brawley, W. Newton and Kirby: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F00FC7" w:rsidRDefault="00F00FC7" w:rsidP="00F00FC7">
      <w:r>
        <w:tab/>
        <w:t>Read the first time and referred to the Committee on Finance.</w:t>
      </w:r>
    </w:p>
    <w:p w:rsidR="00DB74A4" w:rsidRPr="007F4D97" w:rsidRDefault="00DB74A4" w:rsidP="00103108">
      <w:pPr>
        <w:pStyle w:val="Header"/>
        <w:tabs>
          <w:tab w:val="clear" w:pos="8640"/>
          <w:tab w:val="left" w:pos="4320"/>
        </w:tabs>
        <w:rPr>
          <w:color w:val="C00000"/>
        </w:rPr>
      </w:pPr>
    </w:p>
    <w:p w:rsidR="00B411A2" w:rsidRPr="000F200D" w:rsidRDefault="007F4D97" w:rsidP="007F4D97">
      <w:pPr>
        <w:pStyle w:val="Header"/>
        <w:tabs>
          <w:tab w:val="clear" w:pos="8640"/>
          <w:tab w:val="left" w:pos="4320"/>
        </w:tabs>
        <w:jc w:val="center"/>
        <w:rPr>
          <w:color w:val="auto"/>
        </w:rPr>
      </w:pPr>
      <w:r w:rsidRPr="000F200D">
        <w:rPr>
          <w:b/>
          <w:color w:val="auto"/>
        </w:rPr>
        <w:t>Message from the House</w:t>
      </w:r>
    </w:p>
    <w:p w:rsidR="007F4D97" w:rsidRPr="000F200D" w:rsidRDefault="007F4D97">
      <w:pPr>
        <w:pStyle w:val="Header"/>
        <w:tabs>
          <w:tab w:val="clear" w:pos="8640"/>
          <w:tab w:val="left" w:pos="4320"/>
        </w:tabs>
        <w:rPr>
          <w:color w:val="auto"/>
        </w:rPr>
      </w:pPr>
      <w:r w:rsidRPr="000F200D">
        <w:rPr>
          <w:color w:val="auto"/>
        </w:rPr>
        <w:t>Columbia, S.C., February 22, 2022</w:t>
      </w:r>
    </w:p>
    <w:p w:rsidR="007F4D97" w:rsidRPr="000F200D" w:rsidRDefault="007F4D97">
      <w:pPr>
        <w:pStyle w:val="Header"/>
        <w:tabs>
          <w:tab w:val="clear" w:pos="8640"/>
          <w:tab w:val="left" w:pos="4320"/>
        </w:tabs>
        <w:rPr>
          <w:color w:val="auto"/>
        </w:rPr>
      </w:pPr>
    </w:p>
    <w:p w:rsidR="007F4D97" w:rsidRPr="000F200D" w:rsidRDefault="007F4D97">
      <w:pPr>
        <w:pStyle w:val="Header"/>
        <w:tabs>
          <w:tab w:val="clear" w:pos="8640"/>
          <w:tab w:val="left" w:pos="4320"/>
        </w:tabs>
        <w:rPr>
          <w:color w:val="auto"/>
        </w:rPr>
      </w:pPr>
      <w:r w:rsidRPr="000F200D">
        <w:rPr>
          <w:color w:val="auto"/>
        </w:rPr>
        <w:t>Mr. President and Senators:</w:t>
      </w:r>
    </w:p>
    <w:p w:rsidR="007F4D97" w:rsidRPr="000F200D" w:rsidRDefault="007F4D97">
      <w:pPr>
        <w:pStyle w:val="Header"/>
        <w:tabs>
          <w:tab w:val="clear" w:pos="8640"/>
          <w:tab w:val="left" w:pos="4320"/>
        </w:tabs>
        <w:rPr>
          <w:color w:val="auto"/>
        </w:rPr>
      </w:pPr>
      <w:r w:rsidRPr="000F200D">
        <w:rPr>
          <w:color w:val="auto"/>
        </w:rPr>
        <w:tab/>
        <w:t xml:space="preserve">The House respectfully informs your Honorable Body that it has confirmed the </w:t>
      </w:r>
      <w:r w:rsidR="000F200D" w:rsidRPr="000F200D">
        <w:rPr>
          <w:color w:val="auto"/>
        </w:rPr>
        <w:t xml:space="preserve">following </w:t>
      </w:r>
      <w:r w:rsidRPr="000F200D">
        <w:rPr>
          <w:color w:val="auto"/>
        </w:rPr>
        <w:t>appointment:</w:t>
      </w:r>
    </w:p>
    <w:p w:rsidR="007F4D97" w:rsidRPr="000F200D" w:rsidRDefault="007F4D97">
      <w:pPr>
        <w:pStyle w:val="Header"/>
        <w:tabs>
          <w:tab w:val="clear" w:pos="8640"/>
          <w:tab w:val="left" w:pos="4320"/>
        </w:tabs>
        <w:rPr>
          <w:color w:val="auto"/>
        </w:rPr>
      </w:pPr>
    </w:p>
    <w:p w:rsidR="007F4D97" w:rsidRPr="000F200D" w:rsidRDefault="007F4D97" w:rsidP="007F4D97">
      <w:pPr>
        <w:pStyle w:val="Header"/>
        <w:tabs>
          <w:tab w:val="clear" w:pos="8640"/>
          <w:tab w:val="left" w:pos="4320"/>
        </w:tabs>
        <w:jc w:val="center"/>
        <w:rPr>
          <w:color w:val="auto"/>
        </w:rPr>
      </w:pPr>
      <w:r w:rsidRPr="000F200D">
        <w:rPr>
          <w:color w:val="auto"/>
        </w:rPr>
        <w:t xml:space="preserve">MASTER-IN-EQUITY  </w:t>
      </w:r>
    </w:p>
    <w:p w:rsidR="007F4D97" w:rsidRPr="000F200D" w:rsidRDefault="007F4D97">
      <w:pPr>
        <w:pStyle w:val="Header"/>
        <w:tabs>
          <w:tab w:val="clear" w:pos="8640"/>
          <w:tab w:val="left" w:pos="4320"/>
        </w:tabs>
        <w:rPr>
          <w:color w:val="auto"/>
        </w:rPr>
      </w:pPr>
      <w:r w:rsidRPr="000F200D">
        <w:rPr>
          <w:color w:val="auto"/>
        </w:rPr>
        <w:tab/>
      </w:r>
      <w:r w:rsidR="000F200D" w:rsidRPr="00F00FC7">
        <w:rPr>
          <w:color w:val="auto"/>
          <w:u w:val="single"/>
        </w:rPr>
        <w:t>Local a</w:t>
      </w:r>
      <w:r w:rsidRPr="00F00FC7">
        <w:rPr>
          <w:color w:val="auto"/>
          <w:u w:val="single"/>
        </w:rPr>
        <w:t>p</w:t>
      </w:r>
      <w:r w:rsidRPr="000F200D">
        <w:rPr>
          <w:color w:val="auto"/>
          <w:u w:val="single"/>
        </w:rPr>
        <w:t>pointment, Horry County Master-In-Equity, with term to commence July 31, 2021</w:t>
      </w:r>
      <w:r w:rsidR="000F200D" w:rsidRPr="000F200D">
        <w:rPr>
          <w:color w:val="auto"/>
          <w:u w:val="single"/>
        </w:rPr>
        <w:t xml:space="preserve"> and to expire July 31, 2027</w:t>
      </w:r>
      <w:r w:rsidRPr="000F200D">
        <w:rPr>
          <w:color w:val="auto"/>
          <w:u w:val="single"/>
        </w:rPr>
        <w:t>:</w:t>
      </w:r>
    </w:p>
    <w:p w:rsidR="007F4D97" w:rsidRPr="000F200D" w:rsidRDefault="007F4D97">
      <w:pPr>
        <w:pStyle w:val="Header"/>
        <w:tabs>
          <w:tab w:val="clear" w:pos="8640"/>
          <w:tab w:val="left" w:pos="4320"/>
        </w:tabs>
        <w:rPr>
          <w:color w:val="auto"/>
        </w:rPr>
      </w:pPr>
      <w:r w:rsidRPr="000F200D">
        <w:rPr>
          <w:color w:val="auto"/>
        </w:rPr>
        <w:tab/>
        <w:t>The Honorable Alan Clemmons</w:t>
      </w:r>
      <w:r w:rsidR="000F200D" w:rsidRPr="000F200D">
        <w:rPr>
          <w:color w:val="auto"/>
        </w:rPr>
        <w:t>,</w:t>
      </w:r>
      <w:r w:rsidRPr="000F200D">
        <w:rPr>
          <w:color w:val="auto"/>
        </w:rPr>
        <w:t xml:space="preserve"> 1411 SC Hwy 15</w:t>
      </w:r>
      <w:r w:rsidR="000F200D" w:rsidRPr="000F200D">
        <w:rPr>
          <w:color w:val="auto"/>
        </w:rPr>
        <w:t>,</w:t>
      </w:r>
      <w:r w:rsidRPr="000F200D">
        <w:rPr>
          <w:color w:val="auto"/>
        </w:rPr>
        <w:t xml:space="preserve"> Myrtle Beach, SC 29577 </w:t>
      </w:r>
      <w:r w:rsidRPr="000F200D">
        <w:rPr>
          <w:i/>
          <w:color w:val="auto"/>
        </w:rPr>
        <w:t>VICE</w:t>
      </w:r>
      <w:r w:rsidRPr="000F200D">
        <w:rPr>
          <w:color w:val="auto"/>
        </w:rPr>
        <w:t xml:space="preserve"> Cynthia Graham</w:t>
      </w:r>
      <w:r w:rsidR="000F200D" w:rsidRPr="000F200D">
        <w:rPr>
          <w:color w:val="auto"/>
        </w:rPr>
        <w:t xml:space="preserve"> Howe (resigned)</w:t>
      </w:r>
    </w:p>
    <w:p w:rsidR="007F4D97" w:rsidRPr="000F200D" w:rsidRDefault="007F4D97">
      <w:pPr>
        <w:pStyle w:val="Header"/>
        <w:tabs>
          <w:tab w:val="clear" w:pos="8640"/>
          <w:tab w:val="left" w:pos="4320"/>
        </w:tabs>
        <w:rPr>
          <w:color w:val="auto"/>
        </w:rPr>
      </w:pPr>
      <w:r w:rsidRPr="000F200D">
        <w:rPr>
          <w:color w:val="auto"/>
        </w:rPr>
        <w:t>Very respectfully,</w:t>
      </w:r>
    </w:p>
    <w:p w:rsidR="007F4D97" w:rsidRPr="000F200D" w:rsidRDefault="007F4D97">
      <w:pPr>
        <w:pStyle w:val="Header"/>
        <w:tabs>
          <w:tab w:val="clear" w:pos="8640"/>
          <w:tab w:val="left" w:pos="4320"/>
        </w:tabs>
        <w:rPr>
          <w:color w:val="auto"/>
        </w:rPr>
      </w:pPr>
      <w:r w:rsidRPr="000F200D">
        <w:rPr>
          <w:color w:val="auto"/>
        </w:rPr>
        <w:t>Speaker of the House</w:t>
      </w:r>
    </w:p>
    <w:p w:rsidR="007F4D97" w:rsidRPr="000F200D" w:rsidRDefault="007F4D97">
      <w:pPr>
        <w:pStyle w:val="Header"/>
        <w:tabs>
          <w:tab w:val="clear" w:pos="8640"/>
          <w:tab w:val="left" w:pos="4320"/>
        </w:tabs>
        <w:rPr>
          <w:color w:val="auto"/>
        </w:rPr>
      </w:pPr>
      <w:r w:rsidRPr="000F200D">
        <w:rPr>
          <w:color w:val="auto"/>
        </w:rPr>
        <w:tab/>
        <w:t>Received as information.</w:t>
      </w:r>
    </w:p>
    <w:p w:rsidR="007F4D97" w:rsidRPr="007F4D97" w:rsidRDefault="007F4D97">
      <w:pPr>
        <w:pStyle w:val="Header"/>
        <w:tabs>
          <w:tab w:val="clear" w:pos="8640"/>
          <w:tab w:val="left" w:pos="4320"/>
        </w:tabs>
        <w:rPr>
          <w:color w:val="C00000"/>
        </w:rPr>
      </w:pPr>
    </w:p>
    <w:p w:rsidR="00DB74A4" w:rsidRDefault="000A7610">
      <w:pPr>
        <w:pStyle w:val="Header"/>
        <w:tabs>
          <w:tab w:val="clear" w:pos="8640"/>
          <w:tab w:val="left" w:pos="4320"/>
        </w:tabs>
        <w:jc w:val="center"/>
      </w:pPr>
      <w:r>
        <w:rPr>
          <w:b/>
        </w:rPr>
        <w:t>HOUSE CONCURRENCE</w:t>
      </w:r>
      <w:r w:rsidR="00AA0BD7">
        <w:rPr>
          <w:b/>
        </w:rPr>
        <w:t>S</w:t>
      </w:r>
    </w:p>
    <w:p w:rsidR="00AA0BD7" w:rsidRPr="003170E9" w:rsidRDefault="00AA0BD7" w:rsidP="00AA0BD7">
      <w:pPr>
        <w:suppressAutoHyphens/>
      </w:pPr>
      <w:r>
        <w:tab/>
      </w:r>
      <w:r w:rsidRPr="003170E9">
        <w:t>S. 915</w:t>
      </w:r>
      <w:r w:rsidRPr="003170E9">
        <w:fldChar w:fldCharType="begin"/>
      </w:r>
      <w:r w:rsidRPr="003170E9">
        <w:instrText xml:space="preserve"> XE "S. 915" \b </w:instrText>
      </w:r>
      <w:r w:rsidRPr="003170E9">
        <w:fldChar w:fldCharType="end"/>
      </w:r>
      <w:r w:rsidRPr="003170E9">
        <w:t xml:space="preserve"> -- Senators Jackson and McLeod:  </w:t>
      </w:r>
      <w:r w:rsidRPr="003170E9">
        <w:rPr>
          <w:szCs w:val="30"/>
        </w:rPr>
        <w:t xml:space="preserve">A CONCURRENT RESOLUTION </w:t>
      </w:r>
      <w:r w:rsidRPr="003170E9">
        <w:rPr>
          <w:color w:val="000000" w:themeColor="text1"/>
          <w:u w:color="000000" w:themeColor="text1"/>
        </w:rPr>
        <w:t xml:space="preserve">TO REQUEST THE DEPARTMENT OF TRANSPORTATION NAME THE INTERSECTION LOCATED AT THE JUNCTION OF CUSHMAN DRIVE AND BALDWIN ROAD IN RICHLAND COUNTY </w:t>
      </w:r>
      <w:r>
        <w:rPr>
          <w:color w:val="000000" w:themeColor="text1"/>
          <w:u w:color="000000" w:themeColor="text1"/>
        </w:rPr>
        <w:t>“</w:t>
      </w:r>
      <w:r w:rsidRPr="003170E9">
        <w:rPr>
          <w:color w:val="000000" w:themeColor="text1"/>
          <w:u w:color="000000" w:themeColor="text1"/>
        </w:rPr>
        <w:t>DEPUTY DARRAL KEITH LANE, SR. MEMORIAL INTERSECTION</w:t>
      </w:r>
      <w:r>
        <w:rPr>
          <w:color w:val="000000" w:themeColor="text1"/>
          <w:u w:color="000000" w:themeColor="text1"/>
        </w:rPr>
        <w:t>”</w:t>
      </w:r>
      <w:r w:rsidRPr="003170E9">
        <w:rPr>
          <w:color w:val="000000" w:themeColor="text1"/>
          <w:u w:color="000000" w:themeColor="text1"/>
        </w:rPr>
        <w:t xml:space="preserve"> AND ERECT APPROPRIATE MARKERS OR SIGNS AT THIS INTERSECTION CONTAINING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A0BD7" w:rsidRPr="008741ED" w:rsidRDefault="00AA0BD7" w:rsidP="00AA0BD7">
      <w:r>
        <w:tab/>
      </w:r>
      <w:r w:rsidRPr="008741ED">
        <w:t>S. 916</w:t>
      </w:r>
      <w:r w:rsidRPr="008741ED">
        <w:fldChar w:fldCharType="begin"/>
      </w:r>
      <w:r w:rsidRPr="008741ED">
        <w:instrText xml:space="preserve"> XE "S. 916" \b </w:instrText>
      </w:r>
      <w:r w:rsidRPr="008741ED">
        <w:fldChar w:fldCharType="end"/>
      </w:r>
      <w:r w:rsidRPr="008741ED">
        <w:t xml:space="preserve"> -- Senators Jackson and McLeod:  </w:t>
      </w:r>
      <w:r w:rsidRPr="008741ED">
        <w:rPr>
          <w:szCs w:val="30"/>
        </w:rPr>
        <w:t xml:space="preserve">A CONCURRENT RESOLUTION </w:t>
      </w:r>
      <w:r w:rsidRPr="008741ED">
        <w:rPr>
          <w:u w:color="000000" w:themeColor="text1"/>
        </w:rPr>
        <w:t xml:space="preserve">TO REQUEST THE DEPARTMENT OF TRANSPORTATION NAME THE INTERSECTION LOCATED AT THE JUNCTION OF PERCIVAL ROAD AND FAIRLAMB AVENUE IN RICHLAND COUNTY </w:t>
      </w:r>
      <w:r>
        <w:rPr>
          <w:u w:color="000000" w:themeColor="text1"/>
        </w:rPr>
        <w:t>“</w:t>
      </w:r>
      <w:r w:rsidRPr="008741ED">
        <w:rPr>
          <w:u w:color="000000" w:themeColor="text1"/>
        </w:rPr>
        <w:t>DEPUTY JERRY LEE HURD, JR. MEMORIAL INTERSECTION</w:t>
      </w:r>
      <w:r>
        <w:rPr>
          <w:u w:color="000000" w:themeColor="text1"/>
        </w:rPr>
        <w:t>”</w:t>
      </w:r>
      <w:r w:rsidRPr="008741ED">
        <w:rPr>
          <w:u w:color="000000" w:themeColor="text1"/>
        </w:rPr>
        <w:t xml:space="preserve"> AND ERECT APPROPRIATE MARKERS OR SIGNS AT THIS LOCATION CONTAINING THIS DESIGNATION.</w:t>
      </w:r>
    </w:p>
    <w:p w:rsidR="00AA0BD7" w:rsidRDefault="00AA0BD7" w:rsidP="00AA0BD7">
      <w:pPr>
        <w:pStyle w:val="Header"/>
        <w:tabs>
          <w:tab w:val="clear" w:pos="8640"/>
          <w:tab w:val="left" w:pos="4320"/>
        </w:tabs>
      </w:pPr>
      <w:r>
        <w:tab/>
        <w:t>Returned with concurrence.</w:t>
      </w:r>
    </w:p>
    <w:p w:rsidR="00AA0BD7" w:rsidRDefault="00AA0BD7" w:rsidP="00AA0BD7">
      <w:pPr>
        <w:pStyle w:val="Header"/>
        <w:tabs>
          <w:tab w:val="clear" w:pos="8640"/>
          <w:tab w:val="left" w:pos="4320"/>
        </w:tabs>
      </w:pPr>
      <w:r>
        <w:tab/>
        <w:t>Received as information.</w:t>
      </w:r>
    </w:p>
    <w:p w:rsidR="00AA0BD7" w:rsidRDefault="00AA0BD7">
      <w:pPr>
        <w:pStyle w:val="Header"/>
        <w:tabs>
          <w:tab w:val="clear" w:pos="8640"/>
          <w:tab w:val="left" w:pos="4320"/>
        </w:tabs>
      </w:pPr>
    </w:p>
    <w:p w:rsidR="00AA0BD7" w:rsidRPr="00717133" w:rsidRDefault="00AA0BD7" w:rsidP="00AA0BD7">
      <w:pPr>
        <w:suppressAutoHyphens/>
      </w:pPr>
      <w:r>
        <w:tab/>
      </w:r>
      <w:r w:rsidRPr="00717133">
        <w:t>S. 917</w:t>
      </w:r>
      <w:r w:rsidRPr="00717133">
        <w:fldChar w:fldCharType="begin"/>
      </w:r>
      <w:r w:rsidRPr="00717133">
        <w:instrText xml:space="preserve"> XE "S. 917" \b </w:instrText>
      </w:r>
      <w:r w:rsidRPr="00717133">
        <w:fldChar w:fldCharType="end"/>
      </w:r>
      <w:r w:rsidRPr="00717133">
        <w:t xml:space="preserve"> -- Senator Goldfinch:  </w:t>
      </w:r>
      <w:r w:rsidRPr="00717133">
        <w:rPr>
          <w:szCs w:val="30"/>
        </w:rPr>
        <w:t xml:space="preserve">A CONCURRENT RESOLUTION </w:t>
      </w:r>
      <w:r w:rsidRPr="00717133">
        <w:rPr>
          <w:bCs/>
          <w:color w:val="000000" w:themeColor="text1"/>
          <w:szCs w:val="24"/>
          <w:u w:color="000000" w:themeColor="text1"/>
          <w:shd w:val="clear" w:color="auto" w:fill="FFFFFF"/>
        </w:rPr>
        <w:t xml:space="preserve">TO REQUEST THAT THE DEPARTMENT OF TRANSPORTATION NAME THE US 701 BRIDGE OVER THE GREAT PEE DEE RIVER THE </w:t>
      </w:r>
      <w:r>
        <w:rPr>
          <w:bCs/>
          <w:color w:val="000000" w:themeColor="text1"/>
          <w:szCs w:val="24"/>
          <w:u w:color="000000" w:themeColor="text1"/>
          <w:shd w:val="clear" w:color="auto" w:fill="FFFFFF"/>
        </w:rPr>
        <w:t>“</w:t>
      </w:r>
      <w:r w:rsidRPr="00717133">
        <w:rPr>
          <w:bCs/>
          <w:color w:val="000000" w:themeColor="text1"/>
          <w:szCs w:val="24"/>
          <w:u w:color="000000" w:themeColor="text1"/>
          <w:shd w:val="clear" w:color="auto" w:fill="FFFFFF"/>
        </w:rPr>
        <w:t>CHARLES A. HINSON MEMORIAL BRIDGE</w:t>
      </w:r>
      <w:r>
        <w:rPr>
          <w:bCs/>
          <w:color w:val="000000" w:themeColor="text1"/>
          <w:szCs w:val="24"/>
          <w:u w:color="000000" w:themeColor="text1"/>
          <w:shd w:val="clear" w:color="auto" w:fill="FFFFFF"/>
        </w:rPr>
        <w:t>”</w:t>
      </w:r>
      <w:r w:rsidRPr="00717133">
        <w:rPr>
          <w:bCs/>
          <w:color w:val="000000" w:themeColor="text1"/>
          <w:szCs w:val="24"/>
          <w:u w:color="000000" w:themeColor="text1"/>
          <w:shd w:val="clear" w:color="auto" w:fill="FFFFFF"/>
        </w:rPr>
        <w:t xml:space="preserve"> AND ERECT APPROPRIATE SIGNS OR MARKERS AT THIS LOCATION CONTAINING THE DESIGNATION.</w:t>
      </w:r>
    </w:p>
    <w:p w:rsidR="00AA0BD7" w:rsidRDefault="00AA0BD7" w:rsidP="00AA0BD7">
      <w:pPr>
        <w:pStyle w:val="Header"/>
        <w:tabs>
          <w:tab w:val="clear" w:pos="8640"/>
          <w:tab w:val="left" w:pos="4320"/>
        </w:tabs>
      </w:pPr>
      <w:r>
        <w:tab/>
        <w:t>Returned with concurrence.</w:t>
      </w:r>
    </w:p>
    <w:p w:rsidR="00AA0BD7" w:rsidRDefault="00AA0BD7" w:rsidP="00AA0BD7">
      <w:pPr>
        <w:pStyle w:val="Header"/>
        <w:tabs>
          <w:tab w:val="clear" w:pos="8640"/>
          <w:tab w:val="left" w:pos="4320"/>
        </w:tabs>
      </w:pPr>
      <w:r>
        <w:tab/>
        <w:t>Received as information.</w:t>
      </w:r>
    </w:p>
    <w:p w:rsidR="00AA0BD7" w:rsidRDefault="00AA0BD7">
      <w:pPr>
        <w:pStyle w:val="Header"/>
        <w:tabs>
          <w:tab w:val="clear" w:pos="8640"/>
          <w:tab w:val="left" w:pos="4320"/>
        </w:tabs>
      </w:pPr>
    </w:p>
    <w:p w:rsidR="00AA0BD7" w:rsidRPr="009F4927" w:rsidRDefault="00AA0BD7" w:rsidP="00AA0BD7">
      <w:pPr>
        <w:suppressAutoHyphens/>
      </w:pPr>
      <w:r>
        <w:tab/>
      </w:r>
      <w:r w:rsidRPr="009F4927">
        <w:t>S. 950</w:t>
      </w:r>
      <w:r w:rsidRPr="009F4927">
        <w:fldChar w:fldCharType="begin"/>
      </w:r>
      <w:r w:rsidRPr="009F4927">
        <w:instrText xml:space="preserve"> XE "S. 950" \b </w:instrText>
      </w:r>
      <w:r w:rsidRPr="009F4927">
        <w:fldChar w:fldCharType="end"/>
      </w:r>
      <w:r w:rsidRPr="009F4927">
        <w:t xml:space="preserve"> -- Senator Williams:  </w:t>
      </w:r>
      <w:r w:rsidRPr="009F4927">
        <w:rPr>
          <w:szCs w:val="30"/>
        </w:rPr>
        <w:t xml:space="preserve">A CONCURRENT RESOLUTION </w:t>
      </w:r>
      <w:r w:rsidRPr="009F4927">
        <w:rPr>
          <w:color w:val="000000" w:themeColor="text1"/>
          <w:u w:color="000000" w:themeColor="text1"/>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w:t>
      </w:r>
      <w:r>
        <w:rPr>
          <w:color w:val="000000" w:themeColor="text1"/>
          <w:u w:color="000000" w:themeColor="text1"/>
        </w:rPr>
        <w:t>“</w:t>
      </w:r>
      <w:r w:rsidRPr="009F4927">
        <w:rPr>
          <w:color w:val="000000" w:themeColor="text1"/>
          <w:u w:color="000000" w:themeColor="text1"/>
        </w:rPr>
        <w:t>THE MARVIN STEVENSON, COUNTY COUNCILMAN, COMMISSIONER HIGHWAY</w:t>
      </w:r>
      <w:r>
        <w:rPr>
          <w:color w:val="000000" w:themeColor="text1"/>
          <w:u w:color="000000" w:themeColor="text1"/>
        </w:rPr>
        <w:t>”</w:t>
      </w:r>
      <w:r w:rsidRPr="009F4927">
        <w:rPr>
          <w:color w:val="000000" w:themeColor="text1"/>
          <w:u w:color="000000" w:themeColor="text1"/>
        </w:rPr>
        <w:t xml:space="preserve"> TO </w:t>
      </w:r>
      <w:r>
        <w:rPr>
          <w:color w:val="000000" w:themeColor="text1"/>
          <w:u w:color="000000" w:themeColor="text1"/>
        </w:rPr>
        <w:t>“</w:t>
      </w:r>
      <w:r w:rsidRPr="009F4927">
        <w:rPr>
          <w:color w:val="000000" w:themeColor="text1"/>
          <w:u w:color="000000" w:themeColor="text1"/>
        </w:rPr>
        <w:t>THE HONORABLE MARVIN STEVENSON HIGHWAY</w:t>
      </w:r>
      <w:r>
        <w:rPr>
          <w:color w:val="000000" w:themeColor="text1"/>
          <w:u w:color="000000" w:themeColor="text1"/>
        </w:rPr>
        <w:t>”</w:t>
      </w:r>
      <w:r w:rsidRPr="009F4927">
        <w:rPr>
          <w:color w:val="000000" w:themeColor="text1"/>
          <w:u w:color="000000" w:themeColor="text1"/>
        </w:rPr>
        <w:t xml:space="preserve"> AND </w:t>
      </w:r>
      <w:r w:rsidRPr="009F4927">
        <w:t>AMEND APPROPRIATE MARKERS OR SIGNS AT THIS LOCATION TO CONTAIN THIS DESIGNATION.</w:t>
      </w:r>
    </w:p>
    <w:p w:rsidR="00AA0BD7" w:rsidRDefault="00AA0BD7" w:rsidP="00AA0BD7">
      <w:pPr>
        <w:pStyle w:val="Header"/>
        <w:tabs>
          <w:tab w:val="clear" w:pos="8640"/>
          <w:tab w:val="left" w:pos="4320"/>
        </w:tabs>
      </w:pPr>
      <w:r>
        <w:tab/>
        <w:t>Returned with concurrence.</w:t>
      </w:r>
    </w:p>
    <w:p w:rsidR="00AA0BD7" w:rsidRDefault="00AA0BD7" w:rsidP="00AA0BD7">
      <w:pPr>
        <w:pStyle w:val="Header"/>
        <w:tabs>
          <w:tab w:val="clear" w:pos="8640"/>
          <w:tab w:val="left" w:pos="4320"/>
        </w:tabs>
      </w:pPr>
      <w:r>
        <w:tab/>
        <w:t>Received as information.</w:t>
      </w:r>
    </w:p>
    <w:p w:rsidR="00AA0BD7" w:rsidRDefault="00AA0BD7">
      <w:pPr>
        <w:pStyle w:val="Header"/>
        <w:tabs>
          <w:tab w:val="clear" w:pos="8640"/>
          <w:tab w:val="left" w:pos="4320"/>
        </w:tabs>
      </w:pPr>
    </w:p>
    <w:p w:rsidR="00AA0BD7" w:rsidRPr="003416CA" w:rsidRDefault="00AA0BD7" w:rsidP="00AA0BD7">
      <w:pPr>
        <w:suppressAutoHyphens/>
      </w:pPr>
      <w:r>
        <w:tab/>
      </w:r>
      <w:r w:rsidRPr="003416CA">
        <w:t>S. 955</w:t>
      </w:r>
      <w:r w:rsidRPr="003416CA">
        <w:fldChar w:fldCharType="begin"/>
      </w:r>
      <w:r w:rsidRPr="003416CA">
        <w:instrText xml:space="preserve"> XE "S. 955" \b </w:instrText>
      </w:r>
      <w:r w:rsidRPr="003416CA">
        <w:fldChar w:fldCharType="end"/>
      </w:r>
      <w:r w:rsidRPr="003416CA">
        <w:t xml:space="preserve"> -- Senator Fanning:  </w:t>
      </w:r>
      <w:r w:rsidRPr="003416CA">
        <w:rPr>
          <w:szCs w:val="30"/>
        </w:rPr>
        <w:t xml:space="preserve">A CONCURRENT RESOLUTION </w:t>
      </w:r>
      <w:r w:rsidRPr="003416CA">
        <w:t>TO REQUEST THE DEPARTMENT OF TRANSPORTATION NAME THE JUNCTION OF ROSS CANNON STREET AND EAST MADISON STREET IN THE CITY OF YORK IN YORK COUNTY “JOHN HENRY HARDIN, JR. INTERSECTION” AND ERECT APPROPRIATE MARKERS OR SIGNS AT THIS INTERSECTION CONTAINING THESE WORDS.</w:t>
      </w:r>
    </w:p>
    <w:p w:rsidR="00AA0BD7" w:rsidRDefault="00AA0BD7" w:rsidP="00AA0BD7">
      <w:pPr>
        <w:pStyle w:val="Header"/>
        <w:tabs>
          <w:tab w:val="clear" w:pos="8640"/>
          <w:tab w:val="left" w:pos="4320"/>
        </w:tabs>
      </w:pPr>
      <w:r>
        <w:tab/>
        <w:t>Returned with concurrence.</w:t>
      </w:r>
    </w:p>
    <w:p w:rsidR="00AA0BD7" w:rsidRDefault="00AA0BD7" w:rsidP="00AA0BD7">
      <w:pPr>
        <w:pStyle w:val="Header"/>
        <w:tabs>
          <w:tab w:val="clear" w:pos="8640"/>
          <w:tab w:val="left" w:pos="4320"/>
        </w:tabs>
      </w:pPr>
      <w:r>
        <w:tab/>
        <w:t>Received as information.</w:t>
      </w:r>
    </w:p>
    <w:p w:rsidR="00AA0BD7" w:rsidRDefault="00AA0BD7">
      <w:pPr>
        <w:pStyle w:val="Header"/>
        <w:tabs>
          <w:tab w:val="clear" w:pos="8640"/>
          <w:tab w:val="left" w:pos="4320"/>
        </w:tabs>
      </w:pPr>
    </w:p>
    <w:p w:rsidR="00AA0BD7" w:rsidRPr="00DE4147" w:rsidRDefault="00AA0BD7" w:rsidP="00AA0BD7">
      <w:pPr>
        <w:suppressAutoHyphens/>
      </w:pPr>
      <w:r>
        <w:tab/>
      </w:r>
      <w:r w:rsidRPr="00DE4147">
        <w:t>S. 1001</w:t>
      </w:r>
      <w:r w:rsidRPr="00DE4147">
        <w:fldChar w:fldCharType="begin"/>
      </w:r>
      <w:r w:rsidRPr="00DE4147">
        <w:instrText xml:space="preserve"> XE "S. 1001" \b </w:instrText>
      </w:r>
      <w:r w:rsidRPr="00DE4147">
        <w:fldChar w:fldCharType="end"/>
      </w:r>
      <w:r w:rsidRPr="00DE4147">
        <w:t xml:space="preserve"> -- Senators Scott, Harpootlian, Jackson, McElveen and McLeod:  </w:t>
      </w:r>
      <w:r w:rsidRPr="00DE4147">
        <w:rPr>
          <w:szCs w:val="30"/>
        </w:rPr>
        <w:t xml:space="preserve">A CONCURRENT RESOLUTION </w:t>
      </w:r>
      <w:r w:rsidRPr="00DE4147">
        <w:t xml:space="preserve">TO REQUEST THE DEPARTMENT OF TRANSPORTATION NAME THE PORTION OF SOUTH CAROLINA HIGHWAY 215 (MONTICELLO ROAD) IN RICHLAND COUNTY FROM ITS INTERSECTION WITH ELLIOTT AVENUE TO ITS INTERSECTION WITH COLUMBIA COLLEGE DRIVE </w:t>
      </w:r>
      <w:r>
        <w:t>“</w:t>
      </w:r>
      <w:r w:rsidRPr="00DE4147">
        <w:t>GEORGE E. GLYMPH MEMORIAL HIGHWAY</w:t>
      </w:r>
      <w:r>
        <w:t>”</w:t>
      </w:r>
      <w:r w:rsidRPr="00DE4147">
        <w:t xml:space="preserve"> AND ERECT APPROPRIATE MARKERS OR SIGNS ALONG THIS THIS PORTION OF HIGHWAY CONTAINING THESE WORDS.</w:t>
      </w:r>
    </w:p>
    <w:p w:rsidR="00AA0BD7" w:rsidRDefault="00AA0BD7" w:rsidP="00AA0BD7">
      <w:pPr>
        <w:pStyle w:val="Header"/>
        <w:tabs>
          <w:tab w:val="clear" w:pos="8640"/>
          <w:tab w:val="left" w:pos="4320"/>
        </w:tabs>
      </w:pPr>
      <w:r>
        <w:tab/>
        <w:t>Returned with concurrence.</w:t>
      </w:r>
    </w:p>
    <w:p w:rsidR="00AA0BD7" w:rsidRDefault="00AA0BD7" w:rsidP="00AA0BD7">
      <w:pPr>
        <w:pStyle w:val="Header"/>
        <w:tabs>
          <w:tab w:val="clear" w:pos="8640"/>
          <w:tab w:val="left" w:pos="4320"/>
        </w:tabs>
      </w:pPr>
      <w:r>
        <w:tab/>
        <w:t>Received as information.</w:t>
      </w:r>
    </w:p>
    <w:p w:rsidR="00AA0BD7" w:rsidRDefault="00AA0BD7">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C4D78" w:rsidRDefault="008C4D78" w:rsidP="008C4D78">
      <w:pPr>
        <w:jc w:val="center"/>
        <w:rPr>
          <w:b/>
        </w:rPr>
      </w:pPr>
      <w:r>
        <w:rPr>
          <w:b/>
        </w:rPr>
        <w:t>SECOND READING BILL</w:t>
      </w:r>
    </w:p>
    <w:p w:rsidR="008C4D78" w:rsidRPr="00C90C38" w:rsidRDefault="008C4D78" w:rsidP="008C4D78">
      <w:pPr>
        <w:suppressAutoHyphens/>
      </w:pPr>
      <w:r>
        <w:rPr>
          <w:b/>
        </w:rPr>
        <w:tab/>
      </w:r>
      <w:r w:rsidRPr="00C90C38">
        <w:t>H. 4800</w:t>
      </w:r>
      <w:r w:rsidRPr="00C90C38">
        <w:fldChar w:fldCharType="begin"/>
      </w:r>
      <w:r w:rsidRPr="00C90C38">
        <w:instrText xml:space="preserve"> XE "H. 4800" \b </w:instrText>
      </w:r>
      <w:r w:rsidRPr="00C90C38">
        <w:fldChar w:fldCharType="end"/>
      </w:r>
      <w:r w:rsidRPr="00C90C38">
        <w:t xml:space="preserve"> -- </w:t>
      </w:r>
      <w:r>
        <w:t>Reps. McGarry and Crawford</w:t>
      </w:r>
      <w:r w:rsidRPr="00C90C38">
        <w:t xml:space="preserve">:  </w:t>
      </w:r>
      <w:r w:rsidRPr="00C90C38">
        <w:rPr>
          <w:szCs w:val="30"/>
        </w:rPr>
        <w:t xml:space="preserve">A BILL </w:t>
      </w:r>
      <w:r w:rsidRPr="00C90C38">
        <w:rPr>
          <w:color w:val="000000" w:themeColor="text1"/>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C4D78" w:rsidRDefault="008C4D78">
      <w:pPr>
        <w:pStyle w:val="Header"/>
        <w:tabs>
          <w:tab w:val="clear" w:pos="8640"/>
          <w:tab w:val="left" w:pos="4320"/>
        </w:tabs>
      </w:pPr>
      <w:r>
        <w:tab/>
        <w:t>Om motion of Senator M. JOHNSON.</w:t>
      </w:r>
    </w:p>
    <w:p w:rsidR="008C4D78" w:rsidRDefault="008C4D78">
      <w:pPr>
        <w:pStyle w:val="Header"/>
        <w:tabs>
          <w:tab w:val="clear" w:pos="8640"/>
          <w:tab w:val="left" w:pos="4320"/>
        </w:tabs>
      </w:pPr>
    </w:p>
    <w:p w:rsidR="00EF35FB" w:rsidRPr="0028314C" w:rsidRDefault="00EF35FB" w:rsidP="00EF35FB">
      <w:pPr>
        <w:pStyle w:val="Header"/>
        <w:tabs>
          <w:tab w:val="clear" w:pos="8640"/>
          <w:tab w:val="left" w:pos="4320"/>
        </w:tabs>
        <w:jc w:val="center"/>
        <w:rPr>
          <w:b/>
          <w:color w:val="auto"/>
          <w:szCs w:val="22"/>
        </w:rPr>
      </w:pPr>
      <w:r w:rsidRPr="0028314C">
        <w:rPr>
          <w:b/>
          <w:color w:val="auto"/>
          <w:szCs w:val="22"/>
        </w:rPr>
        <w:t>OBJECTION</w:t>
      </w:r>
    </w:p>
    <w:p w:rsidR="00EF35FB" w:rsidRPr="0028314C" w:rsidRDefault="00EF35FB" w:rsidP="00EF35FB">
      <w:pPr>
        <w:suppressAutoHyphens/>
        <w:rPr>
          <w:color w:val="auto"/>
        </w:rPr>
      </w:pPr>
      <w:r w:rsidRPr="0028314C">
        <w:rPr>
          <w:snapToGrid w:val="0"/>
          <w:color w:val="auto"/>
          <w:szCs w:val="22"/>
        </w:rPr>
        <w:tab/>
      </w:r>
      <w:r w:rsidRPr="0028314C">
        <w:rPr>
          <w:color w:val="auto"/>
        </w:rPr>
        <w:t>S. 230</w:t>
      </w:r>
      <w:r w:rsidRPr="0028314C">
        <w:rPr>
          <w:color w:val="auto"/>
        </w:rPr>
        <w:fldChar w:fldCharType="begin"/>
      </w:r>
      <w:r w:rsidRPr="0028314C">
        <w:rPr>
          <w:color w:val="auto"/>
        </w:rPr>
        <w:instrText xml:space="preserve"> XE “S. 230” \b </w:instrText>
      </w:r>
      <w:r w:rsidRPr="0028314C">
        <w:rPr>
          <w:color w:val="auto"/>
        </w:rPr>
        <w:fldChar w:fldCharType="end"/>
      </w:r>
      <w:r w:rsidRPr="0028314C">
        <w:rPr>
          <w:color w:val="auto"/>
        </w:rPr>
        <w:t xml:space="preserve"> -- Senators Shealy, Hutto, Jackson and Gustafson:  </w:t>
      </w:r>
      <w:r w:rsidRPr="0028314C">
        <w:rPr>
          <w:color w:val="auto"/>
          <w:szCs w:val="30"/>
        </w:rPr>
        <w:t xml:space="preserve">A BILL </w:t>
      </w:r>
      <w:r w:rsidRPr="0028314C">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EF35FB" w:rsidRPr="0028314C" w:rsidRDefault="00EF35FB" w:rsidP="00EF35FB">
      <w:pPr>
        <w:pStyle w:val="Header"/>
        <w:rPr>
          <w:bCs/>
          <w:color w:val="auto"/>
          <w:szCs w:val="22"/>
        </w:rPr>
      </w:pPr>
      <w:r w:rsidRPr="0028314C">
        <w:rPr>
          <w:bCs/>
          <w:color w:val="auto"/>
          <w:szCs w:val="22"/>
        </w:rPr>
        <w:tab/>
        <w:t>Senator HEMBREE objected to consideration of the Bill.</w:t>
      </w:r>
    </w:p>
    <w:p w:rsidR="00EF35FB" w:rsidRDefault="00EF35FB" w:rsidP="00EF35FB">
      <w:pPr>
        <w:rPr>
          <w:color w:val="auto"/>
        </w:rPr>
      </w:pPr>
    </w:p>
    <w:p w:rsidR="00EF35FB" w:rsidRPr="0028314C" w:rsidRDefault="00EF35FB" w:rsidP="00EF35FB">
      <w:pPr>
        <w:pStyle w:val="Header"/>
        <w:tabs>
          <w:tab w:val="clear" w:pos="8640"/>
          <w:tab w:val="left" w:pos="4320"/>
        </w:tabs>
        <w:jc w:val="center"/>
        <w:rPr>
          <w:b/>
          <w:color w:val="auto"/>
          <w:szCs w:val="22"/>
        </w:rPr>
      </w:pPr>
      <w:r w:rsidRPr="0028314C">
        <w:rPr>
          <w:b/>
          <w:color w:val="auto"/>
          <w:szCs w:val="22"/>
        </w:rPr>
        <w:t>OBJECTION</w:t>
      </w:r>
    </w:p>
    <w:p w:rsidR="00EF35FB" w:rsidRPr="0028314C" w:rsidRDefault="00EF35FB" w:rsidP="00EF35FB">
      <w:pPr>
        <w:rPr>
          <w:color w:val="auto"/>
        </w:rPr>
      </w:pPr>
      <w:r w:rsidRPr="0028314C">
        <w:rPr>
          <w:snapToGrid w:val="0"/>
          <w:color w:val="auto"/>
          <w:szCs w:val="22"/>
        </w:rPr>
        <w:tab/>
      </w:r>
      <w:r w:rsidRPr="0028314C">
        <w:rPr>
          <w:color w:val="auto"/>
        </w:rPr>
        <w:t>H. 3466</w:t>
      </w:r>
      <w:r w:rsidRPr="0028314C">
        <w:rPr>
          <w:color w:val="auto"/>
        </w:rPr>
        <w:fldChar w:fldCharType="begin"/>
      </w:r>
      <w:r w:rsidRPr="0028314C">
        <w:rPr>
          <w:color w:val="auto"/>
        </w:rPr>
        <w:instrText xml:space="preserve"> XE "H. 3466" \b </w:instrText>
      </w:r>
      <w:r w:rsidRPr="0028314C">
        <w:rPr>
          <w:color w:val="auto"/>
        </w:rPr>
        <w:fldChar w:fldCharType="end"/>
      </w:r>
      <w:r w:rsidRPr="0028314C">
        <w:rPr>
          <w:color w:val="auto"/>
        </w:rPr>
        <w:t xml:space="preserve"> -- Reps. Long, McGarry, Pope, Forrest, Magnuson and Jones:  </w:t>
      </w:r>
      <w:r w:rsidRPr="0028314C">
        <w:rPr>
          <w:color w:val="auto"/>
          <w:szCs w:val="30"/>
        </w:rPr>
        <w:t xml:space="preserve">A BILL </w:t>
      </w:r>
      <w:r w:rsidRPr="0028314C">
        <w:rPr>
          <w:color w:val="auto"/>
          <w:u w:color="000000" w:themeColor="text1"/>
        </w:rPr>
        <w:t>TO AMEND THE CODE OF LAWS OF SOUTH CAROLINA, 1976, BY ADDING SECTION 40</w:t>
      </w:r>
      <w:r w:rsidRPr="0028314C">
        <w:rPr>
          <w:color w:val="auto"/>
          <w:u w:color="000000" w:themeColor="text1"/>
        </w:rPr>
        <w:noBreakHyphen/>
        <w:t>80</w:t>
      </w:r>
      <w:r w:rsidRPr="0028314C">
        <w:rPr>
          <w:color w:val="auto"/>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EF35FB" w:rsidRPr="0028314C" w:rsidRDefault="00EF35FB" w:rsidP="00EF35FB">
      <w:pPr>
        <w:pStyle w:val="Header"/>
        <w:rPr>
          <w:bCs/>
          <w:color w:val="auto"/>
          <w:szCs w:val="22"/>
        </w:rPr>
      </w:pPr>
      <w:r w:rsidRPr="0028314C">
        <w:rPr>
          <w:bCs/>
          <w:color w:val="auto"/>
          <w:szCs w:val="22"/>
        </w:rPr>
        <w:tab/>
        <w:t>Senator GAMBRELL objected to consideration of the Bill.</w:t>
      </w:r>
    </w:p>
    <w:p w:rsidR="00FC3E6E" w:rsidRDefault="00FC3E6E">
      <w:pPr>
        <w:pStyle w:val="Header"/>
        <w:tabs>
          <w:tab w:val="clear" w:pos="8640"/>
          <w:tab w:val="left" w:pos="4320"/>
        </w:tabs>
      </w:pPr>
    </w:p>
    <w:p w:rsidR="00BF1CAC" w:rsidRPr="007F4D97" w:rsidRDefault="00BF1CAC" w:rsidP="00BF1CAC">
      <w:pPr>
        <w:pStyle w:val="Header"/>
        <w:tabs>
          <w:tab w:val="clear" w:pos="8640"/>
          <w:tab w:val="left" w:pos="4320"/>
        </w:tabs>
        <w:jc w:val="center"/>
        <w:rPr>
          <w:b/>
          <w:color w:val="auto"/>
          <w:szCs w:val="22"/>
        </w:rPr>
      </w:pPr>
      <w:r w:rsidRPr="007F4D97">
        <w:rPr>
          <w:b/>
          <w:color w:val="auto"/>
          <w:szCs w:val="22"/>
        </w:rPr>
        <w:t>COMMITTEE AMENDMENT ADOPTED</w:t>
      </w:r>
    </w:p>
    <w:p w:rsidR="00BF1CAC" w:rsidRPr="007F4D97" w:rsidRDefault="007F4D97" w:rsidP="00BF1CAC">
      <w:pPr>
        <w:pStyle w:val="Header"/>
        <w:tabs>
          <w:tab w:val="clear" w:pos="8640"/>
          <w:tab w:val="left" w:pos="4320"/>
        </w:tabs>
        <w:jc w:val="center"/>
        <w:rPr>
          <w:b/>
          <w:color w:val="auto"/>
          <w:szCs w:val="22"/>
        </w:rPr>
      </w:pPr>
      <w:r w:rsidRPr="007F4D97">
        <w:rPr>
          <w:b/>
          <w:color w:val="auto"/>
          <w:szCs w:val="22"/>
        </w:rPr>
        <w:t>CARRIED OVER</w:t>
      </w:r>
    </w:p>
    <w:p w:rsidR="00BF1CAC" w:rsidRPr="00F80D99" w:rsidRDefault="00BF1CAC" w:rsidP="00BF1CAC">
      <w:pPr>
        <w:suppressAutoHyphens/>
      </w:pPr>
      <w:r>
        <w:rPr>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and Bennett</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BF1CAC" w:rsidRDefault="00BF1CAC" w:rsidP="00BF1CA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F1CAC" w:rsidRDefault="00BF1CAC" w:rsidP="00BF1CAC">
      <w:pPr>
        <w:rPr>
          <w:snapToGrid w:val="0"/>
          <w:color w:val="auto"/>
          <w:szCs w:val="22"/>
        </w:rPr>
      </w:pPr>
    </w:p>
    <w:p w:rsidR="00BF1CAC" w:rsidRPr="007F4D97" w:rsidRDefault="00BF1CAC" w:rsidP="00BF1CAC">
      <w:pPr>
        <w:rPr>
          <w:snapToGrid w:val="0"/>
          <w:color w:val="auto"/>
        </w:rPr>
      </w:pPr>
      <w:r>
        <w:rPr>
          <w:snapToGrid w:val="0"/>
        </w:rPr>
        <w:tab/>
        <w:t>The Committee on Transportation proposed the following amendment (248R002.KMM.LKG)</w:t>
      </w:r>
      <w:r w:rsidR="00777D9A" w:rsidRPr="007F4D97">
        <w:rPr>
          <w:snapToGrid w:val="0"/>
          <w:color w:val="auto"/>
        </w:rPr>
        <w:t>, which was adopted</w:t>
      </w:r>
      <w:r w:rsidRPr="007F4D97">
        <w:rPr>
          <w:snapToGrid w:val="0"/>
          <w:color w:val="auto"/>
        </w:rPr>
        <w:t>:</w:t>
      </w:r>
    </w:p>
    <w:p w:rsidR="00BF1CAC" w:rsidRPr="00545463" w:rsidRDefault="00BF1CAC" w:rsidP="00BF1CAC">
      <w:pPr>
        <w:rPr>
          <w:snapToGrid w:val="0"/>
          <w:color w:val="auto"/>
        </w:rPr>
      </w:pPr>
      <w:r w:rsidRPr="00545463">
        <w:rPr>
          <w:snapToGrid w:val="0"/>
          <w:color w:val="auto"/>
        </w:rPr>
        <w:tab/>
        <w:t>Amend the bill, as and if amended, by striking all after the enacting words and inserting:</w:t>
      </w:r>
    </w:p>
    <w:p w:rsidR="00BF1CAC" w:rsidRPr="00545463" w:rsidRDefault="00BF1CAC" w:rsidP="00BF1CAC">
      <w:pPr>
        <w:rPr>
          <w:snapToGrid w:val="0"/>
          <w:color w:val="auto"/>
        </w:rPr>
      </w:pPr>
      <w:r w:rsidRPr="00545463">
        <w:rPr>
          <w:snapToGrid w:val="0"/>
          <w:color w:val="auto"/>
        </w:rPr>
        <w:tab/>
        <w:t>/</w:t>
      </w:r>
      <w:r w:rsidRPr="00545463">
        <w:rPr>
          <w:snapToGrid w:val="0"/>
          <w:color w:val="auto"/>
        </w:rPr>
        <w:tab/>
        <w:t>SECTION</w:t>
      </w:r>
      <w:r w:rsidRPr="00545463">
        <w:rPr>
          <w:snapToGrid w:val="0"/>
          <w:color w:val="auto"/>
        </w:rPr>
        <w:tab/>
        <w:t>1.</w:t>
      </w:r>
      <w:r w:rsidRPr="00545463">
        <w:rPr>
          <w:snapToGrid w:val="0"/>
          <w:color w:val="auto"/>
        </w:rPr>
        <w:tab/>
        <w:t>This act may be referred to and cited as the “South Carolina Hands Free and Distracted Driving</w:t>
      </w:r>
      <w:r w:rsidRPr="00545463">
        <w:rPr>
          <w:snapToGrid w:val="0"/>
          <w:color w:val="auto"/>
          <w:u w:val="single"/>
        </w:rPr>
        <w:t xml:space="preserve"> </w:t>
      </w:r>
      <w:r w:rsidRPr="00545463">
        <w:rPr>
          <w:snapToGrid w:val="0"/>
          <w:color w:val="auto"/>
        </w:rPr>
        <w:t>Act”.</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2.</w:t>
      </w:r>
      <w:r w:rsidRPr="00545463">
        <w:rPr>
          <w:snapToGrid w:val="0"/>
          <w:color w:val="auto"/>
        </w:rPr>
        <w:tab/>
        <w:t>Section 56-5-3890 of the 1976 Code is amended to read:</w:t>
      </w:r>
    </w:p>
    <w:p w:rsidR="00BF1CAC" w:rsidRPr="00545463" w:rsidRDefault="00BF1CAC" w:rsidP="00BF1CAC">
      <w:pPr>
        <w:rPr>
          <w:snapToGrid w:val="0"/>
          <w:color w:val="auto"/>
        </w:rPr>
      </w:pPr>
      <w:r w:rsidRPr="00545463">
        <w:rPr>
          <w:snapToGrid w:val="0"/>
          <w:color w:val="auto"/>
        </w:rPr>
        <w:tab/>
        <w:t>“Section 56-5-3890.</w:t>
      </w:r>
      <w:r w:rsidRPr="00545463">
        <w:rPr>
          <w:snapToGrid w:val="0"/>
          <w:color w:val="auto"/>
        </w:rPr>
        <w:tab/>
        <w:t>(A)</w:t>
      </w:r>
      <w:r w:rsidRPr="00545463">
        <w:rPr>
          <w:snapToGrid w:val="0"/>
          <w:color w:val="auto"/>
        </w:rPr>
        <w:tab/>
        <w:t>For purposes of this section</w:t>
      </w:r>
      <w:r w:rsidRPr="00545463">
        <w:rPr>
          <w:strike/>
          <w:snapToGrid w:val="0"/>
          <w:color w:val="auto"/>
        </w:rPr>
        <w:t>:</w:t>
      </w:r>
      <w:r w:rsidRPr="00545463">
        <w:rPr>
          <w:snapToGrid w:val="0"/>
          <w:color w:val="auto"/>
          <w:u w:val="single"/>
        </w:rPr>
        <w:t>,</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trike/>
          <w:snapToGrid w:val="0"/>
          <w:color w:val="auto"/>
        </w:rPr>
        <w:t>(1)</w:t>
      </w:r>
      <w:r w:rsidRPr="00545463">
        <w:rPr>
          <w:snapToGrid w:val="0"/>
          <w:color w:val="auto"/>
        </w:rPr>
        <w:tab/>
      </w:r>
      <w:r w:rsidRPr="00545463">
        <w:rPr>
          <w:strike/>
          <w:snapToGrid w:val="0"/>
          <w:color w:val="auto"/>
        </w:rPr>
        <w:t>‘Hands 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 free wireless electronic communication device may require the use of either hand to activate or deactivate an internal feature or function of the device.</w:t>
      </w:r>
      <w:r w:rsidRPr="00545463">
        <w:rPr>
          <w:snapToGrid w:val="0"/>
          <w:color w:val="auto"/>
        </w:rPr>
        <w:t xml:space="preserve"> </w:t>
      </w:r>
      <w:r w:rsidRPr="00545463">
        <w:rPr>
          <w:snapToGrid w:val="0"/>
          <w:color w:val="auto"/>
          <w:u w:val="single"/>
        </w:rPr>
        <w:t>‘Mobile electronic device’ means a cellular telephone, portable computer, GPS receiver, electronic game, or any substantially similar stand-alone electronic device used to communicate, display, or record digital content. ‘Mobile electronic device’ does not include a citizens band radio, amateur radio, ham radio, commercial two way radio or its functional equivalent, subscription based emergency communication device, or prescribed medical device.</w:t>
      </w:r>
    </w:p>
    <w:p w:rsidR="00BF1CAC" w:rsidRPr="00545463" w:rsidRDefault="00BF1CAC" w:rsidP="00BF1CAC">
      <w:pPr>
        <w:rPr>
          <w:strike/>
          <w:snapToGrid w:val="0"/>
          <w:color w:val="auto"/>
        </w:rPr>
      </w:pPr>
      <w:r w:rsidRPr="00545463">
        <w:rPr>
          <w:snapToGrid w:val="0"/>
          <w:color w:val="auto"/>
        </w:rPr>
        <w:tab/>
      </w:r>
      <w:r w:rsidRPr="00545463">
        <w:rPr>
          <w:snapToGrid w:val="0"/>
          <w:color w:val="auto"/>
        </w:rPr>
        <w:tab/>
      </w:r>
      <w:r w:rsidRPr="00545463">
        <w:rPr>
          <w:strike/>
          <w:snapToGrid w:val="0"/>
          <w:color w:val="auto"/>
        </w:rPr>
        <w:t>(2)</w:t>
      </w:r>
      <w:r w:rsidRPr="00545463">
        <w:rPr>
          <w:snapToGrid w:val="0"/>
          <w:color w:val="auto"/>
        </w:rPr>
        <w:tab/>
      </w:r>
      <w:r w:rsidRPr="00545463">
        <w:rPr>
          <w:strike/>
          <w:snapToGrid w:val="0"/>
          <w:color w:val="auto"/>
        </w:rPr>
        <w:t>‘Text based communication’ means a communication using text based information, including, but not limited to, a text message, an SMS message, an instant message, or an electronic mail message.</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trike/>
          <w:snapToGrid w:val="0"/>
          <w:color w:val="auto"/>
        </w:rPr>
        <w:t>(3)</w:t>
      </w:r>
      <w:r w:rsidRPr="00545463">
        <w:rPr>
          <w:snapToGrid w:val="0"/>
          <w:color w:val="auto"/>
        </w:rPr>
        <w:tab/>
      </w:r>
      <w:r w:rsidRPr="00545463">
        <w:rPr>
          <w:strike/>
          <w:snapToGrid w:val="0"/>
          <w:color w:val="auto"/>
        </w:rPr>
        <w:t>‘Wireless electronic communication device’ means an electronic device, including, but not limited to, a telephone, a personal digital assistant, a text messaging device, or a computer, which allows a person to wirelessly communicate with another person.</w:t>
      </w:r>
    </w:p>
    <w:p w:rsidR="00BF1CAC" w:rsidRPr="00545463" w:rsidRDefault="00BF1CAC" w:rsidP="00BF1CAC">
      <w:pPr>
        <w:rPr>
          <w:snapToGrid w:val="0"/>
          <w:color w:val="auto"/>
        </w:rPr>
      </w:pPr>
      <w:r w:rsidRPr="00545463">
        <w:rPr>
          <w:snapToGrid w:val="0"/>
          <w:color w:val="auto"/>
        </w:rPr>
        <w:tab/>
        <w:t>(B)</w:t>
      </w:r>
      <w:r w:rsidRPr="00545463">
        <w:rPr>
          <w:snapToGrid w:val="0"/>
          <w:color w:val="auto"/>
        </w:rPr>
        <w:tab/>
      </w:r>
      <w:r w:rsidRPr="00545463">
        <w:rPr>
          <w:strike/>
          <w:snapToGrid w:val="0"/>
          <w:color w:val="auto"/>
        </w:rPr>
        <w:t>It is unlawful for a person to use a wireless electronic communication device to compose, send, or read a text based communication while operating a motor vehicle on the public streets and highways of this State.</w:t>
      </w:r>
      <w:r w:rsidRPr="00545463">
        <w:rPr>
          <w:snapToGrid w:val="0"/>
          <w:color w:val="auto"/>
        </w:rPr>
        <w:t xml:space="preserve"> </w:t>
      </w:r>
      <w:r w:rsidRPr="00545463">
        <w:rPr>
          <w:snapToGrid w:val="0"/>
          <w:color w:val="auto"/>
          <w:u w:val="single"/>
        </w:rPr>
        <w:t>While operating a motor vehicle on any public highway of this State, a person shall not:</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u w:val="single"/>
        </w:rPr>
        <w:t>(1)</w:t>
      </w:r>
      <w:r w:rsidRPr="00545463">
        <w:rPr>
          <w:snapToGrid w:val="0"/>
          <w:color w:val="auto"/>
        </w:rPr>
        <w:t xml:space="preserve"> </w:t>
      </w:r>
      <w:r w:rsidRPr="00545463">
        <w:rPr>
          <w:snapToGrid w:val="0"/>
          <w:color w:val="auto"/>
          <w:u w:val="single"/>
        </w:rPr>
        <w:t>hold or support, with any part of the body, a mobile electronic device. This provision does not prohibit the use of an earpiece or device worn on a wrist to conduct voice based communication;</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u w:val="single"/>
        </w:rPr>
        <w:t>(2)</w:t>
      </w:r>
      <w:r w:rsidRPr="00545463">
        <w:rPr>
          <w:snapToGrid w:val="0"/>
          <w:color w:val="auto"/>
        </w:rPr>
        <w:tab/>
      </w:r>
      <w:r w:rsidRPr="00545463">
        <w:rPr>
          <w:snapToGrid w:val="0"/>
          <w:color w:val="auto"/>
          <w:u w:val="single"/>
        </w:rPr>
        <w:t>read, compose, or transmit any text, including, but not limited to, a text message, email, application interaction, or website information on a mobile electronic device.</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u w:val="single"/>
        </w:rPr>
        <w:t>(3)</w:t>
      </w:r>
      <w:r w:rsidRPr="00545463">
        <w:rPr>
          <w:snapToGrid w:val="0"/>
          <w:color w:val="auto"/>
        </w:rPr>
        <w:tab/>
      </w:r>
      <w:r w:rsidRPr="00545463">
        <w:rPr>
          <w:snapToGrid w:val="0"/>
          <w:color w:val="auto"/>
          <w:u w:val="single"/>
        </w:rPr>
        <w:t>watch motion, including, but not limited to, a video, movie, game, or video call on a mobile electronic device.</w:t>
      </w:r>
    </w:p>
    <w:p w:rsidR="00BF1CAC" w:rsidRPr="00545463" w:rsidRDefault="00BF1CAC" w:rsidP="00BF1CAC">
      <w:pPr>
        <w:rPr>
          <w:snapToGrid w:val="0"/>
          <w:color w:val="auto"/>
        </w:rPr>
      </w:pPr>
      <w:r w:rsidRPr="00545463">
        <w:rPr>
          <w:snapToGrid w:val="0"/>
          <w:color w:val="auto"/>
        </w:rPr>
        <w:tab/>
        <w:t>(C)</w:t>
      </w:r>
      <w:r w:rsidRPr="00545463">
        <w:rPr>
          <w:snapToGrid w:val="0"/>
          <w:color w:val="auto"/>
        </w:rPr>
        <w:tab/>
        <w:t xml:space="preserve">This section does not apply to a </w:t>
      </w:r>
      <w:r w:rsidRPr="00545463">
        <w:rPr>
          <w:strike/>
          <w:snapToGrid w:val="0"/>
          <w:color w:val="auto"/>
        </w:rPr>
        <w:t>person</w:t>
      </w:r>
      <w:r w:rsidRPr="00545463">
        <w:rPr>
          <w:snapToGrid w:val="0"/>
          <w:color w:val="auto"/>
        </w:rPr>
        <w:t xml:space="preserve"> </w:t>
      </w:r>
      <w:r w:rsidRPr="00545463">
        <w:rPr>
          <w:snapToGrid w:val="0"/>
          <w:color w:val="auto"/>
          <w:u w:val="single"/>
        </w:rPr>
        <w:t>motor vehicle operator</w:t>
      </w:r>
      <w:r w:rsidRPr="00545463">
        <w:rPr>
          <w:snapToGrid w:val="0"/>
          <w:color w:val="auto"/>
        </w:rPr>
        <w:t xml:space="preserve"> who is:</w:t>
      </w:r>
    </w:p>
    <w:p w:rsidR="00BF1CAC" w:rsidRPr="00545463" w:rsidRDefault="00BF1CAC" w:rsidP="00BF1CAC">
      <w:pPr>
        <w:rPr>
          <w:snapToGrid w:val="0"/>
          <w:color w:val="auto"/>
        </w:rPr>
      </w:pPr>
      <w:r w:rsidRPr="00545463">
        <w:rPr>
          <w:snapToGrid w:val="0"/>
          <w:color w:val="auto"/>
        </w:rPr>
        <w:tab/>
      </w:r>
      <w:r w:rsidRPr="00545463">
        <w:rPr>
          <w:snapToGrid w:val="0"/>
          <w:color w:val="auto"/>
        </w:rPr>
        <w:tab/>
        <w:t>(1)</w:t>
      </w:r>
      <w:r w:rsidRPr="00545463">
        <w:rPr>
          <w:snapToGrid w:val="0"/>
          <w:color w:val="auto"/>
        </w:rPr>
        <w:tab/>
        <w:t>lawfully parked or stopped;</w:t>
      </w:r>
    </w:p>
    <w:p w:rsidR="00BF1CAC" w:rsidRPr="00545463" w:rsidRDefault="00BF1CAC" w:rsidP="00BF1CAC">
      <w:pPr>
        <w:rPr>
          <w:snapToGrid w:val="0"/>
          <w:color w:val="auto"/>
        </w:rPr>
      </w:pPr>
      <w:r w:rsidRPr="00545463">
        <w:rPr>
          <w:snapToGrid w:val="0"/>
          <w:color w:val="auto"/>
        </w:rPr>
        <w:tab/>
      </w:r>
      <w:r w:rsidRPr="00545463">
        <w:rPr>
          <w:snapToGrid w:val="0"/>
          <w:color w:val="auto"/>
        </w:rPr>
        <w:tab/>
        <w:t>(2)</w:t>
      </w:r>
      <w:r w:rsidRPr="00545463">
        <w:rPr>
          <w:snapToGrid w:val="0"/>
          <w:color w:val="auto"/>
        </w:rPr>
        <w:tab/>
      </w:r>
      <w:r w:rsidRPr="00545463">
        <w:rPr>
          <w:strike/>
          <w:snapToGrid w:val="0"/>
          <w:color w:val="auto"/>
        </w:rPr>
        <w:t>using a hands free wireless electronic communication device</w:t>
      </w:r>
      <w:r w:rsidRPr="00545463">
        <w:rPr>
          <w:snapToGrid w:val="0"/>
          <w:color w:val="auto"/>
        </w:rPr>
        <w:t xml:space="preserve"> </w:t>
      </w:r>
      <w:r w:rsidRPr="00545463">
        <w:rPr>
          <w:snapToGrid w:val="0"/>
          <w:color w:val="auto"/>
          <w:u w:val="single"/>
        </w:rPr>
        <w:t>initiating a voice-based communication that is automatically converted by the device and sent as text, provided that the device is not held by the operator</w:t>
      </w:r>
      <w:r w:rsidRPr="00545463">
        <w:rPr>
          <w:snapToGrid w:val="0"/>
          <w:color w:val="auto"/>
        </w:rPr>
        <w:t>;</w:t>
      </w:r>
    </w:p>
    <w:p w:rsidR="00BF1CAC" w:rsidRPr="00545463" w:rsidRDefault="00BF1CAC" w:rsidP="00BF1CAC">
      <w:pPr>
        <w:rPr>
          <w:snapToGrid w:val="0"/>
          <w:color w:val="auto"/>
          <w:lang w:val="en"/>
        </w:rPr>
      </w:pPr>
      <w:r w:rsidRPr="00545463">
        <w:rPr>
          <w:snapToGrid w:val="0"/>
          <w:color w:val="auto"/>
        </w:rPr>
        <w:tab/>
      </w:r>
      <w:r w:rsidRPr="00545463">
        <w:rPr>
          <w:snapToGrid w:val="0"/>
          <w:color w:val="auto"/>
        </w:rPr>
        <w:tab/>
        <w:t>(3)</w:t>
      </w:r>
      <w:r w:rsidRPr="00545463">
        <w:rPr>
          <w:snapToGrid w:val="0"/>
          <w:color w:val="auto"/>
        </w:rPr>
        <w:tab/>
      </w:r>
      <w:r w:rsidRPr="00545463">
        <w:rPr>
          <w:strike/>
          <w:snapToGrid w:val="0"/>
          <w:color w:val="auto"/>
          <w:lang w:val="en"/>
        </w:rPr>
        <w:t>summoning emergency assistance</w:t>
      </w:r>
      <w:r w:rsidRPr="00545463">
        <w:rPr>
          <w:snapToGrid w:val="0"/>
          <w:color w:val="auto"/>
          <w:lang w:val="en"/>
        </w:rPr>
        <w:t xml:space="preserve"> </w:t>
      </w:r>
      <w:r w:rsidRPr="00545463">
        <w:rPr>
          <w:snapToGrid w:val="0"/>
          <w:color w:val="auto"/>
          <w:u w:val="single"/>
        </w:rPr>
        <w:t>reporting an accident, emergency, or safety hazard to a public safety official</w:t>
      </w:r>
    </w:p>
    <w:p w:rsidR="00BF1CAC" w:rsidRPr="00545463" w:rsidRDefault="00BF1CAC" w:rsidP="00BF1CAC">
      <w:pPr>
        <w:rPr>
          <w:snapToGrid w:val="0"/>
          <w:color w:val="auto"/>
          <w:u w:val="single"/>
        </w:rPr>
      </w:pPr>
      <w:r w:rsidRPr="00545463">
        <w:rPr>
          <w:snapToGrid w:val="0"/>
          <w:color w:val="auto"/>
        </w:rPr>
        <w:tab/>
      </w:r>
      <w:r w:rsidRPr="00545463">
        <w:rPr>
          <w:snapToGrid w:val="0"/>
          <w:color w:val="auto"/>
        </w:rPr>
        <w:tab/>
        <w:t>(4)</w:t>
      </w:r>
      <w:r w:rsidRPr="00545463">
        <w:rPr>
          <w:snapToGrid w:val="0"/>
          <w:color w:val="auto"/>
        </w:rPr>
        <w:tab/>
        <w:t xml:space="preserve">transmitting or receiving data as part of a digital dispatch system </w:t>
      </w:r>
      <w:r w:rsidRPr="00545463">
        <w:rPr>
          <w:snapToGrid w:val="0"/>
          <w:color w:val="auto"/>
          <w:u w:val="single"/>
        </w:rPr>
        <w:t>while performing occupational duties</w:t>
      </w:r>
      <w:r w:rsidRPr="00545463">
        <w:rPr>
          <w:snapToGrid w:val="0"/>
          <w:color w:val="auto"/>
        </w:rPr>
        <w:t>;</w:t>
      </w:r>
    </w:p>
    <w:p w:rsidR="00BF1CAC" w:rsidRPr="00545463" w:rsidRDefault="00BF1CAC" w:rsidP="00BF1CAC">
      <w:pPr>
        <w:rPr>
          <w:snapToGrid w:val="0"/>
          <w:color w:val="auto"/>
        </w:rPr>
      </w:pPr>
      <w:r w:rsidRPr="00545463">
        <w:rPr>
          <w:snapToGrid w:val="0"/>
          <w:color w:val="auto"/>
        </w:rPr>
        <w:tab/>
      </w:r>
      <w:r w:rsidRPr="00545463">
        <w:rPr>
          <w:snapToGrid w:val="0"/>
          <w:color w:val="auto"/>
        </w:rPr>
        <w:tab/>
        <w:t>(5)</w:t>
      </w:r>
      <w:r w:rsidRPr="00545463">
        <w:rPr>
          <w:snapToGrid w:val="0"/>
          <w:color w:val="auto"/>
        </w:rPr>
        <w:tab/>
      </w:r>
      <w:r w:rsidRPr="00545463">
        <w:rPr>
          <w:strike/>
          <w:snapToGrid w:val="0"/>
          <w:color w:val="auto"/>
        </w:rPr>
        <w:t>a public safety official while in the performance of the person’s</w:t>
      </w:r>
      <w:r w:rsidRPr="00545463">
        <w:rPr>
          <w:snapToGrid w:val="0"/>
          <w:color w:val="auto"/>
        </w:rPr>
        <w:t xml:space="preserve"> </w:t>
      </w:r>
      <w:r w:rsidRPr="00545463">
        <w:rPr>
          <w:snapToGrid w:val="0"/>
          <w:color w:val="auto"/>
          <w:u w:val="single"/>
        </w:rPr>
        <w:t>a first responder while performing</w:t>
      </w:r>
      <w:r w:rsidRPr="00545463">
        <w:rPr>
          <w:snapToGrid w:val="0"/>
          <w:color w:val="auto"/>
        </w:rPr>
        <w:t xml:space="preserve"> official duties; </w:t>
      </w:r>
      <w:r w:rsidRPr="00545463">
        <w:rPr>
          <w:strike/>
          <w:snapToGrid w:val="0"/>
          <w:color w:val="auto"/>
        </w:rPr>
        <w:t>or</w:t>
      </w:r>
    </w:p>
    <w:p w:rsidR="00BF1CAC" w:rsidRPr="00545463" w:rsidRDefault="00BF1CAC" w:rsidP="00BF1CAC">
      <w:pPr>
        <w:rPr>
          <w:snapToGrid w:val="0"/>
          <w:color w:val="auto"/>
        </w:rPr>
      </w:pPr>
      <w:r w:rsidRPr="00545463">
        <w:rPr>
          <w:snapToGrid w:val="0"/>
          <w:color w:val="auto"/>
        </w:rPr>
        <w:tab/>
      </w:r>
      <w:r w:rsidRPr="00545463">
        <w:rPr>
          <w:snapToGrid w:val="0"/>
          <w:color w:val="auto"/>
        </w:rPr>
        <w:tab/>
        <w:t>(6)</w:t>
      </w:r>
      <w:r w:rsidRPr="00545463">
        <w:rPr>
          <w:snapToGrid w:val="0"/>
          <w:color w:val="auto"/>
        </w:rPr>
        <w:tab/>
      </w:r>
      <w:r w:rsidRPr="00545463">
        <w:rPr>
          <w:strike/>
          <w:snapToGrid w:val="0"/>
          <w:color w:val="auto"/>
        </w:rPr>
        <w:t>using a global positioning system device or an internal global positioning system feature or function of a wireless electronic communication device for the purpose of navigation or obtaining related traffic and road condition information.</w:t>
      </w:r>
      <w:r w:rsidRPr="00545463">
        <w:rPr>
          <w:snapToGrid w:val="0"/>
          <w:color w:val="auto"/>
        </w:rPr>
        <w:t xml:space="preserve"> </w:t>
      </w:r>
      <w:r w:rsidRPr="00545463">
        <w:rPr>
          <w:snapToGrid w:val="0"/>
          <w:color w:val="auto"/>
          <w:u w:val="single"/>
        </w:rPr>
        <w:t>viewing information related to the navigation of the vehicle, provided that the device is not held by the operator;</w:t>
      </w:r>
    </w:p>
    <w:p w:rsidR="00BF1CAC" w:rsidRPr="00545463" w:rsidRDefault="00BF1CAC" w:rsidP="00BF1CAC">
      <w:pPr>
        <w:rPr>
          <w:snapToGrid w:val="0"/>
          <w:color w:val="auto"/>
          <w:u w:val="single"/>
        </w:rPr>
      </w:pPr>
      <w:r w:rsidRPr="00545463">
        <w:rPr>
          <w:snapToGrid w:val="0"/>
          <w:color w:val="auto"/>
        </w:rPr>
        <w:tab/>
      </w:r>
      <w:r w:rsidRPr="00545463">
        <w:rPr>
          <w:snapToGrid w:val="0"/>
          <w:color w:val="auto"/>
        </w:rPr>
        <w:tab/>
      </w:r>
      <w:r w:rsidRPr="00545463">
        <w:rPr>
          <w:snapToGrid w:val="0"/>
          <w:color w:val="auto"/>
          <w:u w:val="single"/>
        </w:rPr>
        <w:t>(7)</w:t>
      </w:r>
      <w:r w:rsidRPr="00545463">
        <w:rPr>
          <w:snapToGrid w:val="0"/>
          <w:color w:val="auto"/>
        </w:rPr>
        <w:tab/>
      </w:r>
      <w:r w:rsidRPr="00545463">
        <w:rPr>
          <w:snapToGrid w:val="0"/>
          <w:color w:val="auto"/>
          <w:u w:val="single"/>
        </w:rPr>
        <w:t>using a mobile electronic device in a voice-activated or hands-free mode to initiate or participate in a cellular call, provided that the device is not held by the operator; or</w:t>
      </w:r>
    </w:p>
    <w:p w:rsidR="00BF1CAC" w:rsidRPr="00545463" w:rsidRDefault="00BF1CAC" w:rsidP="00BF1CAC">
      <w:pPr>
        <w:rPr>
          <w:snapToGrid w:val="0"/>
          <w:color w:val="auto"/>
          <w:u w:val="single"/>
        </w:rPr>
      </w:pPr>
      <w:r w:rsidRPr="00545463">
        <w:rPr>
          <w:snapToGrid w:val="0"/>
          <w:color w:val="auto"/>
        </w:rPr>
        <w:tab/>
      </w:r>
      <w:r w:rsidRPr="00545463">
        <w:rPr>
          <w:snapToGrid w:val="0"/>
          <w:color w:val="auto"/>
        </w:rPr>
        <w:tab/>
      </w:r>
      <w:r w:rsidRPr="00545463">
        <w:rPr>
          <w:snapToGrid w:val="0"/>
          <w:color w:val="auto"/>
          <w:u w:val="single"/>
        </w:rPr>
        <w:t>(8)</w:t>
      </w:r>
      <w:r w:rsidRPr="00545463">
        <w:rPr>
          <w:snapToGrid w:val="0"/>
          <w:color w:val="auto"/>
        </w:rPr>
        <w:tab/>
      </w:r>
      <w:r w:rsidRPr="00545463">
        <w:rPr>
          <w:snapToGrid w:val="0"/>
          <w:color w:val="auto"/>
          <w:u w:val="single"/>
        </w:rPr>
        <w:t>using equipment or services installed by the original manufacturer of the vehicle.</w:t>
      </w:r>
    </w:p>
    <w:p w:rsidR="00BF1CAC" w:rsidRPr="00545463" w:rsidRDefault="00BF1CAC" w:rsidP="00BF1CAC">
      <w:pPr>
        <w:rPr>
          <w:snapToGrid w:val="0"/>
          <w:color w:val="auto"/>
        </w:rPr>
      </w:pPr>
      <w:r w:rsidRPr="00545463">
        <w:rPr>
          <w:snapToGrid w:val="0"/>
          <w:color w:val="auto"/>
        </w:rPr>
        <w:tab/>
        <w:t>(D)(1)</w:t>
      </w:r>
      <w:r w:rsidRPr="00545463">
        <w:rPr>
          <w:snapToGrid w:val="0"/>
          <w:color w:val="auto"/>
        </w:rPr>
        <w:tab/>
        <w:t xml:space="preserve">A person who is adjudicated to be in violation of </w:t>
      </w:r>
      <w:r w:rsidRPr="00545463">
        <w:rPr>
          <w:strike/>
          <w:snapToGrid w:val="0"/>
          <w:color w:val="auto"/>
        </w:rPr>
        <w:t>the provisions of</w:t>
      </w:r>
      <w:r w:rsidRPr="00545463">
        <w:rPr>
          <w:snapToGrid w:val="0"/>
          <w:color w:val="auto"/>
        </w:rPr>
        <w:t xml:space="preserve"> this section</w:t>
      </w:r>
      <w:r w:rsidRPr="00545463">
        <w:rPr>
          <w:snapToGrid w:val="0"/>
          <w:color w:val="auto"/>
          <w:u w:val="single"/>
        </w:rPr>
        <w:t xml:space="preserve"> is guilty of distracted driving and, upon conviction:</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rPr>
        <w:tab/>
      </w:r>
      <w:r w:rsidRPr="00545463">
        <w:rPr>
          <w:snapToGrid w:val="0"/>
          <w:color w:val="auto"/>
          <w:u w:val="single"/>
        </w:rPr>
        <w:t>(a)</w:t>
      </w:r>
      <w:r w:rsidRPr="00545463">
        <w:rPr>
          <w:snapToGrid w:val="0"/>
          <w:color w:val="auto"/>
        </w:rPr>
        <w:tab/>
      </w:r>
      <w:r w:rsidRPr="00545463">
        <w:rPr>
          <w:snapToGrid w:val="0"/>
          <w:color w:val="auto"/>
          <w:u w:val="single"/>
        </w:rPr>
        <w:t>for a first offense,</w:t>
      </w:r>
      <w:r w:rsidRPr="00545463">
        <w:rPr>
          <w:snapToGrid w:val="0"/>
          <w:color w:val="auto"/>
        </w:rPr>
        <w:t xml:space="preserve"> must be fined not more than </w:t>
      </w:r>
      <w:r w:rsidRPr="00545463">
        <w:rPr>
          <w:strike/>
          <w:snapToGrid w:val="0"/>
          <w:color w:val="auto"/>
        </w:rPr>
        <w:t>twenty-five</w:t>
      </w:r>
      <w:r w:rsidRPr="00545463">
        <w:rPr>
          <w:snapToGrid w:val="0"/>
          <w:color w:val="auto"/>
        </w:rPr>
        <w:t xml:space="preserve"> </w:t>
      </w:r>
      <w:r w:rsidRPr="00545463">
        <w:rPr>
          <w:snapToGrid w:val="0"/>
          <w:color w:val="auto"/>
          <w:u w:val="single"/>
        </w:rPr>
        <w:t>one hundred fifty</w:t>
      </w:r>
      <w:r w:rsidRPr="00545463">
        <w:rPr>
          <w:snapToGrid w:val="0"/>
          <w:color w:val="auto"/>
        </w:rPr>
        <w:t xml:space="preserve"> dollars, no part of which may be suspended</w:t>
      </w:r>
      <w:r w:rsidRPr="00545463">
        <w:rPr>
          <w:snapToGrid w:val="0"/>
          <w:color w:val="auto"/>
          <w:u w:val="single"/>
        </w:rPr>
        <w:t>; and</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rPr>
        <w:tab/>
      </w:r>
      <w:r w:rsidRPr="00545463">
        <w:rPr>
          <w:snapToGrid w:val="0"/>
          <w:color w:val="auto"/>
          <w:u w:val="single"/>
        </w:rPr>
        <w:t>(b)</w:t>
      </w:r>
      <w:r w:rsidRPr="00545463">
        <w:rPr>
          <w:snapToGrid w:val="0"/>
          <w:color w:val="auto"/>
        </w:rPr>
        <w:tab/>
      </w:r>
      <w:r w:rsidRPr="00545463">
        <w:rPr>
          <w:snapToGrid w:val="0"/>
          <w:color w:val="auto"/>
          <w:u w:val="single"/>
        </w:rPr>
        <w:t>for a second or subsequent offense, must be fined not more than three hundred dollars, no part of which may be suspended, and must have two points assessed against his motor vehicle operating record.</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u w:val="single"/>
        </w:rPr>
        <w:t>(2)</w:t>
      </w:r>
      <w:r w:rsidRPr="00545463">
        <w:rPr>
          <w:snapToGrid w:val="0"/>
          <w:color w:val="auto"/>
        </w:rPr>
        <w:tab/>
      </w:r>
      <w:r w:rsidRPr="00545463">
        <w:rPr>
          <w:snapToGrid w:val="0"/>
          <w:color w:val="auto"/>
          <w:u w:val="single"/>
        </w:rPr>
        <w:t>Only those offenses which occurred within three years, including and immediately preceding the date of the last offense, shall constitute prior offenses within the meaning of this subsection.</w:t>
      </w:r>
      <w:r w:rsidRPr="00545463">
        <w:rPr>
          <w:snapToGrid w:val="0"/>
          <w:color w:val="auto"/>
        </w:rPr>
        <w:t xml:space="preserve"> </w:t>
      </w:r>
      <w:r w:rsidRPr="00545463">
        <w:rPr>
          <w:strike/>
          <w:snapToGrid w:val="0"/>
          <w:color w:val="auto"/>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 1 640, a violation of this section must not be:</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rPr>
        <w:tab/>
      </w:r>
      <w:r w:rsidRPr="00545463">
        <w:rPr>
          <w:strike/>
          <w:snapToGrid w:val="0"/>
          <w:color w:val="auto"/>
        </w:rPr>
        <w:t>(a)</w:t>
      </w:r>
      <w:r w:rsidRPr="00545463">
        <w:rPr>
          <w:snapToGrid w:val="0"/>
          <w:color w:val="auto"/>
        </w:rPr>
        <w:tab/>
      </w:r>
      <w:r w:rsidRPr="00545463">
        <w:rPr>
          <w:strike/>
          <w:snapToGrid w:val="0"/>
          <w:color w:val="auto"/>
        </w:rPr>
        <w:t>included in the offender’s motor vehicle records maintained by the Department of Motor Vehicles or in the criminal records maintained by SLED; or</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rPr>
        <w:tab/>
      </w:r>
      <w:r w:rsidRPr="00545463">
        <w:rPr>
          <w:strike/>
          <w:snapToGrid w:val="0"/>
          <w:color w:val="auto"/>
        </w:rPr>
        <w:t>(b)</w:t>
      </w:r>
      <w:r w:rsidRPr="00545463">
        <w:rPr>
          <w:snapToGrid w:val="0"/>
          <w:color w:val="auto"/>
        </w:rPr>
        <w:tab/>
      </w:r>
      <w:r w:rsidRPr="00545463">
        <w:rPr>
          <w:strike/>
          <w:snapToGrid w:val="0"/>
          <w:color w:val="auto"/>
        </w:rPr>
        <w:t>reported to the offender’s motor vehicle insurer.</w:t>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trike/>
          <w:snapToGrid w:val="0"/>
          <w:color w:val="auto"/>
        </w:rPr>
        <w:t>(2)</w:t>
      </w:r>
      <w:r w:rsidRPr="00545463">
        <w:rPr>
          <w:snapToGrid w:val="0"/>
          <w:color w:val="auto"/>
          <w:u w:val="single"/>
        </w:rPr>
        <w:t>(3)</w:t>
      </w:r>
      <w:r w:rsidRPr="00545463">
        <w:rPr>
          <w:snapToGrid w:val="0"/>
          <w:color w:val="auto"/>
        </w:rPr>
        <w:tab/>
      </w:r>
      <w:r w:rsidRPr="00545463">
        <w:rPr>
          <w:strike/>
          <w:snapToGrid w:val="0"/>
          <w:color w:val="auto"/>
        </w:rPr>
        <w:t>During the first one hundred eighty days after this section’s effective date, law enforcement officers shall issue only warnings for violations of this section.</w:t>
      </w:r>
      <w:r w:rsidRPr="00545463">
        <w:rPr>
          <w:snapToGrid w:val="0"/>
          <w:color w:val="auto"/>
        </w:rPr>
        <w:t xml:space="preserve"> </w:t>
      </w:r>
      <w:r w:rsidRPr="00545463">
        <w:rPr>
          <w:snapToGrid w:val="0"/>
          <w:color w:val="auto"/>
          <w:u w:val="single"/>
        </w:rPr>
        <w:t>The Department of Public Safety must receive twenty five percent of the fines imposed for violations of this section. Funds provided to the department pursuant to this section must be used to educate the public on the dangers of distracted driving and the provisions of this act.</w:t>
      </w:r>
    </w:p>
    <w:p w:rsidR="00BF1CAC" w:rsidRPr="00545463" w:rsidRDefault="00BF1CAC" w:rsidP="00BF1CAC">
      <w:pPr>
        <w:rPr>
          <w:snapToGrid w:val="0"/>
          <w:color w:val="auto"/>
        </w:rPr>
      </w:pPr>
      <w:r w:rsidRPr="00545463">
        <w:rPr>
          <w:snapToGrid w:val="0"/>
          <w:color w:val="auto"/>
        </w:rPr>
        <w:tab/>
        <w:t>(E)</w:t>
      </w:r>
      <w:r w:rsidRPr="00545463">
        <w:rPr>
          <w:snapToGrid w:val="0"/>
          <w:color w:val="auto"/>
        </w:rPr>
        <w:tab/>
        <w:t>A law enforcement officer shall not:</w:t>
      </w:r>
    </w:p>
    <w:p w:rsidR="00BF1CAC" w:rsidRPr="00545463" w:rsidRDefault="00BF1CAC" w:rsidP="00BF1CAC">
      <w:pPr>
        <w:rPr>
          <w:snapToGrid w:val="0"/>
          <w:color w:val="auto"/>
        </w:rPr>
      </w:pPr>
      <w:r w:rsidRPr="00545463">
        <w:rPr>
          <w:snapToGrid w:val="0"/>
          <w:color w:val="auto"/>
        </w:rPr>
        <w:tab/>
      </w:r>
      <w:r w:rsidRPr="00545463">
        <w:rPr>
          <w:snapToGrid w:val="0"/>
          <w:color w:val="auto"/>
        </w:rPr>
        <w:tab/>
        <w:t>(1)</w:t>
      </w:r>
      <w:r w:rsidRPr="00545463">
        <w:rPr>
          <w:snapToGrid w:val="0"/>
          <w:color w:val="auto"/>
        </w:rPr>
        <w:tab/>
        <w:t xml:space="preserve">stop a person for a violation of this section except when the officer has </w:t>
      </w:r>
      <w:r w:rsidRPr="00545463">
        <w:rPr>
          <w:strike/>
          <w:snapToGrid w:val="0"/>
          <w:color w:val="auto"/>
        </w:rPr>
        <w:t>probable cause</w:t>
      </w:r>
      <w:r w:rsidRPr="00545463">
        <w:rPr>
          <w:snapToGrid w:val="0"/>
          <w:color w:val="auto"/>
          <w:u w:val="single"/>
        </w:rPr>
        <w:t xml:space="preserve"> reasonable suspicion</w:t>
      </w:r>
      <w:r w:rsidRPr="00545463">
        <w:rPr>
          <w:snapToGrid w:val="0"/>
          <w:color w:val="auto"/>
        </w:rPr>
        <w:t xml:space="preserve"> that a violation has occurred </w:t>
      </w:r>
      <w:r w:rsidRPr="00545463">
        <w:rPr>
          <w:strike/>
          <w:snapToGrid w:val="0"/>
          <w:color w:val="auto"/>
        </w:rPr>
        <w:t>based on the officer’s clear and unobstructed view of a person who is using a wireless electronic communication device to compose, send, or read a text based communication while operating a motor vehicle on the public streets and highways of this State</w:t>
      </w:r>
      <w:r w:rsidRPr="00545463">
        <w:rPr>
          <w:snapToGrid w:val="0"/>
          <w:color w:val="auto"/>
        </w:rPr>
        <w:t>;</w:t>
      </w:r>
    </w:p>
    <w:p w:rsidR="00BF1CAC" w:rsidRPr="00545463" w:rsidRDefault="00BF1CAC" w:rsidP="00BF1CAC">
      <w:pPr>
        <w:rPr>
          <w:snapToGrid w:val="0"/>
          <w:color w:val="auto"/>
        </w:rPr>
      </w:pPr>
      <w:r w:rsidRPr="00545463">
        <w:rPr>
          <w:snapToGrid w:val="0"/>
          <w:color w:val="auto"/>
        </w:rPr>
        <w:tab/>
      </w:r>
      <w:r w:rsidRPr="00545463">
        <w:rPr>
          <w:snapToGrid w:val="0"/>
          <w:color w:val="auto"/>
        </w:rPr>
        <w:tab/>
        <w:t>(2)</w:t>
      </w:r>
      <w:r w:rsidRPr="00545463">
        <w:rPr>
          <w:snapToGrid w:val="0"/>
          <w:color w:val="auto"/>
        </w:rPr>
        <w:tab/>
        <w:t xml:space="preserve">seize, search, view, or require the forfeiture of a </w:t>
      </w:r>
      <w:r w:rsidRPr="00545463">
        <w:rPr>
          <w:strike/>
          <w:snapToGrid w:val="0"/>
          <w:color w:val="auto"/>
        </w:rPr>
        <w:t>wireless electronic communication</w:t>
      </w:r>
      <w:r w:rsidRPr="00545463">
        <w:rPr>
          <w:snapToGrid w:val="0"/>
          <w:color w:val="auto"/>
        </w:rPr>
        <w:t xml:space="preserve"> </w:t>
      </w:r>
      <w:r w:rsidRPr="00545463">
        <w:rPr>
          <w:snapToGrid w:val="0"/>
          <w:color w:val="auto"/>
          <w:u w:val="single"/>
        </w:rPr>
        <w:t>mobile electronic device</w:t>
      </w:r>
      <w:r w:rsidRPr="00545463">
        <w:rPr>
          <w:snapToGrid w:val="0"/>
          <w:color w:val="auto"/>
        </w:rPr>
        <w:t xml:space="preserve"> because of a violation of this section;</w:t>
      </w:r>
    </w:p>
    <w:p w:rsidR="00BF1CAC" w:rsidRPr="00545463" w:rsidRDefault="00BF1CAC" w:rsidP="00BF1CAC">
      <w:pPr>
        <w:rPr>
          <w:snapToGrid w:val="0"/>
          <w:color w:val="auto"/>
        </w:rPr>
      </w:pPr>
      <w:r w:rsidRPr="00545463">
        <w:rPr>
          <w:snapToGrid w:val="0"/>
          <w:color w:val="auto"/>
        </w:rPr>
        <w:tab/>
      </w:r>
      <w:r w:rsidRPr="00545463">
        <w:rPr>
          <w:snapToGrid w:val="0"/>
          <w:color w:val="auto"/>
        </w:rPr>
        <w:tab/>
        <w:t>(3)</w:t>
      </w:r>
      <w:r w:rsidRPr="00545463">
        <w:rPr>
          <w:snapToGrid w:val="0"/>
          <w:color w:val="auto"/>
        </w:rPr>
        <w:tab/>
        <w:t xml:space="preserve">search or request to search a motor vehicle, </w:t>
      </w:r>
      <w:r w:rsidRPr="00545463">
        <w:rPr>
          <w:strike/>
          <w:snapToGrid w:val="0"/>
          <w:color w:val="auto"/>
        </w:rPr>
        <w:t>driver</w:t>
      </w:r>
      <w:r w:rsidRPr="00545463">
        <w:rPr>
          <w:snapToGrid w:val="0"/>
          <w:color w:val="auto"/>
        </w:rPr>
        <w:t xml:space="preserve"> </w:t>
      </w:r>
      <w:r w:rsidRPr="00545463">
        <w:rPr>
          <w:snapToGrid w:val="0"/>
          <w:color w:val="auto"/>
          <w:u w:val="single"/>
        </w:rPr>
        <w:t>operator</w:t>
      </w:r>
      <w:r w:rsidRPr="00545463">
        <w:rPr>
          <w:snapToGrid w:val="0"/>
          <w:color w:val="auto"/>
        </w:rPr>
        <w:t>, or passenger in a motor vehicle, solely because of a violation of this section; or</w:t>
      </w:r>
    </w:p>
    <w:p w:rsidR="00BF1CAC" w:rsidRPr="00545463" w:rsidRDefault="00BF1CAC" w:rsidP="00BF1CAC">
      <w:pPr>
        <w:rPr>
          <w:snapToGrid w:val="0"/>
          <w:color w:val="auto"/>
        </w:rPr>
      </w:pPr>
      <w:r w:rsidRPr="00545463">
        <w:rPr>
          <w:snapToGrid w:val="0"/>
          <w:color w:val="auto"/>
        </w:rPr>
        <w:tab/>
      </w:r>
      <w:r w:rsidRPr="00545463">
        <w:rPr>
          <w:snapToGrid w:val="0"/>
          <w:color w:val="auto"/>
        </w:rPr>
        <w:tab/>
        <w:t>(4)</w:t>
      </w:r>
      <w:r w:rsidRPr="00545463">
        <w:rPr>
          <w:snapToGrid w:val="0"/>
          <w:color w:val="auto"/>
        </w:rPr>
        <w:tab/>
        <w:t xml:space="preserve">make a custodial arrest </w:t>
      </w:r>
      <w:r w:rsidRPr="00545463">
        <w:rPr>
          <w:strike/>
          <w:snapToGrid w:val="0"/>
          <w:color w:val="auto"/>
        </w:rPr>
        <w:t>for</w:t>
      </w:r>
      <w:r w:rsidRPr="00545463">
        <w:rPr>
          <w:snapToGrid w:val="0"/>
          <w:color w:val="auto"/>
        </w:rPr>
        <w:t xml:space="preserve"> </w:t>
      </w:r>
      <w:r w:rsidRPr="00545463">
        <w:rPr>
          <w:snapToGrid w:val="0"/>
          <w:color w:val="auto"/>
          <w:u w:val="single"/>
        </w:rPr>
        <w:t>solely because of</w:t>
      </w:r>
      <w:r w:rsidRPr="00545463">
        <w:rPr>
          <w:snapToGrid w:val="0"/>
          <w:color w:val="auto"/>
        </w:rPr>
        <w:t xml:space="preserve"> a violation of this section, except upon a warrant issued for failure to appear in court when summoned or for failure to pay an imposed fine.</w:t>
      </w:r>
    </w:p>
    <w:p w:rsidR="00BF1CAC" w:rsidRPr="00545463" w:rsidRDefault="00BF1CAC" w:rsidP="00BF1CAC">
      <w:pPr>
        <w:rPr>
          <w:snapToGrid w:val="0"/>
          <w:color w:val="auto"/>
        </w:rPr>
      </w:pPr>
      <w:r w:rsidRPr="00545463">
        <w:rPr>
          <w:snapToGrid w:val="0"/>
          <w:color w:val="auto"/>
        </w:rPr>
        <w:tab/>
        <w:t>(F)</w:t>
      </w:r>
      <w:r w:rsidRPr="00545463">
        <w:rPr>
          <w:snapToGrid w:val="0"/>
          <w:color w:val="auto"/>
        </w:rPr>
        <w:tab/>
      </w:r>
      <w:r w:rsidRPr="00545463">
        <w:rPr>
          <w:snapToGrid w:val="0"/>
          <w:color w:val="auto"/>
          <w:u w:val="single"/>
        </w:rPr>
        <w:t>The Department of Motor Vehicles shall maintain and provide citation information pursuant to this section to the Department of Public Safety.</w:t>
      </w:r>
      <w:r w:rsidRPr="00545463">
        <w:rPr>
          <w:snapToGrid w:val="0"/>
          <w:color w:val="auto"/>
        </w:rPr>
        <w:t xml:space="preserve"> The Department of Public Safety shall maintain statistical information regarding citations issued pursuant to this section.</w:t>
      </w:r>
    </w:p>
    <w:p w:rsidR="00BF1CAC" w:rsidRPr="00545463" w:rsidRDefault="00BF1CAC" w:rsidP="00BF1CAC">
      <w:pPr>
        <w:rPr>
          <w:snapToGrid w:val="0"/>
          <w:color w:val="auto"/>
        </w:rPr>
      </w:pPr>
      <w:r w:rsidRPr="00545463">
        <w:rPr>
          <w:snapToGrid w:val="0"/>
          <w:color w:val="auto"/>
        </w:rPr>
        <w:tab/>
        <w:t>(G)</w:t>
      </w:r>
      <w:r w:rsidRPr="00545463">
        <w:rPr>
          <w:snapToGrid w:val="0"/>
          <w:color w:val="auto"/>
        </w:rPr>
        <w:tab/>
        <w:t xml:space="preserve">This section preempts </w:t>
      </w:r>
      <w:r w:rsidRPr="00545463">
        <w:rPr>
          <w:strike/>
          <w:snapToGrid w:val="0"/>
          <w:color w:val="auto"/>
        </w:rPr>
        <w:t>local</w:t>
      </w:r>
      <w:r w:rsidRPr="00545463">
        <w:rPr>
          <w:snapToGrid w:val="0"/>
          <w:color w:val="auto"/>
        </w:rPr>
        <w:t xml:space="preserve"> ordinances, regulations, and resolutions adopted by </w:t>
      </w:r>
      <w:r w:rsidRPr="00545463">
        <w:rPr>
          <w:strike/>
          <w:snapToGrid w:val="0"/>
          <w:color w:val="auto"/>
        </w:rPr>
        <w:t>municipalities, counties, and other local governmental entities</w:t>
      </w:r>
      <w:r w:rsidRPr="00545463">
        <w:rPr>
          <w:snapToGrid w:val="0"/>
          <w:color w:val="auto"/>
        </w:rPr>
        <w:t xml:space="preserve"> </w:t>
      </w:r>
      <w:r w:rsidRPr="00545463">
        <w:rPr>
          <w:snapToGrid w:val="0"/>
          <w:color w:val="auto"/>
          <w:u w:val="single"/>
        </w:rPr>
        <w:t>political subdivisions</w:t>
      </w:r>
      <w:r w:rsidRPr="00545463">
        <w:rPr>
          <w:snapToGrid w:val="0"/>
          <w:color w:val="auto"/>
        </w:rPr>
        <w:t xml:space="preserve"> regarding persons using </w:t>
      </w:r>
      <w:r w:rsidRPr="00545463">
        <w:rPr>
          <w:strike/>
          <w:snapToGrid w:val="0"/>
          <w:color w:val="auto"/>
        </w:rPr>
        <w:t>wireless</w:t>
      </w:r>
      <w:r w:rsidRPr="00545463">
        <w:rPr>
          <w:snapToGrid w:val="0"/>
          <w:color w:val="auto"/>
        </w:rPr>
        <w:t xml:space="preserve"> </w:t>
      </w:r>
      <w:r w:rsidRPr="00545463">
        <w:rPr>
          <w:snapToGrid w:val="0"/>
          <w:color w:val="auto"/>
          <w:u w:val="single"/>
        </w:rPr>
        <w:t>mobile</w:t>
      </w:r>
      <w:r w:rsidRPr="00545463">
        <w:rPr>
          <w:snapToGrid w:val="0"/>
          <w:color w:val="auto"/>
        </w:rPr>
        <w:t xml:space="preserve"> electronic </w:t>
      </w:r>
      <w:r w:rsidRPr="00545463">
        <w:rPr>
          <w:strike/>
          <w:snapToGrid w:val="0"/>
          <w:color w:val="auto"/>
        </w:rPr>
        <w:t>communication</w:t>
      </w:r>
      <w:r w:rsidRPr="00545463">
        <w:rPr>
          <w:snapToGrid w:val="0"/>
          <w:color w:val="auto"/>
        </w:rPr>
        <w:t xml:space="preserve"> devices while operating motor vehicles on the public </w:t>
      </w:r>
      <w:r w:rsidRPr="00545463">
        <w:rPr>
          <w:strike/>
          <w:snapToGrid w:val="0"/>
          <w:color w:val="auto"/>
        </w:rPr>
        <w:t>streets and</w:t>
      </w:r>
      <w:r w:rsidRPr="00545463">
        <w:rPr>
          <w:snapToGrid w:val="0"/>
          <w:color w:val="auto"/>
        </w:rPr>
        <w:t xml:space="preserve"> highways of this State.”</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3.</w:t>
      </w:r>
      <w:r w:rsidRPr="00545463">
        <w:rPr>
          <w:snapToGrid w:val="0"/>
          <w:color w:val="auto"/>
        </w:rPr>
        <w:tab/>
        <w:t>Section 56-1-720 of the 1976 Code is amended to read:</w:t>
      </w:r>
    </w:p>
    <w:p w:rsidR="00BF1CAC" w:rsidRPr="00545463" w:rsidRDefault="00BF1CAC" w:rsidP="00BF1CAC">
      <w:pPr>
        <w:rPr>
          <w:snapToGrid w:val="0"/>
          <w:color w:val="auto"/>
        </w:rPr>
      </w:pPr>
      <w:r w:rsidRPr="00545463">
        <w:rPr>
          <w:snapToGrid w:val="0"/>
          <w:color w:val="auto"/>
        </w:rPr>
        <w:tab/>
        <w:t>“Section 56 1 720.</w:t>
      </w:r>
      <w:r w:rsidRPr="00545463">
        <w:rPr>
          <w:snapToGrid w:val="0"/>
          <w:color w:val="auto"/>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BF1CAC" w:rsidRPr="00545463" w:rsidRDefault="00BF1CAC" w:rsidP="00BF1CAC">
      <w:pPr>
        <w:rPr>
          <w:snapToGrid w:val="0"/>
          <w:color w:val="auto"/>
        </w:rPr>
      </w:pPr>
      <w:r>
        <w:rPr>
          <w:snapToGrid w:val="0"/>
        </w:rPr>
        <w:tab/>
      </w:r>
      <w:r w:rsidRPr="00545463">
        <w:rPr>
          <w:snapToGrid w:val="0"/>
          <w:color w:val="auto"/>
        </w:rPr>
        <w:t>VIOLATION</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POINTS</w:t>
      </w:r>
    </w:p>
    <w:p w:rsidR="00BF1CAC" w:rsidRPr="00545463" w:rsidRDefault="00BF1CAC" w:rsidP="00BF1CAC">
      <w:pPr>
        <w:rPr>
          <w:snapToGrid w:val="0"/>
          <w:color w:val="auto"/>
        </w:rPr>
      </w:pPr>
      <w:r w:rsidRPr="00545463">
        <w:rPr>
          <w:snapToGrid w:val="0"/>
          <w:color w:val="auto"/>
        </w:rPr>
        <w:tab/>
        <w:t>Reckless driving</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6</w:t>
      </w:r>
    </w:p>
    <w:p w:rsidR="00BF1CAC" w:rsidRPr="00545463" w:rsidRDefault="00BF1CAC" w:rsidP="00BF1CAC">
      <w:pPr>
        <w:rPr>
          <w:snapToGrid w:val="0"/>
          <w:color w:val="auto"/>
        </w:rPr>
      </w:pPr>
      <w:r w:rsidRPr="00545463">
        <w:rPr>
          <w:snapToGrid w:val="0"/>
          <w:color w:val="auto"/>
        </w:rPr>
        <w:tab/>
        <w:t>Passing stopped school bus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6</w:t>
      </w:r>
    </w:p>
    <w:p w:rsidR="00BF1CAC" w:rsidRPr="00545463" w:rsidRDefault="00BF1CAC" w:rsidP="00BF1CAC">
      <w:pPr>
        <w:rPr>
          <w:snapToGrid w:val="0"/>
          <w:color w:val="auto"/>
        </w:rPr>
      </w:pPr>
      <w:r w:rsidRPr="00545463">
        <w:rPr>
          <w:snapToGrid w:val="0"/>
          <w:color w:val="auto"/>
        </w:rPr>
        <w:tab/>
        <w:t>Hit and run, property damages only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6</w:t>
      </w:r>
    </w:p>
    <w:p w:rsidR="00BF1CAC" w:rsidRPr="00545463" w:rsidRDefault="00BF1CAC" w:rsidP="00BF1CAC">
      <w:pPr>
        <w:rPr>
          <w:snapToGrid w:val="0"/>
          <w:color w:val="auto"/>
        </w:rPr>
      </w:pPr>
      <w:r w:rsidRPr="00545463">
        <w:rPr>
          <w:snapToGrid w:val="0"/>
          <w:color w:val="auto"/>
        </w:rPr>
        <w:tab/>
        <w:t>Driving too fast for conditions, or speeding:</w:t>
      </w:r>
    </w:p>
    <w:p w:rsidR="00BF1CAC" w:rsidRPr="00545463" w:rsidRDefault="00BF1CAC" w:rsidP="00BF1CAC">
      <w:pPr>
        <w:rPr>
          <w:snapToGrid w:val="0"/>
          <w:color w:val="auto"/>
        </w:rPr>
      </w:pPr>
      <w:r w:rsidRPr="00545463">
        <w:rPr>
          <w:snapToGrid w:val="0"/>
          <w:color w:val="auto"/>
        </w:rPr>
        <w:tab/>
      </w:r>
      <w:r w:rsidRPr="00545463">
        <w:rPr>
          <w:snapToGrid w:val="0"/>
          <w:color w:val="auto"/>
        </w:rPr>
        <w:tab/>
        <w:t>(1)</w:t>
      </w:r>
      <w:r w:rsidRPr="00545463">
        <w:rPr>
          <w:snapToGrid w:val="0"/>
          <w:color w:val="auto"/>
        </w:rPr>
        <w:tab/>
        <w:t xml:space="preserve">No more than 10 m.p.h. above the posted limits </w:t>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r>
      <w:r w:rsidRPr="00545463">
        <w:rPr>
          <w:snapToGrid w:val="0"/>
          <w:color w:val="auto"/>
        </w:rPr>
        <w:tab/>
        <w:t>(2)</w:t>
      </w:r>
      <w:r w:rsidRPr="00545463">
        <w:rPr>
          <w:snapToGrid w:val="0"/>
          <w:color w:val="auto"/>
        </w:rPr>
        <w:tab/>
        <w:t xml:space="preserve">More than 10 m.p.h. but less than 25 </w:t>
      </w:r>
      <w:r w:rsidRPr="00545463">
        <w:rPr>
          <w:snapToGrid w:val="0"/>
          <w:color w:val="auto"/>
        </w:rPr>
        <w:tab/>
      </w:r>
    </w:p>
    <w:p w:rsidR="00BF1CAC" w:rsidRPr="00545463" w:rsidRDefault="00BF1CAC" w:rsidP="00BF1CAC">
      <w:pPr>
        <w:rPr>
          <w:snapToGrid w:val="0"/>
          <w:color w:val="auto"/>
        </w:rPr>
      </w:pP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 xml:space="preserve">m.p.h. above the posted limits </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r>
      <w:r w:rsidRPr="00545463">
        <w:rPr>
          <w:snapToGrid w:val="0"/>
          <w:color w:val="auto"/>
        </w:rPr>
        <w:tab/>
        <w:t>(3)</w:t>
      </w:r>
      <w:r w:rsidRPr="00545463">
        <w:rPr>
          <w:snapToGrid w:val="0"/>
          <w:color w:val="auto"/>
        </w:rPr>
        <w:tab/>
        <w:t>25 m.p.h. or above the posted limits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6</w:t>
      </w:r>
    </w:p>
    <w:p w:rsidR="00BF1CAC" w:rsidRPr="00545463" w:rsidRDefault="00BF1CAC" w:rsidP="00BF1CAC">
      <w:pPr>
        <w:rPr>
          <w:snapToGrid w:val="0"/>
          <w:color w:val="auto"/>
        </w:rPr>
      </w:pPr>
      <w:r w:rsidRPr="00545463">
        <w:rPr>
          <w:snapToGrid w:val="0"/>
          <w:color w:val="auto"/>
        </w:rPr>
        <w:tab/>
        <w:t xml:space="preserve">Disobedience of any official traffic control device </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Disobedience to officer directing traffic</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Failing to yield right of way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Driving on wrong side of road</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Passing unlawfully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Turning unlawfully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Driving through or within safety zone</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Shifting lanes without safety precaution</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Improper dangerous parking</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Following too closely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t>Failing to dim lights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Operating with improper lights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Operating with improper brakes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sidRPr="00545463">
        <w:rPr>
          <w:snapToGrid w:val="0"/>
          <w:color w:val="auto"/>
        </w:rPr>
        <w:tab/>
      </w:r>
      <w:r w:rsidRPr="00545463">
        <w:rPr>
          <w:snapToGrid w:val="0"/>
          <w:color w:val="auto"/>
          <w:u w:val="single"/>
        </w:rPr>
        <w:t>Distracted driving (second or subsequent offense)</w:t>
      </w:r>
      <w:r w:rsidRPr="00545463">
        <w:rPr>
          <w:snapToGrid w:val="0"/>
          <w:color w:val="auto"/>
        </w:rPr>
        <w:t xml:space="preserve"> </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u w:val="single"/>
        </w:rPr>
        <w:t>2</w:t>
      </w:r>
    </w:p>
    <w:p w:rsidR="00BF1CAC" w:rsidRPr="00545463" w:rsidRDefault="00BF1CAC" w:rsidP="00BF1CAC">
      <w:pPr>
        <w:rPr>
          <w:snapToGrid w:val="0"/>
          <w:color w:val="auto"/>
        </w:rPr>
      </w:pPr>
      <w:r w:rsidRPr="00545463">
        <w:rPr>
          <w:snapToGrid w:val="0"/>
          <w:color w:val="auto"/>
        </w:rPr>
        <w:tab/>
        <w:t>Operating a vehicle in unsafe condition</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Driving in improper lane</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Improper backing</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Endangerment of a highway worker, no injury</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2</w:t>
      </w:r>
    </w:p>
    <w:p w:rsidR="00BF1CAC" w:rsidRPr="00545463" w:rsidRDefault="00BF1CAC" w:rsidP="00BF1CAC">
      <w:pPr>
        <w:rPr>
          <w:snapToGrid w:val="0"/>
          <w:color w:val="auto"/>
        </w:rPr>
      </w:pPr>
      <w:r w:rsidRPr="00545463">
        <w:rPr>
          <w:snapToGrid w:val="0"/>
          <w:color w:val="auto"/>
        </w:rPr>
        <w:tab/>
        <w:t>Endangerment of a highway worker, injury results</w:t>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r>
      <w:r w:rsidRPr="00545463">
        <w:rPr>
          <w:snapToGrid w:val="0"/>
          <w:color w:val="auto"/>
        </w:rPr>
        <w:tab/>
        <w:t>4”</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4.</w:t>
      </w:r>
      <w:r w:rsidRPr="00545463">
        <w:rPr>
          <w:snapToGrid w:val="0"/>
          <w:color w:val="auto"/>
        </w:rPr>
        <w:tab/>
        <w:t>At every interstate highway ingress, the Department of Transportation shall erect a sign advising motorists of this act.</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5.</w:t>
      </w:r>
      <w:r w:rsidRPr="00545463">
        <w:rPr>
          <w:snapToGrid w:val="0"/>
          <w:color w:val="auto"/>
        </w:rPr>
        <w:tab/>
        <w:t>During the first sixty days after the effective date of this act, law enforcement officers shall only issue warnings for violations of Section 56-5-3890, as amended by this act.</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6.</w:t>
      </w:r>
      <w:r w:rsidRPr="00545463">
        <w:rPr>
          <w:snapToGrid w:val="0"/>
          <w:color w:val="auto"/>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F1CAC" w:rsidRPr="00545463" w:rsidRDefault="00BF1CAC" w:rsidP="00BF1CAC">
      <w:pPr>
        <w:rPr>
          <w:snapToGrid w:val="0"/>
          <w:color w:val="auto"/>
        </w:rPr>
      </w:pPr>
      <w:r>
        <w:rPr>
          <w:snapToGrid w:val="0"/>
        </w:rPr>
        <w:tab/>
      </w:r>
      <w:r w:rsidRPr="00545463">
        <w:rPr>
          <w:snapToGrid w:val="0"/>
          <w:color w:val="auto"/>
        </w:rPr>
        <w:t>SECTION</w:t>
      </w:r>
      <w:r w:rsidRPr="00545463">
        <w:rPr>
          <w:snapToGrid w:val="0"/>
          <w:color w:val="auto"/>
        </w:rPr>
        <w:tab/>
        <w:t>7.</w:t>
      </w:r>
      <w:r w:rsidRPr="00545463">
        <w:rPr>
          <w:snapToGrid w:val="0"/>
          <w:color w:val="auto"/>
        </w:rPr>
        <w:tab/>
        <w:t>This act takes effect ninety days after approval by the Governor.</w:t>
      </w:r>
      <w:r w:rsidRPr="00545463">
        <w:rPr>
          <w:snapToGrid w:val="0"/>
          <w:color w:val="auto"/>
        </w:rPr>
        <w:tab/>
      </w:r>
      <w:r w:rsidRPr="00545463">
        <w:rPr>
          <w:snapToGrid w:val="0"/>
          <w:color w:val="auto"/>
        </w:rPr>
        <w:tab/>
        <w:t>/</w:t>
      </w:r>
    </w:p>
    <w:p w:rsidR="00BF1CAC" w:rsidRPr="00545463" w:rsidRDefault="00BF1CAC" w:rsidP="00BF1CAC">
      <w:pPr>
        <w:rPr>
          <w:snapToGrid w:val="0"/>
          <w:color w:val="auto"/>
        </w:rPr>
      </w:pPr>
      <w:r w:rsidRPr="00545463">
        <w:rPr>
          <w:snapToGrid w:val="0"/>
          <w:color w:val="auto"/>
        </w:rPr>
        <w:tab/>
        <w:t>Renumber sections to conform.</w:t>
      </w:r>
    </w:p>
    <w:p w:rsidR="00BF1CAC" w:rsidRDefault="00BF1CAC" w:rsidP="00BF1CAC">
      <w:pPr>
        <w:rPr>
          <w:snapToGrid w:val="0"/>
        </w:rPr>
      </w:pPr>
      <w:r w:rsidRPr="00545463">
        <w:rPr>
          <w:snapToGrid w:val="0"/>
          <w:color w:val="auto"/>
        </w:rPr>
        <w:tab/>
        <w:t>Amend title to conform.</w:t>
      </w:r>
    </w:p>
    <w:p w:rsidR="00BF1CAC" w:rsidRPr="00545463" w:rsidRDefault="00BF1CAC" w:rsidP="00BF1CAC">
      <w:pPr>
        <w:rPr>
          <w:snapToGrid w:val="0"/>
          <w:color w:val="auto"/>
        </w:rPr>
      </w:pPr>
    </w:p>
    <w:p w:rsidR="00BF1CAC" w:rsidRDefault="00BF1CAC" w:rsidP="00BF1CAC">
      <w:pPr>
        <w:rPr>
          <w:snapToGrid w:val="0"/>
          <w:color w:val="auto"/>
          <w:szCs w:val="22"/>
        </w:rPr>
      </w:pPr>
      <w:r>
        <w:rPr>
          <w:snapToGrid w:val="0"/>
          <w:color w:val="auto"/>
          <w:szCs w:val="22"/>
        </w:rPr>
        <w:tab/>
        <w:t xml:space="preserve">Senator </w:t>
      </w:r>
      <w:r w:rsidR="00777D9A">
        <w:rPr>
          <w:snapToGrid w:val="0"/>
          <w:color w:val="auto"/>
          <w:szCs w:val="22"/>
        </w:rPr>
        <w:t>YOUNG</w:t>
      </w:r>
      <w:r>
        <w:rPr>
          <w:snapToGrid w:val="0"/>
          <w:color w:val="auto"/>
          <w:szCs w:val="22"/>
        </w:rPr>
        <w:t xml:space="preserve"> explained the amendment.</w:t>
      </w:r>
    </w:p>
    <w:p w:rsidR="00777D9A" w:rsidRDefault="00777D9A" w:rsidP="00BF1CAC">
      <w:pPr>
        <w:rPr>
          <w:snapToGrid w:val="0"/>
          <w:color w:val="auto"/>
          <w:szCs w:val="22"/>
        </w:rPr>
      </w:pPr>
      <w:r>
        <w:rPr>
          <w:snapToGrid w:val="0"/>
          <w:color w:val="auto"/>
          <w:szCs w:val="22"/>
        </w:rPr>
        <w:tab/>
        <w:t xml:space="preserve">Senator MALLOY spoke on </w:t>
      </w:r>
      <w:r w:rsidR="00A9536F">
        <w:rPr>
          <w:snapToGrid w:val="0"/>
          <w:color w:val="auto"/>
          <w:szCs w:val="22"/>
        </w:rPr>
        <w:t>the amendment.</w:t>
      </w:r>
    </w:p>
    <w:p w:rsidR="00BF1CAC" w:rsidRDefault="00BF1CAC" w:rsidP="00BF1CAC">
      <w:pPr>
        <w:rPr>
          <w:snapToGrid w:val="0"/>
          <w:color w:val="auto"/>
          <w:szCs w:val="22"/>
        </w:rPr>
      </w:pPr>
    </w:p>
    <w:p w:rsidR="00BF1CAC" w:rsidRDefault="00BF1CAC" w:rsidP="00BF1CAC">
      <w:pPr>
        <w:rPr>
          <w:snapToGrid w:val="0"/>
          <w:color w:val="auto"/>
          <w:szCs w:val="22"/>
        </w:rPr>
      </w:pPr>
      <w:r w:rsidRPr="007F4D97">
        <w:rPr>
          <w:snapToGrid w:val="0"/>
          <w:color w:val="auto"/>
          <w:szCs w:val="22"/>
        </w:rPr>
        <w:tab/>
        <w:t>The amendment was adopted.</w:t>
      </w:r>
    </w:p>
    <w:p w:rsidR="000F200D" w:rsidRPr="007F4D97" w:rsidRDefault="000F200D" w:rsidP="00BF1CAC">
      <w:pPr>
        <w:rPr>
          <w:snapToGrid w:val="0"/>
          <w:color w:val="auto"/>
          <w:szCs w:val="22"/>
        </w:rPr>
      </w:pPr>
    </w:p>
    <w:p w:rsidR="007F4D97" w:rsidRPr="008C4D78" w:rsidRDefault="007F4D97" w:rsidP="007F4D97">
      <w:pPr>
        <w:pStyle w:val="Header"/>
        <w:rPr>
          <w:bCs/>
          <w:color w:val="auto"/>
          <w:szCs w:val="22"/>
        </w:rPr>
      </w:pPr>
      <w:r w:rsidRPr="008C4D78">
        <w:rPr>
          <w:bCs/>
          <w:color w:val="auto"/>
          <w:szCs w:val="22"/>
        </w:rPr>
        <w:tab/>
        <w:t xml:space="preserve">On motion of Senator </w:t>
      </w:r>
      <w:r>
        <w:rPr>
          <w:bCs/>
          <w:color w:val="auto"/>
          <w:szCs w:val="22"/>
        </w:rPr>
        <w:t>MASSEY</w:t>
      </w:r>
      <w:r w:rsidRPr="008C4D78">
        <w:rPr>
          <w:bCs/>
          <w:color w:val="auto"/>
          <w:szCs w:val="22"/>
        </w:rPr>
        <w:t>, the Bill was carried over.</w:t>
      </w:r>
    </w:p>
    <w:p w:rsidR="00BF1CAC" w:rsidRDefault="00BF1CAC" w:rsidP="00BF1CAC">
      <w:pPr>
        <w:rPr>
          <w:snapToGrid w:val="0"/>
          <w:color w:val="auto"/>
          <w:szCs w:val="22"/>
        </w:rPr>
      </w:pPr>
    </w:p>
    <w:p w:rsidR="008C4D78" w:rsidRPr="008C4D78" w:rsidRDefault="008C4D78" w:rsidP="008C4D78">
      <w:pPr>
        <w:pStyle w:val="Header"/>
        <w:tabs>
          <w:tab w:val="clear" w:pos="8640"/>
          <w:tab w:val="left" w:pos="4320"/>
        </w:tabs>
        <w:jc w:val="center"/>
        <w:rPr>
          <w:b/>
          <w:color w:val="auto"/>
          <w:szCs w:val="22"/>
        </w:rPr>
      </w:pPr>
      <w:r w:rsidRPr="008C4D78">
        <w:rPr>
          <w:b/>
          <w:color w:val="auto"/>
          <w:szCs w:val="22"/>
        </w:rPr>
        <w:t>CARRIED OVER</w:t>
      </w:r>
    </w:p>
    <w:p w:rsidR="008C4D78" w:rsidRPr="00113EA4" w:rsidRDefault="008C4D78" w:rsidP="008C4D78">
      <w:pPr>
        <w:suppressAutoHyphens/>
      </w:pPr>
      <w:r>
        <w:rPr>
          <w:snapToGrid w:val="0"/>
          <w:color w:val="auto"/>
          <w:szCs w:val="22"/>
        </w:rP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S FRONT FENDER BEING RAISED FOUR OR MORE INCHES ABOVE THE HEIGHT OF THE REAR FENDER.</w:t>
      </w:r>
    </w:p>
    <w:p w:rsidR="008C4D78" w:rsidRDefault="008C4D78" w:rsidP="008C4D7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4D78" w:rsidRPr="0063614E" w:rsidRDefault="008C4D78" w:rsidP="008C4D78">
      <w:pPr>
        <w:rPr>
          <w:snapToGrid w:val="0"/>
          <w:color w:val="auto"/>
          <w:szCs w:val="22"/>
        </w:rPr>
      </w:pPr>
    </w:p>
    <w:p w:rsidR="008C4D78" w:rsidRPr="008C4D78" w:rsidRDefault="008C4D78" w:rsidP="008C4D78">
      <w:pPr>
        <w:pStyle w:val="Header"/>
        <w:rPr>
          <w:bCs/>
          <w:color w:val="auto"/>
          <w:szCs w:val="22"/>
        </w:rPr>
      </w:pPr>
      <w:r w:rsidRPr="008C4D78">
        <w:rPr>
          <w:bCs/>
          <w:color w:val="auto"/>
          <w:szCs w:val="22"/>
        </w:rPr>
        <w:tab/>
        <w:t>On motion of Senator RICE, the Bill was carried over.</w:t>
      </w:r>
    </w:p>
    <w:p w:rsidR="008C4D78" w:rsidRDefault="008C4D78" w:rsidP="008C4D78">
      <w:pPr>
        <w:pStyle w:val="Header"/>
        <w:rPr>
          <w:bCs/>
          <w:color w:val="FF0000"/>
          <w:szCs w:val="22"/>
        </w:rPr>
      </w:pPr>
    </w:p>
    <w:p w:rsidR="008C4D78" w:rsidRPr="008C4D78" w:rsidRDefault="008C4D78" w:rsidP="008C4D78">
      <w:pPr>
        <w:pStyle w:val="Header"/>
        <w:tabs>
          <w:tab w:val="clear" w:pos="8640"/>
          <w:tab w:val="left" w:pos="4320"/>
        </w:tabs>
        <w:jc w:val="center"/>
        <w:rPr>
          <w:b/>
          <w:color w:val="auto"/>
          <w:szCs w:val="22"/>
        </w:rPr>
      </w:pPr>
      <w:r w:rsidRPr="008C4D78">
        <w:rPr>
          <w:b/>
          <w:color w:val="auto"/>
          <w:szCs w:val="22"/>
        </w:rPr>
        <w:t>CARRIED OVER</w:t>
      </w:r>
    </w:p>
    <w:p w:rsidR="008C4D78" w:rsidRPr="001D6078" w:rsidRDefault="008C4D78" w:rsidP="008C4D78">
      <w:pPr>
        <w:suppressAutoHyphens/>
      </w:pPr>
      <w:r>
        <w:rPr>
          <w:snapToGrid w:val="0"/>
          <w:color w:val="auto"/>
          <w:szCs w:val="22"/>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Bennett, Alexander and Fanning</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8C4D78" w:rsidRDefault="008C4D78" w:rsidP="008C4D7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4D78" w:rsidRPr="0063614E" w:rsidRDefault="008C4D78" w:rsidP="008C4D78">
      <w:pPr>
        <w:rPr>
          <w:snapToGrid w:val="0"/>
          <w:color w:val="auto"/>
          <w:szCs w:val="22"/>
        </w:rPr>
      </w:pPr>
    </w:p>
    <w:p w:rsidR="008C4D78" w:rsidRPr="008C4D78" w:rsidRDefault="008C4D78" w:rsidP="008C4D78">
      <w:pPr>
        <w:pStyle w:val="Header"/>
        <w:rPr>
          <w:bCs/>
          <w:color w:val="auto"/>
          <w:szCs w:val="22"/>
        </w:rPr>
      </w:pPr>
      <w:r w:rsidRPr="008C4D78">
        <w:rPr>
          <w:bCs/>
          <w:color w:val="auto"/>
          <w:szCs w:val="22"/>
        </w:rPr>
        <w:tab/>
        <w:t>On motion of Senator</w:t>
      </w:r>
      <w:r>
        <w:rPr>
          <w:bCs/>
          <w:color w:val="auto"/>
          <w:szCs w:val="22"/>
        </w:rPr>
        <w:t xml:space="preserve"> KIMBRELL</w:t>
      </w:r>
      <w:r w:rsidRPr="008C4D78">
        <w:rPr>
          <w:bCs/>
          <w:color w:val="auto"/>
          <w:szCs w:val="22"/>
        </w:rPr>
        <w:t xml:space="preserve"> the Bill was carried over.</w:t>
      </w:r>
    </w:p>
    <w:p w:rsidR="008C4D78" w:rsidRPr="00A317E3" w:rsidRDefault="008C4D78" w:rsidP="008C4D78">
      <w:pPr>
        <w:pStyle w:val="Header"/>
        <w:rPr>
          <w:bCs/>
          <w:color w:val="FF0000"/>
          <w:szCs w:val="22"/>
        </w:rPr>
      </w:pPr>
    </w:p>
    <w:p w:rsidR="008C4D78" w:rsidRPr="006F74DC" w:rsidRDefault="008C4D78" w:rsidP="008C4D78">
      <w:pPr>
        <w:pStyle w:val="Header"/>
        <w:tabs>
          <w:tab w:val="clear" w:pos="8640"/>
          <w:tab w:val="left" w:pos="4320"/>
        </w:tabs>
        <w:jc w:val="center"/>
        <w:rPr>
          <w:b/>
          <w:color w:val="auto"/>
          <w:szCs w:val="22"/>
        </w:rPr>
      </w:pPr>
      <w:r w:rsidRPr="006F74DC">
        <w:rPr>
          <w:b/>
          <w:color w:val="auto"/>
          <w:szCs w:val="22"/>
        </w:rPr>
        <w:t>COMMITTEE AMENDMENT ADOPTED</w:t>
      </w:r>
    </w:p>
    <w:p w:rsidR="008C4D78" w:rsidRPr="006F74DC" w:rsidRDefault="008C4D78" w:rsidP="008C4D78">
      <w:pPr>
        <w:pStyle w:val="Header"/>
        <w:tabs>
          <w:tab w:val="clear" w:pos="8640"/>
          <w:tab w:val="left" w:pos="4320"/>
        </w:tabs>
        <w:jc w:val="center"/>
        <w:rPr>
          <w:b/>
          <w:color w:val="auto"/>
          <w:szCs w:val="22"/>
        </w:rPr>
      </w:pPr>
      <w:r w:rsidRPr="006F74DC">
        <w:rPr>
          <w:b/>
          <w:color w:val="auto"/>
          <w:szCs w:val="22"/>
        </w:rPr>
        <w:t>READ THE SECOND TIME</w:t>
      </w:r>
    </w:p>
    <w:p w:rsidR="008C4D78" w:rsidRPr="009B37DF" w:rsidRDefault="008C4D78" w:rsidP="008C4D78">
      <w:pPr>
        <w:suppressAutoHyphens/>
      </w:pPr>
      <w:r>
        <w:rPr>
          <w:b/>
          <w:color w:val="7030A0"/>
          <w:szCs w:val="22"/>
        </w:rPr>
        <w:tab/>
      </w:r>
      <w:r w:rsidRPr="009B37DF">
        <w:t>S. 934</w:t>
      </w:r>
      <w:r w:rsidRPr="009B37DF">
        <w:fldChar w:fldCharType="begin"/>
      </w:r>
      <w:r w:rsidRPr="009B37DF">
        <w:instrText xml:space="preserve"> XE "S. 934" \b </w:instrText>
      </w:r>
      <w:r w:rsidRPr="009B37DF">
        <w:fldChar w:fldCharType="end"/>
      </w:r>
      <w:r w:rsidRPr="009B37DF">
        <w:t xml:space="preserve"> -- Senator Davis:  </w:t>
      </w:r>
      <w:r w:rsidRPr="009B37DF">
        <w:rPr>
          <w:szCs w:val="30"/>
        </w:rPr>
        <w:t xml:space="preserve">A BILL </w:t>
      </w:r>
      <w:r w:rsidRPr="009B37DF">
        <w:rPr>
          <w:color w:val="000000" w:themeColor="text1"/>
          <w:u w:color="000000" w:themeColor="text1"/>
        </w:rPr>
        <w:t>TO AMEND SECTION 6</w:t>
      </w:r>
      <w:r w:rsidRPr="009B37DF">
        <w:rPr>
          <w:color w:val="000000" w:themeColor="text1"/>
          <w:u w:color="000000" w:themeColor="text1"/>
        </w:rPr>
        <w:noBreakHyphen/>
        <w:t>9</w:t>
      </w:r>
      <w:r w:rsidRPr="009B37DF">
        <w:rPr>
          <w:color w:val="000000" w:themeColor="text1"/>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8C4D78" w:rsidRDefault="008C4D78" w:rsidP="008C4D7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4D78" w:rsidRDefault="008C4D78" w:rsidP="008C4D78">
      <w:pPr>
        <w:rPr>
          <w:snapToGrid w:val="0"/>
          <w:color w:val="auto"/>
          <w:szCs w:val="22"/>
        </w:rPr>
      </w:pPr>
    </w:p>
    <w:p w:rsidR="008C4D78" w:rsidRDefault="008C4D78" w:rsidP="008C4D78">
      <w:pPr>
        <w:rPr>
          <w:snapToGrid w:val="0"/>
        </w:rPr>
      </w:pPr>
      <w:r>
        <w:rPr>
          <w:snapToGrid w:val="0"/>
        </w:rPr>
        <w:tab/>
        <w:t xml:space="preserve">The Committee on Labor, Commerce and Industry proposed the following amendment (DG\934C001.NBD.DG22), </w:t>
      </w:r>
      <w:r w:rsidRPr="008C4D78">
        <w:rPr>
          <w:snapToGrid w:val="0"/>
        </w:rPr>
        <w:t>which was adopted</w:t>
      </w:r>
      <w:r>
        <w:rPr>
          <w:snapToGrid w:val="0"/>
        </w:rPr>
        <w:t>:</w:t>
      </w:r>
    </w:p>
    <w:p w:rsidR="008C4D78" w:rsidRPr="00BB012B" w:rsidRDefault="008C4D78" w:rsidP="008C4D78">
      <w:pPr>
        <w:rPr>
          <w:snapToGrid w:val="0"/>
          <w:color w:val="auto"/>
        </w:rPr>
      </w:pPr>
      <w:r w:rsidRPr="00BB012B">
        <w:rPr>
          <w:snapToGrid w:val="0"/>
          <w:color w:val="auto"/>
        </w:rPr>
        <w:tab/>
        <w:t>Amend the bill, as and if amended, SECTION 1, page 1, by striking lines 27 - 30 and inserting:</w:t>
      </w:r>
    </w:p>
    <w:p w:rsidR="008C4D78" w:rsidRPr="00BB012B" w:rsidRDefault="008C4D78" w:rsidP="008C4D78">
      <w:pPr>
        <w:rPr>
          <w:color w:val="auto"/>
          <w:u w:color="000000" w:themeColor="text1"/>
        </w:rPr>
      </w:pPr>
      <w:r>
        <w:rPr>
          <w:u w:color="000000" w:themeColor="text1"/>
        </w:rPr>
        <w:tab/>
      </w:r>
      <w:r w:rsidRPr="00BB012B">
        <w:rPr>
          <w:color w:val="auto"/>
          <w:u w:color="000000" w:themeColor="text1"/>
        </w:rPr>
        <w:t>/</w:t>
      </w:r>
      <w:r w:rsidRPr="00BB012B">
        <w:rPr>
          <w:color w:val="auto"/>
          <w:u w:color="000000" w:themeColor="text1"/>
        </w:rPr>
        <w:tab/>
        <w:t>“(A)</w:t>
      </w:r>
      <w:r w:rsidRPr="00BB012B">
        <w:rPr>
          <w:color w:val="auto"/>
          <w:u w:color="000000" w:themeColor="text1"/>
        </w:rPr>
        <w:tab/>
        <w:t xml:space="preserve">Each member of the council must be appointed by the Governor for a term of four years and until a successor is appointed and qualifies.  </w:t>
      </w:r>
      <w:r w:rsidRPr="00BB012B">
        <w:rPr>
          <w:color w:val="auto"/>
          <w:u w:val="single"/>
        </w:rPr>
        <w:t>Each member of the council must be resident of this State.</w:t>
      </w:r>
      <w:r w:rsidRPr="00BB012B">
        <w:rPr>
          <w:color w:val="auto"/>
          <w:u w:color="000000" w:themeColor="text1"/>
        </w:rPr>
        <w:t xml:space="preserve">  The council consists of sixteen members composed of:</w:t>
      </w:r>
      <w:r w:rsidRPr="00BB012B">
        <w:rPr>
          <w:color w:val="auto"/>
          <w:u w:color="000000" w:themeColor="text1"/>
        </w:rPr>
        <w:tab/>
      </w:r>
      <w:r w:rsidRPr="00BB012B">
        <w:rPr>
          <w:color w:val="auto"/>
          <w:u w:color="000000" w:themeColor="text1"/>
        </w:rPr>
        <w:tab/>
        <w:t>/</w:t>
      </w:r>
    </w:p>
    <w:p w:rsidR="008C4D78" w:rsidRPr="00BB012B" w:rsidRDefault="008C4D78" w:rsidP="008C4D78">
      <w:pPr>
        <w:rPr>
          <w:snapToGrid w:val="0"/>
          <w:color w:val="auto"/>
        </w:rPr>
      </w:pPr>
      <w:r w:rsidRPr="00BB012B">
        <w:rPr>
          <w:snapToGrid w:val="0"/>
          <w:color w:val="auto"/>
        </w:rPr>
        <w:tab/>
        <w:t>Renumber sections to conform.</w:t>
      </w:r>
    </w:p>
    <w:p w:rsidR="008C4D78" w:rsidRDefault="008C4D78" w:rsidP="008C4D78">
      <w:pPr>
        <w:rPr>
          <w:snapToGrid w:val="0"/>
        </w:rPr>
      </w:pPr>
      <w:r w:rsidRPr="00BB012B">
        <w:rPr>
          <w:snapToGrid w:val="0"/>
          <w:color w:val="auto"/>
        </w:rPr>
        <w:tab/>
        <w:t>Amend title to conform.</w:t>
      </w:r>
    </w:p>
    <w:p w:rsidR="008C4D78" w:rsidRPr="00BB012B" w:rsidRDefault="008C4D78" w:rsidP="008C4D78">
      <w:pPr>
        <w:rPr>
          <w:snapToGrid w:val="0"/>
          <w:color w:val="auto"/>
        </w:rPr>
      </w:pPr>
    </w:p>
    <w:p w:rsidR="008C4D78" w:rsidRDefault="008C4D78" w:rsidP="008C4D78">
      <w:pPr>
        <w:rPr>
          <w:snapToGrid w:val="0"/>
          <w:color w:val="auto"/>
          <w:szCs w:val="22"/>
        </w:rPr>
      </w:pPr>
      <w:r>
        <w:rPr>
          <w:snapToGrid w:val="0"/>
          <w:color w:val="auto"/>
          <w:szCs w:val="22"/>
        </w:rPr>
        <w:tab/>
        <w:t>Senator MASSEY explained the amendment.</w:t>
      </w:r>
    </w:p>
    <w:p w:rsidR="008C4D78" w:rsidRDefault="008C4D78" w:rsidP="008C4D78">
      <w:pPr>
        <w:rPr>
          <w:snapToGrid w:val="0"/>
          <w:color w:val="auto"/>
          <w:szCs w:val="22"/>
        </w:rPr>
      </w:pPr>
    </w:p>
    <w:p w:rsidR="008C4D78" w:rsidRDefault="008C4D78" w:rsidP="008C4D78">
      <w:pPr>
        <w:rPr>
          <w:snapToGrid w:val="0"/>
          <w:color w:val="auto"/>
          <w:szCs w:val="22"/>
        </w:rPr>
      </w:pPr>
      <w:r>
        <w:rPr>
          <w:snapToGrid w:val="0"/>
          <w:color w:val="auto"/>
          <w:szCs w:val="22"/>
        </w:rPr>
        <w:tab/>
        <w:t>The amendment was adopted.</w:t>
      </w:r>
    </w:p>
    <w:p w:rsidR="008C4D78" w:rsidRDefault="008C4D78" w:rsidP="008C4D78">
      <w:pPr>
        <w:rPr>
          <w:snapToGrid w:val="0"/>
          <w:color w:val="auto"/>
          <w:szCs w:val="22"/>
        </w:rPr>
      </w:pPr>
    </w:p>
    <w:p w:rsidR="008C4D78" w:rsidRPr="002769E7" w:rsidRDefault="008C4D78" w:rsidP="008C4D78">
      <w:pPr>
        <w:pStyle w:val="Header"/>
        <w:rPr>
          <w:bCs/>
          <w:color w:val="auto"/>
          <w:szCs w:val="22"/>
        </w:rPr>
      </w:pPr>
      <w:r w:rsidRPr="002769E7">
        <w:rPr>
          <w:bCs/>
          <w:color w:val="auto"/>
          <w:szCs w:val="22"/>
        </w:rPr>
        <w:tab/>
        <w:t>The question then being second reading of the Bill as amended.</w:t>
      </w:r>
    </w:p>
    <w:p w:rsidR="008C4D78" w:rsidRPr="002769E7" w:rsidRDefault="008C4D78" w:rsidP="008C4D78">
      <w:pPr>
        <w:pStyle w:val="Header"/>
        <w:rPr>
          <w:bCs/>
          <w:color w:val="auto"/>
          <w:szCs w:val="22"/>
        </w:rPr>
      </w:pPr>
    </w:p>
    <w:p w:rsidR="008C4D78" w:rsidRPr="002769E7" w:rsidRDefault="008C4D78" w:rsidP="008C4D78">
      <w:pPr>
        <w:pStyle w:val="Header"/>
        <w:rPr>
          <w:bCs/>
          <w:color w:val="auto"/>
          <w:szCs w:val="22"/>
        </w:rPr>
      </w:pPr>
      <w:r w:rsidRPr="002769E7">
        <w:rPr>
          <w:bCs/>
          <w:color w:val="auto"/>
          <w:szCs w:val="22"/>
        </w:rPr>
        <w:tab/>
        <w:t>The "ayes" and "nays" were demanded and taken, resulting as follows:</w:t>
      </w:r>
    </w:p>
    <w:p w:rsidR="008C4D78" w:rsidRPr="002769E7" w:rsidRDefault="008C4D78" w:rsidP="008C4D78">
      <w:pPr>
        <w:pStyle w:val="Header"/>
        <w:tabs>
          <w:tab w:val="clear" w:pos="8640"/>
          <w:tab w:val="left" w:pos="4320"/>
        </w:tabs>
        <w:jc w:val="center"/>
        <w:rPr>
          <w:b/>
          <w:bCs/>
          <w:color w:val="auto"/>
          <w:szCs w:val="22"/>
        </w:rPr>
      </w:pPr>
      <w:r w:rsidRPr="002769E7">
        <w:rPr>
          <w:b/>
          <w:bCs/>
          <w:color w:val="auto"/>
          <w:szCs w:val="22"/>
        </w:rPr>
        <w:t>Ayes 41; Nays 0</w:t>
      </w:r>
    </w:p>
    <w:p w:rsidR="008C4D78" w:rsidRPr="002769E7" w:rsidRDefault="008C4D78" w:rsidP="008C4D78">
      <w:pPr>
        <w:pStyle w:val="Header"/>
        <w:tabs>
          <w:tab w:val="clear" w:pos="8640"/>
          <w:tab w:val="left" w:pos="4320"/>
        </w:tabs>
        <w:rPr>
          <w:color w:val="auto"/>
          <w:szCs w:val="22"/>
        </w:rPr>
      </w:pP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769E7">
        <w:rPr>
          <w:b/>
          <w:color w:val="auto"/>
          <w:szCs w:val="22"/>
        </w:rPr>
        <w:t>AYES</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Adams</w:t>
      </w:r>
      <w:r w:rsidRPr="002769E7">
        <w:rPr>
          <w:color w:val="auto"/>
          <w:szCs w:val="22"/>
        </w:rPr>
        <w:tab/>
        <w:t>Alexander</w:t>
      </w:r>
      <w:r w:rsidRPr="002769E7">
        <w:rPr>
          <w:color w:val="auto"/>
          <w:szCs w:val="22"/>
        </w:rPr>
        <w:tab/>
        <w:t>Allen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Bennett</w:t>
      </w:r>
      <w:r w:rsidRPr="002769E7">
        <w:rPr>
          <w:color w:val="auto"/>
          <w:szCs w:val="22"/>
        </w:rPr>
        <w:tab/>
        <w:t>Campsen</w:t>
      </w:r>
      <w:r w:rsidRPr="002769E7">
        <w:rPr>
          <w:color w:val="auto"/>
          <w:szCs w:val="22"/>
        </w:rPr>
        <w:tab/>
        <w:t>Cash</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Climer</w:t>
      </w:r>
      <w:r w:rsidRPr="002769E7">
        <w:rPr>
          <w:color w:val="auto"/>
          <w:szCs w:val="22"/>
        </w:rPr>
        <w:tab/>
        <w:t>Corbin</w:t>
      </w:r>
      <w:r w:rsidRPr="002769E7">
        <w:rPr>
          <w:color w:val="auto"/>
          <w:szCs w:val="22"/>
        </w:rPr>
        <w:tab/>
        <w:t>Cromer</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Davis</w:t>
      </w:r>
      <w:r w:rsidRPr="002769E7">
        <w:rPr>
          <w:color w:val="auto"/>
          <w:szCs w:val="22"/>
        </w:rPr>
        <w:tab/>
        <w:t>Fanning</w:t>
      </w:r>
      <w:r w:rsidRPr="002769E7">
        <w:rPr>
          <w:color w:val="auto"/>
          <w:szCs w:val="22"/>
        </w:rPr>
        <w:tab/>
        <w:t>Gambrell</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Garrett</w:t>
      </w:r>
      <w:r w:rsidRPr="002769E7">
        <w:rPr>
          <w:color w:val="auto"/>
          <w:szCs w:val="22"/>
        </w:rPr>
        <w:tab/>
        <w:t>Grooms</w:t>
      </w:r>
      <w:r w:rsidRPr="002769E7">
        <w:rPr>
          <w:color w:val="auto"/>
          <w:szCs w:val="22"/>
        </w:rPr>
        <w:tab/>
        <w:t>Gustafson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769E7">
        <w:rPr>
          <w:color w:val="auto"/>
          <w:szCs w:val="22"/>
        </w:rPr>
        <w:t>Hembree</w:t>
      </w:r>
      <w:r w:rsidRPr="002769E7">
        <w:rPr>
          <w:color w:val="auto"/>
          <w:szCs w:val="22"/>
        </w:rPr>
        <w:tab/>
        <w:t>Jackson</w:t>
      </w:r>
      <w:r w:rsidRPr="002769E7">
        <w:rPr>
          <w:color w:val="auto"/>
          <w:szCs w:val="22"/>
        </w:rPr>
        <w:tab/>
      </w:r>
      <w:r w:rsidRPr="002769E7">
        <w:rPr>
          <w:i/>
          <w:color w:val="auto"/>
          <w:szCs w:val="22"/>
        </w:rPr>
        <w:t>Johnson, Kevin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i/>
          <w:color w:val="auto"/>
          <w:szCs w:val="22"/>
        </w:rPr>
        <w:t>Johnson, Michael</w:t>
      </w:r>
      <w:r w:rsidRPr="002769E7">
        <w:rPr>
          <w:i/>
          <w:color w:val="auto"/>
          <w:szCs w:val="22"/>
        </w:rPr>
        <w:tab/>
      </w:r>
      <w:r w:rsidRPr="002769E7">
        <w:rPr>
          <w:color w:val="auto"/>
          <w:szCs w:val="22"/>
        </w:rPr>
        <w:t>Kimbrell</w:t>
      </w:r>
      <w:r w:rsidRPr="002769E7">
        <w:rPr>
          <w:color w:val="auto"/>
          <w:szCs w:val="22"/>
        </w:rPr>
        <w:tab/>
        <w:t>Kimpson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Loftis</w:t>
      </w:r>
      <w:r w:rsidRPr="002769E7">
        <w:rPr>
          <w:color w:val="auto"/>
          <w:szCs w:val="22"/>
        </w:rPr>
        <w:tab/>
        <w:t>Malloy</w:t>
      </w:r>
      <w:r w:rsidRPr="002769E7">
        <w:rPr>
          <w:color w:val="auto"/>
          <w:szCs w:val="22"/>
        </w:rPr>
        <w:tab/>
        <w:t>Martin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Massey</w:t>
      </w:r>
      <w:r w:rsidRPr="002769E7">
        <w:rPr>
          <w:color w:val="auto"/>
          <w:szCs w:val="22"/>
        </w:rPr>
        <w:tab/>
        <w:t>McElveen</w:t>
      </w:r>
      <w:r w:rsidRPr="002769E7">
        <w:rPr>
          <w:color w:val="auto"/>
          <w:szCs w:val="22"/>
        </w:rPr>
        <w:tab/>
        <w:t>McLeod</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Peeler</w:t>
      </w:r>
      <w:r w:rsidRPr="002769E7">
        <w:rPr>
          <w:color w:val="auto"/>
          <w:szCs w:val="22"/>
        </w:rPr>
        <w:tab/>
        <w:t>Rankin</w:t>
      </w:r>
      <w:r w:rsidRPr="002769E7">
        <w:rPr>
          <w:color w:val="auto"/>
          <w:szCs w:val="22"/>
        </w:rPr>
        <w:tab/>
        <w:t>Rice</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Sabb</w:t>
      </w:r>
      <w:r w:rsidRPr="002769E7">
        <w:rPr>
          <w:color w:val="auto"/>
          <w:szCs w:val="22"/>
        </w:rPr>
        <w:tab/>
        <w:t>Scott</w:t>
      </w:r>
      <w:r w:rsidRPr="002769E7">
        <w:rPr>
          <w:color w:val="auto"/>
          <w:szCs w:val="22"/>
        </w:rPr>
        <w:tab/>
        <w:t>Senn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Setzler</w:t>
      </w:r>
      <w:r w:rsidRPr="002769E7">
        <w:rPr>
          <w:color w:val="auto"/>
          <w:szCs w:val="22"/>
        </w:rPr>
        <w:tab/>
        <w:t>Shealy</w:t>
      </w:r>
      <w:r w:rsidRPr="002769E7">
        <w:rPr>
          <w:color w:val="auto"/>
          <w:szCs w:val="22"/>
        </w:rPr>
        <w:tab/>
        <w:t>Stephens</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Talley</w:t>
      </w:r>
      <w:r w:rsidRPr="002769E7">
        <w:rPr>
          <w:color w:val="auto"/>
          <w:szCs w:val="22"/>
        </w:rPr>
        <w:tab/>
        <w:t>Turner</w:t>
      </w:r>
      <w:r w:rsidRPr="002769E7">
        <w:rPr>
          <w:color w:val="auto"/>
          <w:szCs w:val="22"/>
        </w:rPr>
        <w:tab/>
        <w:t>Verdin</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769E7">
        <w:rPr>
          <w:color w:val="auto"/>
          <w:szCs w:val="22"/>
        </w:rPr>
        <w:t>Williams</w:t>
      </w:r>
      <w:r w:rsidRPr="002769E7">
        <w:rPr>
          <w:color w:val="auto"/>
          <w:szCs w:val="22"/>
        </w:rPr>
        <w:tab/>
        <w:t>Young</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769E7">
        <w:rPr>
          <w:b/>
          <w:color w:val="auto"/>
          <w:szCs w:val="22"/>
        </w:rPr>
        <w:t>Total--41</w:t>
      </w:r>
    </w:p>
    <w:p w:rsidR="008C4D78" w:rsidRPr="002769E7" w:rsidRDefault="008C4D78" w:rsidP="008C4D78">
      <w:pPr>
        <w:pStyle w:val="Header"/>
        <w:tabs>
          <w:tab w:val="clear" w:pos="8640"/>
          <w:tab w:val="left" w:pos="4320"/>
        </w:tabs>
        <w:rPr>
          <w:color w:val="auto"/>
          <w:szCs w:val="22"/>
        </w:rPr>
      </w:pP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769E7">
        <w:rPr>
          <w:b/>
          <w:color w:val="auto"/>
          <w:szCs w:val="22"/>
        </w:rPr>
        <w:t>NAYS</w:t>
      </w: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C4D78" w:rsidRPr="002769E7" w:rsidRDefault="008C4D78" w:rsidP="008C4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769E7">
        <w:rPr>
          <w:b/>
          <w:color w:val="auto"/>
          <w:szCs w:val="22"/>
        </w:rPr>
        <w:t>Total--0</w:t>
      </w:r>
    </w:p>
    <w:p w:rsidR="008C4D78" w:rsidRPr="002769E7" w:rsidRDefault="008C4D78" w:rsidP="008C4D78">
      <w:pPr>
        <w:pStyle w:val="Header"/>
        <w:tabs>
          <w:tab w:val="clear" w:pos="8640"/>
          <w:tab w:val="left" w:pos="4320"/>
        </w:tabs>
        <w:rPr>
          <w:color w:val="auto"/>
          <w:szCs w:val="22"/>
        </w:rPr>
      </w:pPr>
    </w:p>
    <w:p w:rsidR="008C4D78" w:rsidRPr="002769E7" w:rsidRDefault="008C4D78" w:rsidP="008C4D78">
      <w:pPr>
        <w:pStyle w:val="Header"/>
        <w:tabs>
          <w:tab w:val="clear" w:pos="8640"/>
          <w:tab w:val="left" w:pos="4320"/>
        </w:tabs>
        <w:rPr>
          <w:color w:val="auto"/>
          <w:szCs w:val="22"/>
        </w:rPr>
      </w:pPr>
      <w:r w:rsidRPr="002769E7">
        <w:rPr>
          <w:color w:val="auto"/>
          <w:szCs w:val="22"/>
        </w:rPr>
        <w:tab/>
        <w:t>There being no further amendments, the Bill</w:t>
      </w:r>
      <w:r w:rsidR="00F00FC7">
        <w:rPr>
          <w:color w:val="auto"/>
          <w:szCs w:val="22"/>
        </w:rPr>
        <w:t>,</w:t>
      </w:r>
      <w:r w:rsidRPr="002769E7">
        <w:rPr>
          <w:color w:val="auto"/>
          <w:szCs w:val="22"/>
        </w:rPr>
        <w:t xml:space="preserve"> as amended,  was read the second time, passed and ordered to a third reading.</w:t>
      </w:r>
    </w:p>
    <w:p w:rsidR="008C4D78" w:rsidRPr="002769E7" w:rsidRDefault="008C4D78" w:rsidP="008C4D78">
      <w:pPr>
        <w:pStyle w:val="Header"/>
        <w:tabs>
          <w:tab w:val="clear" w:pos="8640"/>
          <w:tab w:val="left" w:pos="4320"/>
        </w:tabs>
        <w:rPr>
          <w:color w:val="auto"/>
          <w:szCs w:val="22"/>
        </w:rPr>
      </w:pPr>
    </w:p>
    <w:p w:rsidR="002769E7" w:rsidRPr="006F74DC" w:rsidRDefault="002769E7" w:rsidP="002769E7">
      <w:pPr>
        <w:pStyle w:val="Header"/>
        <w:tabs>
          <w:tab w:val="clear" w:pos="8640"/>
          <w:tab w:val="left" w:pos="4320"/>
        </w:tabs>
        <w:jc w:val="center"/>
        <w:rPr>
          <w:b/>
          <w:color w:val="auto"/>
          <w:szCs w:val="22"/>
        </w:rPr>
      </w:pPr>
      <w:r w:rsidRPr="006F74DC">
        <w:rPr>
          <w:b/>
          <w:color w:val="auto"/>
          <w:szCs w:val="22"/>
        </w:rPr>
        <w:t>COMMITTEE AMENDMENT ADOPTED</w:t>
      </w:r>
    </w:p>
    <w:p w:rsidR="002769E7" w:rsidRPr="006F74DC" w:rsidRDefault="002769E7" w:rsidP="002769E7">
      <w:pPr>
        <w:pStyle w:val="Header"/>
        <w:tabs>
          <w:tab w:val="clear" w:pos="8640"/>
          <w:tab w:val="left" w:pos="4320"/>
        </w:tabs>
        <w:jc w:val="center"/>
        <w:rPr>
          <w:b/>
          <w:color w:val="auto"/>
          <w:szCs w:val="22"/>
        </w:rPr>
      </w:pPr>
      <w:r>
        <w:rPr>
          <w:b/>
          <w:color w:val="auto"/>
          <w:szCs w:val="22"/>
        </w:rPr>
        <w:t>CARRIED OVER</w:t>
      </w:r>
    </w:p>
    <w:p w:rsidR="002769E7" w:rsidRPr="00BA0B0D" w:rsidRDefault="002769E7" w:rsidP="002769E7">
      <w:r>
        <w:rPr>
          <w:b/>
          <w:color w:val="7030A0"/>
          <w:szCs w:val="22"/>
        </w:rPr>
        <w:tab/>
      </w:r>
      <w:r w:rsidRPr="00BA0B0D">
        <w:t>S. 460</w:t>
      </w:r>
      <w:r w:rsidRPr="00BA0B0D">
        <w:fldChar w:fldCharType="begin"/>
      </w:r>
      <w:r w:rsidRPr="00BA0B0D">
        <w:instrText xml:space="preserve"> XE "S. 460" \b </w:instrText>
      </w:r>
      <w:r w:rsidRPr="00BA0B0D">
        <w:fldChar w:fldCharType="end"/>
      </w:r>
      <w:r w:rsidRPr="00BA0B0D">
        <w:t xml:space="preserve"> -- Senator Alexander:  </w:t>
      </w:r>
      <w:r w:rsidRPr="00BA0B0D">
        <w:rPr>
          <w:szCs w:val="30"/>
        </w:rPr>
        <w:t xml:space="preserve">A BILL </w:t>
      </w:r>
      <w:r w:rsidRPr="00BA0B0D">
        <w:rPr>
          <w:color w:val="000000" w:themeColor="text1"/>
          <w:u w:color="000000" w:themeColor="text1"/>
        </w:rPr>
        <w:t>TO AMEND SECTION 23</w:t>
      </w:r>
      <w:r w:rsidRPr="00BA0B0D">
        <w:rPr>
          <w:color w:val="000000" w:themeColor="text1"/>
          <w:u w:color="000000" w:themeColor="text1"/>
        </w:rPr>
        <w:noBreakHyphen/>
        <w:t>9</w:t>
      </w:r>
      <w:r w:rsidRPr="00BA0B0D">
        <w:rPr>
          <w:color w:val="000000" w:themeColor="text1"/>
          <w:u w:color="000000" w:themeColor="text1"/>
        </w:rPr>
        <w:noBreakHyphen/>
        <w:t>10 OF THE 1976 CODE, RELATING TO THE TRANSFER OF THE OFFICE OF THE STATE FIRE MARSHAL TO THE DEPARTMENT OF LABOR, LICENSING AND REGULATION AND THE STATE FIRE MARSHAL</w:t>
      </w:r>
      <w:r>
        <w:rPr>
          <w:color w:val="000000" w:themeColor="text1"/>
          <w:u w:color="000000" w:themeColor="text1"/>
        </w:rPr>
        <w:t>’</w:t>
      </w:r>
      <w:r w:rsidRPr="00BA0B0D">
        <w:rPr>
          <w:color w:val="000000" w:themeColor="text1"/>
          <w:u w:color="000000" w:themeColor="text1"/>
        </w:rPr>
        <w:t>S DUTIES AND RESPONSIBILITIES, TO DELETE CERTAIN OBSOLETE LANGUAGE, TO MAKE TECHNICAL CHANGES, AND TO PROVIDE THE DIVISION OF FIRE AND LIFE SAFETY</w:t>
      </w:r>
      <w:r>
        <w:rPr>
          <w:color w:val="000000" w:themeColor="text1"/>
          <w:u w:color="000000" w:themeColor="text1"/>
        </w:rPr>
        <w:t>’</w:t>
      </w:r>
      <w:r w:rsidRPr="00BA0B0D">
        <w:rPr>
          <w:color w:val="000000" w:themeColor="text1"/>
          <w:u w:color="000000" w:themeColor="text1"/>
        </w:rPr>
        <w:t>S PROGRAM AREAS; TO AMEND SECTION 23</w:t>
      </w:r>
      <w:r w:rsidRPr="00BA0B0D">
        <w:rPr>
          <w:color w:val="000000" w:themeColor="text1"/>
          <w:u w:color="000000" w:themeColor="text1"/>
        </w:rPr>
        <w:noBreakHyphen/>
        <w:t>9</w:t>
      </w:r>
      <w:r w:rsidRPr="00BA0B0D">
        <w:rPr>
          <w:color w:val="000000" w:themeColor="text1"/>
          <w:u w:color="000000" w:themeColor="text1"/>
        </w:rPr>
        <w:noBreakHyphen/>
        <w:t>20 OF THE 1976 CODE, RELATING TO THE DUTIES OF THE STATE FIRE MARSHAL, TO REVISE HIS DUTIES AND RESPONSIBILITIES; TO AMEND SECTION 23</w:t>
      </w:r>
      <w:r w:rsidRPr="00BA0B0D">
        <w:rPr>
          <w:color w:val="000000" w:themeColor="text1"/>
          <w:u w:color="000000" w:themeColor="text1"/>
        </w:rPr>
        <w:noBreakHyphen/>
        <w:t>9</w:t>
      </w:r>
      <w:r w:rsidRPr="00BA0B0D">
        <w:rPr>
          <w:color w:val="000000" w:themeColor="text1"/>
          <w:u w:color="000000" w:themeColor="text1"/>
        </w:rPr>
        <w:noBreakHyphen/>
        <w:t>25(F)(2) AND (5) OF THE 1976 CODE, RELATING TO THE VOLUNTEER STRATEGIC ASSISTANCE AND FIRE EQUIPMENT PROGRAM, TO REVISE GRANT APPLICATION AND FUNDING PROCEDURES; TO AMEND SECTION 23</w:t>
      </w:r>
      <w:r w:rsidRPr="00BA0B0D">
        <w:rPr>
          <w:color w:val="000000" w:themeColor="text1"/>
          <w:u w:color="000000" w:themeColor="text1"/>
        </w:rPr>
        <w:noBreakHyphen/>
        <w:t>9</w:t>
      </w:r>
      <w:r w:rsidRPr="00BA0B0D">
        <w:rPr>
          <w:color w:val="000000" w:themeColor="text1"/>
          <w:u w:color="000000" w:themeColor="text1"/>
        </w:rPr>
        <w:noBreakHyphen/>
        <w:t>30 OF THE 1976 CODE, RELATING TO RESIDENT FIRE MARSHALS, TO REVISE THEIR DUTIES AND WHO MAY EXERCISE THESE DUTIES, AND TO PROVIDE THAT THE STATE FIRE MARSHAL MAY PROMULGATE REGULATIONS REGARDING A FIRE MARSHAL</w:t>
      </w:r>
      <w:r>
        <w:rPr>
          <w:color w:val="000000" w:themeColor="text1"/>
          <w:u w:color="000000" w:themeColor="text1"/>
        </w:rPr>
        <w:t>’</w:t>
      </w:r>
      <w:r w:rsidRPr="00BA0B0D">
        <w:rPr>
          <w:color w:val="000000" w:themeColor="text1"/>
          <w:u w:color="000000" w:themeColor="text1"/>
        </w:rPr>
        <w:t>S TRAINING AND CERTIFICATION; TO AMEND SECTION 23</w:t>
      </w:r>
      <w:r w:rsidRPr="00BA0B0D">
        <w:rPr>
          <w:color w:val="000000" w:themeColor="text1"/>
          <w:u w:color="000000" w:themeColor="text1"/>
        </w:rPr>
        <w:noBreakHyphen/>
        <w:t>9</w:t>
      </w:r>
      <w:r w:rsidRPr="00BA0B0D">
        <w:rPr>
          <w:color w:val="000000" w:themeColor="text1"/>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A0B0D">
        <w:rPr>
          <w:color w:val="000000" w:themeColor="text1"/>
          <w:u w:color="000000" w:themeColor="text1"/>
        </w:rPr>
        <w:noBreakHyphen/>
        <w:t>9</w:t>
      </w:r>
      <w:r w:rsidRPr="00BA0B0D">
        <w:rPr>
          <w:color w:val="000000" w:themeColor="text1"/>
          <w:u w:color="000000" w:themeColor="text1"/>
        </w:rPr>
        <w:noBreakHyphen/>
        <w:t>50 OF THE 1976 CODE, RELATING TO THE STATE FIRE MARSHAL</w:t>
      </w:r>
      <w:r>
        <w:rPr>
          <w:color w:val="000000" w:themeColor="text1"/>
          <w:u w:color="000000" w:themeColor="text1"/>
        </w:rPr>
        <w:t>’</w:t>
      </w:r>
      <w:r w:rsidRPr="00BA0B0D">
        <w:rPr>
          <w:color w:val="000000" w:themeColor="text1"/>
          <w:u w:color="000000" w:themeColor="text1"/>
        </w:rPr>
        <w:t xml:space="preserve">S AUTHORITY TO INSPECT CERTAIN BUILDINGS OR PREMISES, TO REVISE THE CIRCUMSTANCES UPON WHICH HE MAY ENTER A BUILDING OR PREMISES; TO AMEND </w:t>
      </w:r>
      <w:r w:rsidRPr="00BA0B0D">
        <w:rPr>
          <w:snapToGrid w:val="0"/>
          <w:color w:val="000000" w:themeColor="text1"/>
          <w:u w:color="000000" w:themeColor="text1"/>
        </w:rPr>
        <w:t>ARTICLE 1, CHAPTER 9, TITLE 23 OF THE 1976 CODE, RELATING TO THE STATE FIRE MARSHAL, BY ADDING SECTION 23</w:t>
      </w:r>
      <w:r w:rsidRPr="00BA0B0D">
        <w:rPr>
          <w:snapToGrid w:val="0"/>
          <w:color w:val="000000" w:themeColor="text1"/>
          <w:u w:color="000000" w:themeColor="text1"/>
        </w:rPr>
        <w:noBreakHyphen/>
        <w:t>9</w:t>
      </w:r>
      <w:r w:rsidRPr="00BA0B0D">
        <w:rPr>
          <w:snapToGrid w:val="0"/>
          <w:color w:val="000000" w:themeColor="text1"/>
          <w:u w:color="000000" w:themeColor="text1"/>
        </w:rPr>
        <w:noBreakHyphen/>
        <w:t xml:space="preserve">125, TO PROVIDE THAT </w:t>
      </w:r>
      <w:r w:rsidRPr="00BA0B0D">
        <w:rPr>
          <w:rFonts w:eastAsia="Calibri"/>
          <w:color w:val="000000" w:themeColor="text1"/>
          <w:u w:color="000000" w:themeColor="text1"/>
        </w:rPr>
        <w:t>THESE PROVISIONS MAY NOT BE CONSTRUED TO LIMIT THE AUTHORITY OF THE STATE BOARD OF PYROTECHNIC SAFETY OR THE REGULATION OF FIREWORKS</w:t>
      </w:r>
      <w:r w:rsidRPr="00BA0B0D">
        <w:rPr>
          <w:snapToGrid w:val="0"/>
          <w:color w:val="000000" w:themeColor="text1"/>
          <w:u w:color="000000" w:themeColor="text1"/>
        </w:rPr>
        <w:t xml:space="preserve">; </w:t>
      </w:r>
      <w:r w:rsidRPr="00BA0B0D">
        <w:rPr>
          <w:color w:val="000000" w:themeColor="text1"/>
          <w:u w:color="000000" w:themeColor="text1"/>
        </w:rPr>
        <w:t>TO AMEND CHAPTER 10, TITLE 23 OF THE 1976 CODE, RELATING TO THE SOUTH CAROLINA FIRE ACADEMY, TO MAKE TECHNICAL CHANGES; TO AMEND SECTION 23</w:t>
      </w:r>
      <w:r w:rsidRPr="00BA0B0D">
        <w:rPr>
          <w:color w:val="000000" w:themeColor="text1"/>
          <w:u w:color="000000" w:themeColor="text1"/>
        </w:rPr>
        <w:noBreakHyphen/>
        <w:t>49</w:t>
      </w:r>
      <w:r w:rsidRPr="00BA0B0D">
        <w:rPr>
          <w:color w:val="000000" w:themeColor="text1"/>
          <w:u w:color="000000" w:themeColor="text1"/>
        </w:rPr>
        <w:noBreakHyphen/>
        <w:t>120(B) OF THE 1976 CODE, RELATING TO THE SOUTH CAROLINA FORESTRY COMMISSION</w:t>
      </w:r>
      <w:r>
        <w:rPr>
          <w:color w:val="000000" w:themeColor="text1"/>
          <w:u w:color="000000" w:themeColor="text1"/>
        </w:rPr>
        <w:t>’</w:t>
      </w:r>
      <w:r w:rsidRPr="00BA0B0D">
        <w:rPr>
          <w:color w:val="000000" w:themeColor="text1"/>
          <w:u w:color="000000" w:themeColor="text1"/>
        </w:rPr>
        <w:t>S ACCEPTANCE OF DONATIONS OF FIRE EQUIPMENT, TO PROVIDE THAT THE DEPARTMENT OF LABOR, LICENSING AND REGULATION, DIVISION OF FIRE AND LIFE SAFETY, MAY ALSO ACCEPT DONATIONS OF FIRE EQUIPMENT; TO AMEND SECTION 40</w:t>
      </w:r>
      <w:r w:rsidRPr="00BA0B0D">
        <w:rPr>
          <w:color w:val="000000" w:themeColor="text1"/>
          <w:u w:color="000000" w:themeColor="text1"/>
        </w:rPr>
        <w:noBreakHyphen/>
        <w:t>80</w:t>
      </w:r>
      <w:r w:rsidRPr="00BA0B0D">
        <w:rPr>
          <w:color w:val="000000" w:themeColor="text1"/>
          <w:u w:color="000000" w:themeColor="text1"/>
        </w:rPr>
        <w:noBreakHyphen/>
        <w:t>30(D) OF THE 1976 CODE, RELATING TO A FIREFIGHTER REGISTERING WITH THE STATE FIRE MARSHAL, TO REVISE THE COST AND PROCESS OF OBTAINING CERTAIN INDIVIDUAL FIGHTER RECORDS; AND TO REPEAL SECTIONS 23</w:t>
      </w:r>
      <w:r w:rsidRPr="00BA0B0D">
        <w:rPr>
          <w:color w:val="000000" w:themeColor="text1"/>
          <w:u w:color="000000" w:themeColor="text1"/>
        </w:rPr>
        <w:noBreakHyphen/>
        <w:t>9</w:t>
      </w:r>
      <w:r w:rsidRPr="00BA0B0D">
        <w:rPr>
          <w:color w:val="000000" w:themeColor="text1"/>
          <w:u w:color="000000" w:themeColor="text1"/>
        </w:rPr>
        <w:noBreakHyphen/>
        <w:t>35, 23</w:t>
      </w:r>
      <w:r w:rsidRPr="00BA0B0D">
        <w:rPr>
          <w:color w:val="000000" w:themeColor="text1"/>
          <w:u w:color="000000" w:themeColor="text1"/>
        </w:rPr>
        <w:noBreakHyphen/>
        <w:t>9</w:t>
      </w:r>
      <w:r w:rsidRPr="00BA0B0D">
        <w:rPr>
          <w:color w:val="000000" w:themeColor="text1"/>
          <w:u w:color="000000" w:themeColor="text1"/>
        </w:rPr>
        <w:noBreakHyphen/>
        <w:t>40, 23</w:t>
      </w:r>
      <w:r w:rsidRPr="00BA0B0D">
        <w:rPr>
          <w:color w:val="000000" w:themeColor="text1"/>
          <w:u w:color="000000" w:themeColor="text1"/>
        </w:rPr>
        <w:noBreakHyphen/>
        <w:t>9</w:t>
      </w:r>
      <w:r w:rsidRPr="00BA0B0D">
        <w:rPr>
          <w:color w:val="000000" w:themeColor="text1"/>
          <w:u w:color="000000" w:themeColor="text1"/>
        </w:rPr>
        <w:noBreakHyphen/>
        <w:t>60, 23</w:t>
      </w:r>
      <w:r w:rsidRPr="00BA0B0D">
        <w:rPr>
          <w:color w:val="000000" w:themeColor="text1"/>
          <w:u w:color="000000" w:themeColor="text1"/>
        </w:rPr>
        <w:noBreakHyphen/>
        <w:t>9</w:t>
      </w:r>
      <w:r w:rsidRPr="00BA0B0D">
        <w:rPr>
          <w:color w:val="000000" w:themeColor="text1"/>
          <w:u w:color="000000" w:themeColor="text1"/>
        </w:rPr>
        <w:noBreakHyphen/>
        <w:t>110, AND 23</w:t>
      </w:r>
      <w:r w:rsidRPr="00BA0B0D">
        <w:rPr>
          <w:color w:val="000000" w:themeColor="text1"/>
          <w:u w:color="000000" w:themeColor="text1"/>
        </w:rPr>
        <w:noBreakHyphen/>
        <w:t>9</w:t>
      </w:r>
      <w:r w:rsidRPr="00BA0B0D">
        <w:rPr>
          <w:color w:val="000000" w:themeColor="text1"/>
          <w:u w:color="000000" w:themeColor="text1"/>
        </w:rPr>
        <w:noBreakHyphen/>
        <w:t>130 OF THE 1976 CODE, ALL RELATING TO DUTIES OF THE STATE FIRE MARSHAL.</w:t>
      </w:r>
    </w:p>
    <w:p w:rsidR="002769E7" w:rsidRDefault="002769E7" w:rsidP="002769E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769E7" w:rsidRDefault="002769E7" w:rsidP="002769E7">
      <w:pPr>
        <w:rPr>
          <w:snapToGrid w:val="0"/>
          <w:color w:val="auto"/>
          <w:szCs w:val="22"/>
        </w:rPr>
      </w:pPr>
    </w:p>
    <w:p w:rsidR="002769E7" w:rsidRDefault="002769E7" w:rsidP="002769E7">
      <w:pPr>
        <w:rPr>
          <w:snapToGrid w:val="0"/>
        </w:rPr>
      </w:pPr>
      <w:r>
        <w:rPr>
          <w:snapToGrid w:val="0"/>
        </w:rPr>
        <w:tab/>
        <w:t xml:space="preserve">The Committee on Labor, Commerce and Industry proposed the following amendment (CM\460C004.GT.CM22), </w:t>
      </w:r>
      <w:r w:rsidRPr="002769E7">
        <w:rPr>
          <w:snapToGrid w:val="0"/>
        </w:rPr>
        <w:t>which was adopted</w:t>
      </w:r>
      <w:r>
        <w:rPr>
          <w:snapToGrid w:val="0"/>
        </w:rPr>
        <w:t>:</w:t>
      </w:r>
    </w:p>
    <w:p w:rsidR="002769E7" w:rsidRPr="00337B51" w:rsidRDefault="002769E7" w:rsidP="002769E7">
      <w:pPr>
        <w:rPr>
          <w:snapToGrid w:val="0"/>
          <w:color w:val="auto"/>
        </w:rPr>
      </w:pPr>
      <w:r w:rsidRPr="00337B51">
        <w:rPr>
          <w:snapToGrid w:val="0"/>
          <w:color w:val="auto"/>
        </w:rPr>
        <w:tab/>
        <w:t>Amend the bill, as and if amended, by striking SECTION 2 in its entirety and inserting:</w:t>
      </w:r>
    </w:p>
    <w:p w:rsidR="002769E7" w:rsidRPr="00337B51" w:rsidRDefault="002769E7" w:rsidP="002769E7">
      <w:pPr>
        <w:rPr>
          <w:color w:val="auto"/>
          <w:u w:color="000000" w:themeColor="text1"/>
        </w:rPr>
      </w:pPr>
      <w:r>
        <w:rPr>
          <w:snapToGrid w:val="0"/>
        </w:rPr>
        <w:tab/>
      </w:r>
      <w:r w:rsidRPr="00337B51">
        <w:rPr>
          <w:snapToGrid w:val="0"/>
          <w:color w:val="auto"/>
        </w:rPr>
        <w:t>/</w:t>
      </w:r>
      <w:r w:rsidRPr="00337B51">
        <w:rPr>
          <w:color w:val="auto"/>
          <w:u w:color="000000" w:themeColor="text1"/>
        </w:rPr>
        <w:t>SECTION</w:t>
      </w:r>
      <w:r w:rsidRPr="00337B51">
        <w:rPr>
          <w:color w:val="auto"/>
          <w:u w:color="000000" w:themeColor="text1"/>
        </w:rPr>
        <w:tab/>
        <w:t>2.</w:t>
      </w:r>
      <w:r w:rsidRPr="00337B51">
        <w:rPr>
          <w:color w:val="auto"/>
          <w:u w:color="000000" w:themeColor="text1"/>
        </w:rPr>
        <w:tab/>
        <w:t>Section 23</w:t>
      </w:r>
      <w:r w:rsidRPr="00337B51">
        <w:rPr>
          <w:color w:val="auto"/>
          <w:u w:color="000000" w:themeColor="text1"/>
        </w:rPr>
        <w:noBreakHyphen/>
        <w:t>9</w:t>
      </w:r>
      <w:r w:rsidRPr="00337B51">
        <w:rPr>
          <w:color w:val="auto"/>
          <w:u w:color="000000" w:themeColor="text1"/>
        </w:rPr>
        <w:noBreakHyphen/>
        <w:t>20 of the 1976 Code is amended to read:</w:t>
      </w:r>
    </w:p>
    <w:p w:rsidR="002769E7" w:rsidRPr="00337B51" w:rsidRDefault="002769E7" w:rsidP="002769E7">
      <w:pPr>
        <w:rPr>
          <w:color w:val="auto"/>
          <w:u w:color="000000" w:themeColor="text1"/>
        </w:rPr>
      </w:pPr>
      <w:r w:rsidRPr="00337B51">
        <w:rPr>
          <w:color w:val="auto"/>
          <w:u w:color="000000" w:themeColor="text1"/>
        </w:rPr>
        <w:tab/>
        <w:t>“Section 23</w:t>
      </w:r>
      <w:r w:rsidRPr="00337B51">
        <w:rPr>
          <w:color w:val="auto"/>
          <w:u w:color="000000" w:themeColor="text1"/>
        </w:rPr>
        <w:noBreakHyphen/>
        <w:t>9</w:t>
      </w:r>
      <w:r w:rsidRPr="00337B51">
        <w:rPr>
          <w:color w:val="auto"/>
          <w:u w:color="000000" w:themeColor="text1"/>
        </w:rPr>
        <w:noBreakHyphen/>
        <w:t>20.</w:t>
      </w:r>
      <w:r w:rsidRPr="00337B51">
        <w:rPr>
          <w:color w:val="auto"/>
          <w:u w:color="000000" w:themeColor="text1"/>
        </w:rPr>
        <w:tab/>
      </w:r>
      <w:r w:rsidRPr="00337B51">
        <w:rPr>
          <w:color w:val="auto"/>
          <w:u w:val="single" w:color="000000" w:themeColor="text1"/>
        </w:rPr>
        <w:t>(A)</w:t>
      </w:r>
      <w:r w:rsidRPr="00337B51">
        <w:rPr>
          <w:color w:val="auto"/>
          <w:u w:color="000000" w:themeColor="text1"/>
        </w:rPr>
        <w:tab/>
        <w:t xml:space="preserve">The State Fire Marshal shall </w:t>
      </w:r>
      <w:r w:rsidRPr="00337B51">
        <w:rPr>
          <w:color w:val="auto"/>
          <w:u w:val="single" w:color="000000" w:themeColor="text1"/>
          <w:lang w:val="en"/>
        </w:rPr>
        <w:t>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 and storage of fireworks described in Sections 40-56-1 et., seq.</w:t>
      </w:r>
      <w:r w:rsidRPr="00337B51">
        <w:rPr>
          <w:color w:val="auto"/>
          <w:u w:color="000000" w:themeColor="text1"/>
        </w:rPr>
        <w:t>:</w:t>
      </w:r>
    </w:p>
    <w:p w:rsidR="002769E7" w:rsidRPr="00337B51" w:rsidRDefault="002769E7" w:rsidP="002769E7">
      <w:pPr>
        <w:rPr>
          <w:strike/>
          <w:color w:val="auto"/>
          <w:u w:color="000000" w:themeColor="text1"/>
        </w:rPr>
      </w:pPr>
      <w:r w:rsidRPr="00337B51">
        <w:rPr>
          <w:color w:val="auto"/>
          <w:u w:color="000000" w:themeColor="text1"/>
        </w:rPr>
        <w:tab/>
      </w:r>
      <w:r w:rsidRPr="00337B51">
        <w:rPr>
          <w:color w:val="auto"/>
          <w:u w:color="000000" w:themeColor="text1"/>
        </w:rPr>
        <w:tab/>
        <w:t>(1)</w:t>
      </w:r>
      <w:r w:rsidRPr="00337B51">
        <w:rPr>
          <w:color w:val="auto"/>
          <w:u w:color="000000" w:themeColor="text1"/>
        </w:rPr>
        <w:tab/>
      </w:r>
      <w:r w:rsidRPr="00337B51">
        <w:rPr>
          <w:strike/>
          <w:color w:val="auto"/>
          <w:u w:color="000000" w:themeColor="text1"/>
        </w:rPr>
        <w:t>supervise enforcement of the laws and regulations of the Liquefied Petroleum Gas Board and the South Carolina Hydrogen Permitting Program</w:t>
      </w:r>
      <w:r w:rsidRPr="00337B51">
        <w:rPr>
          <w:color w:val="auto"/>
          <w:u w:color="000000" w:themeColor="text1"/>
        </w:rPr>
        <w:t xml:space="preserve"> </w:t>
      </w:r>
      <w:r w:rsidRPr="00337B51">
        <w:rPr>
          <w:color w:val="auto"/>
          <w:u w:val="single" w:color="000000" w:themeColor="text1"/>
        </w:rPr>
        <w:t>the enforcement of all laws and ordinances of the State with reference to the following:</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(a)</w:t>
      </w:r>
      <w:r w:rsidRPr="00337B51">
        <w:rPr>
          <w:color w:val="auto"/>
          <w:u w:color="000000" w:themeColor="text1"/>
        </w:rPr>
        <w:tab/>
      </w:r>
      <w:r w:rsidRPr="00337B51">
        <w:rPr>
          <w:color w:val="auto"/>
          <w:u w:val="single" w:color="000000" w:themeColor="text1"/>
        </w:rPr>
        <w:t>the prevention of fires</w:t>
      </w:r>
      <w:r w:rsidRPr="00337B51">
        <w:rPr>
          <w:color w:val="auto"/>
          <w:u w:color="000000" w:themeColor="text1"/>
        </w:rPr>
        <w:t xml:space="preserve">; </w:t>
      </w:r>
      <w:r w:rsidRPr="00337B51">
        <w:rPr>
          <w:strike/>
          <w:color w:val="auto"/>
          <w:u w:color="000000" w:themeColor="text1"/>
        </w:rPr>
        <w:t>and</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(b)</w:t>
      </w:r>
      <w:r w:rsidRPr="00337B51">
        <w:rPr>
          <w:color w:val="auto"/>
          <w:u w:color="000000" w:themeColor="text1"/>
        </w:rPr>
        <w:tab/>
      </w:r>
      <w:r w:rsidRPr="00337B51">
        <w:rPr>
          <w:color w:val="auto"/>
          <w:u w:val="single" w:color="000000" w:themeColor="text1"/>
        </w:rPr>
        <w:t>the storage, sale, and use of combustibles and explosives;</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(c)</w:t>
      </w:r>
      <w:r w:rsidRPr="00337B51">
        <w:rPr>
          <w:color w:val="auto"/>
          <w:u w:color="000000" w:themeColor="text1"/>
        </w:rPr>
        <w:tab/>
      </w:r>
      <w:r w:rsidRPr="00337B51">
        <w:rPr>
          <w:color w:val="auto"/>
          <w:u w:val="single" w:color="000000" w:themeColor="text1"/>
        </w:rPr>
        <w:t>the installation and maintenance of fire alarm systems and fire extinguishing systems and equipment;</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(d)</w:t>
      </w:r>
      <w:r w:rsidRPr="00337B51">
        <w:rPr>
          <w:color w:val="auto"/>
          <w:u w:color="000000" w:themeColor="text1"/>
        </w:rPr>
        <w:tab/>
      </w:r>
      <w:r w:rsidRPr="00337B51">
        <w:rPr>
          <w:color w:val="auto"/>
          <w:u w:val="single" w:color="000000" w:themeColor="text1"/>
        </w:rPr>
        <w:t>the means of egress from all buildings, except for one</w:t>
      </w:r>
      <w:r w:rsidRPr="00337B51">
        <w:rPr>
          <w:color w:val="auto"/>
          <w:u w:val="single" w:color="000000" w:themeColor="text1"/>
        </w:rPr>
        <w:noBreakHyphen/>
        <w:t>family and two</w:t>
      </w:r>
      <w:r w:rsidRPr="00337B51">
        <w:rPr>
          <w:color w:val="auto"/>
          <w:u w:val="single" w:color="000000" w:themeColor="text1"/>
        </w:rPr>
        <w:noBreakHyphen/>
        <w:t>family dwellings, unless otherwise required or permitted through law or regulation;</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(e)</w:t>
      </w:r>
      <w:r w:rsidRPr="00337B51">
        <w:rPr>
          <w:color w:val="auto"/>
          <w:u w:color="000000" w:themeColor="text1"/>
        </w:rPr>
        <w:tab/>
      </w:r>
      <w:r w:rsidRPr="00337B51">
        <w:rPr>
          <w:color w:val="auto"/>
          <w:u w:val="single" w:color="000000" w:themeColor="text1"/>
        </w:rPr>
        <w:t>the investigation of the cause, origin, and circumstances of a fire;</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(f)</w:t>
      </w:r>
      <w:r w:rsidRPr="00337B51">
        <w:rPr>
          <w:color w:val="auto"/>
          <w:u w:color="000000" w:themeColor="text1"/>
        </w:rPr>
        <w:tab/>
      </w:r>
      <w:r w:rsidRPr="00337B51">
        <w:rPr>
          <w:color w:val="auto"/>
          <w:u w:val="single" w:color="000000" w:themeColor="text1"/>
        </w:rPr>
        <w:t>conformance with fire prevention and protection codes and standards, based upon nationally recognized codes and standards, as may be prescribed by law or regulation for the prevention of fires and the protection of life and property;</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(g)</w:t>
      </w:r>
      <w:r w:rsidRPr="00337B51">
        <w:rPr>
          <w:color w:val="auto"/>
          <w:u w:color="000000" w:themeColor="text1"/>
        </w:rPr>
        <w:tab/>
      </w:r>
      <w:r w:rsidRPr="00337B51">
        <w:rPr>
          <w:color w:val="auto"/>
          <w:u w:val="single" w:color="000000" w:themeColor="text1"/>
        </w:rPr>
        <w:t>the facilitation of the reporting of fires through the National Fire Incident Reporting System;</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(h)</w:t>
      </w:r>
      <w:r w:rsidRPr="00337B51">
        <w:rPr>
          <w:color w:val="auto"/>
          <w:u w:color="000000" w:themeColor="text1"/>
        </w:rPr>
        <w:tab/>
      </w:r>
      <w:r w:rsidRPr="00337B51">
        <w:rPr>
          <w:color w:val="auto"/>
          <w:u w:val="single" w:color="000000" w:themeColor="text1"/>
        </w:rPr>
        <w:t>the collection of information concerning the causes, prevention, and reduction of damage from fire and other forms of community loss. The Office of the State Fire Marshal, from time to time, may disseminate this information in an appropriate manner as needed to aid in public protection or the training of firefighters; and</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(i)</w:t>
      </w:r>
      <w:r w:rsidRPr="00337B51">
        <w:rPr>
          <w:color w:val="auto"/>
          <w:u w:val="single" w:color="000000" w:themeColor="text1"/>
        </w:rPr>
        <w:tab/>
      </w:r>
      <w:r w:rsidRPr="00337B51">
        <w:rPr>
          <w:color w:val="auto"/>
          <w:u w:color="000000" w:themeColor="text1"/>
        </w:rPr>
        <w:tab/>
      </w:r>
      <w:r w:rsidRPr="00337B51">
        <w:rPr>
          <w:color w:val="auto"/>
          <w:u w:val="single" w:color="000000" w:themeColor="text1"/>
        </w:rPr>
        <w:t>other fire</w:t>
      </w:r>
      <w:r w:rsidRPr="00337B51">
        <w:rPr>
          <w:color w:val="auto"/>
          <w:u w:val="single" w:color="000000" w:themeColor="text1"/>
        </w:rPr>
        <w:noBreakHyphen/>
        <w:t>related activities not inconsistent with the mission of State Fire or otherwise prescribed by law; and</w:t>
      </w:r>
    </w:p>
    <w:p w:rsidR="002769E7" w:rsidRPr="00337B51" w:rsidRDefault="002769E7" w:rsidP="002769E7">
      <w:pPr>
        <w:rPr>
          <w:color w:val="auto"/>
          <w:u w:color="000000" w:themeColor="text1"/>
        </w:rPr>
      </w:pPr>
      <w:r w:rsidRPr="00337B51">
        <w:rPr>
          <w:color w:val="auto"/>
          <w:u w:color="000000" w:themeColor="text1"/>
        </w:rPr>
        <w:tab/>
      </w:r>
      <w:r w:rsidRPr="00337B51">
        <w:rPr>
          <w:color w:val="auto"/>
          <w:u w:color="000000" w:themeColor="text1"/>
        </w:rPr>
        <w:tab/>
        <w:t>(2)</w:t>
      </w:r>
      <w:r w:rsidRPr="00337B51">
        <w:rPr>
          <w:color w:val="auto"/>
          <w:u w:color="000000" w:themeColor="text1"/>
        </w:rPr>
        <w:tab/>
      </w:r>
      <w:r w:rsidRPr="00337B51">
        <w:rPr>
          <w:strike/>
          <w:color w:val="auto"/>
          <w:u w:color="000000" w:themeColor="text1"/>
        </w:rPr>
        <w:t>shall employ and supervise personnel necessary to carry out the duties of his office</w:t>
      </w:r>
      <w:r w:rsidRPr="00337B51">
        <w:rPr>
          <w:color w:val="auto"/>
          <w:u w:color="000000" w:themeColor="text1"/>
        </w:rPr>
        <w:t xml:space="preserve"> </w:t>
      </w:r>
      <w:r w:rsidRPr="00337B51">
        <w:rPr>
          <w:color w:val="auto"/>
          <w:u w:val="single" w:color="000000" w:themeColor="text1"/>
        </w:rPr>
        <w:t>the enforcement of the laws and regulations of the Liquefied Petroleum Gas Board and the South Carolina Hydrogen Permitting Program;</w:t>
      </w:r>
    </w:p>
    <w:p w:rsidR="002769E7" w:rsidRPr="00337B51" w:rsidRDefault="002769E7" w:rsidP="002769E7">
      <w:pPr>
        <w:rPr>
          <w:color w:val="auto"/>
          <w:u w:color="000000" w:themeColor="text1"/>
        </w:rPr>
      </w:pPr>
      <w:r w:rsidRPr="00337B51">
        <w:rPr>
          <w:color w:val="auto"/>
          <w:u w:color="000000" w:themeColor="text1"/>
        </w:rPr>
        <w:tab/>
      </w:r>
      <w:r w:rsidRPr="00337B51">
        <w:rPr>
          <w:color w:val="auto"/>
          <w:u w:color="000000" w:themeColor="text1"/>
        </w:rPr>
        <w:tab/>
      </w:r>
      <w:r w:rsidRPr="00337B51">
        <w:rPr>
          <w:color w:val="auto"/>
          <w:u w:val="single" w:color="000000" w:themeColor="text1"/>
        </w:rPr>
        <w:t>(3)</w:t>
      </w:r>
      <w:r w:rsidRPr="00337B51">
        <w:rPr>
          <w:color w:val="auto"/>
          <w:u w:color="000000" w:themeColor="text1"/>
        </w:rPr>
        <w:tab/>
      </w:r>
      <w:r w:rsidRPr="00337B51">
        <w:rPr>
          <w:color w:val="auto"/>
          <w:u w:val="single" w:color="000000" w:themeColor="text1"/>
        </w:rPr>
        <w:t>the employment and supervision of personnel necessary to carry out the duties of his office;</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val="single" w:color="000000" w:themeColor="text1"/>
        </w:rPr>
        <w:t>(4)</w:t>
      </w:r>
      <w:r w:rsidRPr="00337B51">
        <w:rPr>
          <w:color w:val="auto"/>
          <w:u w:color="000000" w:themeColor="text1"/>
        </w:rPr>
        <w:tab/>
      </w:r>
      <w:r w:rsidRPr="00337B51">
        <w:rPr>
          <w:color w:val="auto"/>
          <w:u w:val="single" w:color="000000" w:themeColor="text1"/>
        </w:rPr>
        <w:t xml:space="preserve">the implementation of licensing, permitting, and certification programs, based upon nationally recognized codes and standards, and the promulgation of regulations, not to include </w:t>
      </w:r>
      <w:r w:rsidRPr="00337B51">
        <w:rPr>
          <w:color w:val="auto"/>
          <w:szCs w:val="28"/>
          <w:u w:val="single" w:color="000000" w:themeColor="text1"/>
        </w:rPr>
        <w:t>the manufacture, sale or storage of fireworks as regulated by the State Board of Pyrotechnic Safety,</w:t>
      </w:r>
      <w:r w:rsidRPr="00337B51">
        <w:rPr>
          <w:color w:val="auto"/>
          <w:u w:val="single" w:color="000000" w:themeColor="text1"/>
        </w:rPr>
        <w:t xml:space="preserve"> for:</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(a)</w:t>
      </w:r>
      <w:r w:rsidRPr="00337B51">
        <w:rPr>
          <w:color w:val="auto"/>
          <w:u w:color="000000" w:themeColor="text1"/>
        </w:rPr>
        <w:tab/>
      </w:r>
      <w:r w:rsidRPr="00337B51">
        <w:rPr>
          <w:color w:val="auto"/>
          <w:u w:val="single" w:color="000000" w:themeColor="text1"/>
        </w:rPr>
        <w:t>explosives in accordance with Chapter 36, Title 23;</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(b)</w:t>
      </w:r>
      <w:r w:rsidRPr="00337B51">
        <w:rPr>
          <w:color w:val="auto"/>
          <w:u w:color="000000" w:themeColor="text1"/>
        </w:rPr>
        <w:tab/>
      </w:r>
      <w:r w:rsidRPr="00337B51">
        <w:rPr>
          <w:color w:val="auto"/>
          <w:u w:val="single" w:color="000000" w:themeColor="text1"/>
        </w:rPr>
        <w:t>pyrotechnic displays and shooters;</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(c)</w:t>
      </w:r>
      <w:r w:rsidRPr="00337B51">
        <w:rPr>
          <w:color w:val="auto"/>
          <w:u w:color="000000" w:themeColor="text1"/>
        </w:rPr>
        <w:tab/>
      </w:r>
      <w:r w:rsidRPr="00337B51">
        <w:rPr>
          <w:color w:val="auto"/>
          <w:u w:val="single" w:color="000000" w:themeColor="text1"/>
        </w:rPr>
        <w:t>fire protection systems and all classes of equipment; and</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color="000000" w:themeColor="text1"/>
        </w:rPr>
        <w:tab/>
      </w:r>
      <w:r w:rsidRPr="00337B51">
        <w:rPr>
          <w:color w:val="auto"/>
          <w:u w:val="single" w:color="000000" w:themeColor="text1"/>
        </w:rPr>
        <w:t>(d)</w:t>
      </w:r>
      <w:r w:rsidRPr="00337B51">
        <w:rPr>
          <w:color w:val="auto"/>
          <w:u w:color="000000" w:themeColor="text1"/>
        </w:rPr>
        <w:tab/>
      </w:r>
      <w:r w:rsidRPr="00337B51">
        <w:rPr>
          <w:color w:val="auto"/>
          <w:u w:val="single" w:color="000000" w:themeColor="text1"/>
        </w:rPr>
        <w:t>persons performing fire inspections under the authority of Section 23</w:t>
      </w:r>
      <w:r w:rsidRPr="00337B51">
        <w:rPr>
          <w:color w:val="auto"/>
          <w:u w:val="single" w:color="000000" w:themeColor="text1"/>
        </w:rPr>
        <w:noBreakHyphen/>
        <w:t>9</w:t>
      </w:r>
      <w:r w:rsidRPr="00337B51">
        <w:rPr>
          <w:color w:val="auto"/>
          <w:u w:val="single" w:color="000000" w:themeColor="text1"/>
        </w:rPr>
        <w:noBreakHyphen/>
        <w:t>30;</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val="single" w:color="000000" w:themeColor="text1"/>
        </w:rPr>
        <w:t>(5)</w:t>
      </w:r>
      <w:r w:rsidRPr="00337B51">
        <w:rPr>
          <w:color w:val="auto"/>
          <w:u w:color="000000" w:themeColor="text1"/>
        </w:rPr>
        <w:tab/>
      </w:r>
      <w:r w:rsidRPr="00337B51">
        <w:rPr>
          <w:color w:val="auto"/>
          <w:u w:val="single" w:color="000000" w:themeColor="text1"/>
        </w:rPr>
        <w:t>the promulgation of fire prevention and protection regulations, based upon nationally recognized codes and standards, for the protection of the life and property of the residents of this State from fire; and</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color="000000" w:themeColor="text1"/>
        </w:rPr>
        <w:tab/>
      </w:r>
      <w:r w:rsidRPr="00337B51">
        <w:rPr>
          <w:color w:val="auto"/>
          <w:u w:val="single" w:color="000000" w:themeColor="text1"/>
        </w:rPr>
        <w:t>(6)</w:t>
      </w:r>
      <w:r w:rsidRPr="00337B51">
        <w:rPr>
          <w:color w:val="auto"/>
          <w:u w:color="000000" w:themeColor="text1"/>
        </w:rPr>
        <w:tab/>
      </w:r>
      <w:r w:rsidRPr="00337B51">
        <w:rPr>
          <w:color w:val="auto"/>
          <w:u w:val="single" w:color="000000" w:themeColor="text1"/>
        </w:rPr>
        <w:t>the administrative and operational responsibilities for all program areas of State Fire, including the Office of the State Fire Marshal, the State Fire Academy, and the Emergency Response Task Force</w:t>
      </w:r>
      <w:r w:rsidRPr="00337B51">
        <w:rPr>
          <w:color w:val="auto"/>
          <w:u w:color="000000" w:themeColor="text1"/>
        </w:rPr>
        <w:t>.</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val="single" w:color="000000" w:themeColor="text1"/>
        </w:rPr>
        <w:t>(B)</w:t>
      </w:r>
      <w:r w:rsidRPr="00337B51">
        <w:rPr>
          <w:color w:val="auto"/>
          <w:u w:color="000000" w:themeColor="text1"/>
        </w:rPr>
        <w:tab/>
      </w:r>
      <w:r w:rsidRPr="00337B51">
        <w:rPr>
          <w:color w:val="auto"/>
          <w:u w:val="single" w:color="000000" w:themeColor="text1"/>
        </w:rPr>
        <w:t>The Office of the State Fire Marshal may issue an administrative citation for any violation of this chapter or the fire code. Service of the citation may be in person or by certified mail. Except that, the Office of the State Fire Marshall shall not issue a separate administrative citation, under the authority of this chapter, for violations of the licensing requirements and regulations promulgated by the State Board of Pyrotechnic Safety regarding the manufacture, sale, and storage of fireworks.</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val="single" w:color="000000" w:themeColor="text1"/>
        </w:rPr>
        <w:t>(C)</w:t>
      </w:r>
      <w:r w:rsidRPr="00337B51">
        <w:rPr>
          <w:color w:val="auto"/>
          <w:u w:color="000000" w:themeColor="text1"/>
        </w:rPr>
        <w:tab/>
      </w:r>
      <w:r w:rsidRPr="00337B51">
        <w:rPr>
          <w:color w:val="auto"/>
          <w:u w:val="single" w:color="000000" w:themeColor="text1"/>
        </w:rPr>
        <w:t>The Office of the State Fire Marshal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that an imminent threat of harm exists if the violation is not immediately abated. If the violations are not corrected within the time allotted, then an administrative penalty may be assessed.</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val="single" w:color="000000" w:themeColor="text1"/>
        </w:rPr>
        <w:t>(D)</w:t>
      </w:r>
      <w:r w:rsidRPr="00337B51">
        <w:rPr>
          <w:color w:val="auto"/>
          <w:u w:color="000000" w:themeColor="text1"/>
        </w:rPr>
        <w:tab/>
      </w:r>
      <w:r w:rsidRPr="00337B51">
        <w:rPr>
          <w:color w:val="auto"/>
          <w:u w:val="single" w:color="000000" w:themeColor="text1"/>
        </w:rPr>
        <w:t>An entity or individual assessed an administrative penalty by the Office of the State Fire Marshal may appeal the penalty to the State Fire Marshal, or his designee, within ten days of the receipt of the citation. If no appeal is filed, then the citation is deemed a final order, and the penalties must be paid within thirty days of the receipt of the citation. The State Fire Marshal may enforce any order by filing a civil action through the administrative law court, in the name of the State, for injunctive relief against a person who violates this article, a regulation promulgated under this article, or a final order.</w:t>
      </w:r>
    </w:p>
    <w:p w:rsidR="002769E7" w:rsidRPr="00337B51" w:rsidRDefault="002769E7" w:rsidP="002769E7">
      <w:pPr>
        <w:rPr>
          <w:color w:val="auto"/>
          <w:u w:val="single" w:color="000000" w:themeColor="text1"/>
        </w:rPr>
      </w:pPr>
      <w:r w:rsidRPr="00337B51">
        <w:rPr>
          <w:color w:val="auto"/>
          <w:u w:color="000000" w:themeColor="text1"/>
        </w:rPr>
        <w:tab/>
      </w:r>
      <w:r w:rsidRPr="00337B51">
        <w:rPr>
          <w:color w:val="auto"/>
          <w:u w:val="single" w:color="000000" w:themeColor="text1"/>
        </w:rPr>
        <w:t>(E)</w:t>
      </w:r>
      <w:r w:rsidRPr="00337B51">
        <w:rPr>
          <w:color w:val="auto"/>
          <w:u w:color="000000" w:themeColor="text1"/>
        </w:rPr>
        <w:tab/>
      </w:r>
      <w:r w:rsidRPr="00337B51">
        <w:rPr>
          <w:color w:val="auto"/>
          <w:u w:val="single" w:color="000000" w:themeColor="text1"/>
        </w:rPr>
        <w:t>All fines collected under this section by the Office of the State Fire Marshal must be remitted by the Office of the State Fire Marshal and deposited in a special fund established for State Fire to defray the administrative costs associated with this article.</w:t>
      </w:r>
    </w:p>
    <w:p w:rsidR="002769E7" w:rsidRPr="00337B51" w:rsidRDefault="002769E7" w:rsidP="002769E7">
      <w:pPr>
        <w:rPr>
          <w:color w:val="auto"/>
          <w:u w:color="000000" w:themeColor="text1"/>
        </w:rPr>
      </w:pPr>
      <w:r w:rsidRPr="00337B51">
        <w:rPr>
          <w:color w:val="auto"/>
          <w:u w:color="000000" w:themeColor="text1"/>
        </w:rPr>
        <w:tab/>
      </w:r>
      <w:r w:rsidRPr="00337B51">
        <w:rPr>
          <w:color w:val="auto"/>
          <w:u w:val="single" w:color="000000" w:themeColor="text1"/>
        </w:rPr>
        <w:t>(F)</w:t>
      </w:r>
      <w:r w:rsidRPr="00337B51">
        <w:rPr>
          <w:color w:val="auto"/>
          <w:u w:color="000000" w:themeColor="text1"/>
        </w:rPr>
        <w:tab/>
      </w:r>
      <w:r w:rsidRPr="00337B51">
        <w:rPr>
          <w:color w:val="auto"/>
          <w:u w:val="single" w:color="000000" w:themeColor="text1"/>
        </w:rPr>
        <w:t>Nothing in this section prohibits the State Fire Marshal from exercising the statutory authority outlined in Section 23</w:t>
      </w:r>
      <w:r w:rsidRPr="00337B51">
        <w:rPr>
          <w:color w:val="auto"/>
          <w:u w:val="single" w:color="000000" w:themeColor="text1"/>
        </w:rPr>
        <w:noBreakHyphen/>
        <w:t>9</w:t>
      </w:r>
      <w:r w:rsidRPr="00337B51">
        <w:rPr>
          <w:color w:val="auto"/>
          <w:u w:val="single" w:color="000000" w:themeColor="text1"/>
        </w:rPr>
        <w:noBreakHyphen/>
        <w:t>70.</w:t>
      </w:r>
      <w:r w:rsidRPr="00337B51">
        <w:rPr>
          <w:color w:val="auto"/>
          <w:u w:color="000000" w:themeColor="text1"/>
        </w:rPr>
        <w:t>”</w:t>
      </w:r>
      <w:r w:rsidRPr="00337B51">
        <w:rPr>
          <w:color w:val="auto"/>
          <w:u w:color="000000" w:themeColor="text1"/>
        </w:rPr>
        <w:tab/>
      </w:r>
      <w:r w:rsidRPr="00337B51">
        <w:rPr>
          <w:color w:val="auto"/>
          <w:u w:color="000000" w:themeColor="text1"/>
        </w:rPr>
        <w:tab/>
      </w:r>
      <w:r w:rsidRPr="00337B51">
        <w:rPr>
          <w:color w:val="auto"/>
          <w:u w:color="000000" w:themeColor="text1"/>
        </w:rPr>
        <w:tab/>
        <w:t>/</w:t>
      </w:r>
    </w:p>
    <w:p w:rsidR="002769E7" w:rsidRPr="00337B51" w:rsidRDefault="002769E7" w:rsidP="002769E7">
      <w:pPr>
        <w:rPr>
          <w:color w:val="auto"/>
          <w:u w:color="000000" w:themeColor="text1"/>
        </w:rPr>
      </w:pPr>
      <w:r>
        <w:rPr>
          <w:u w:color="000000" w:themeColor="text1"/>
        </w:rPr>
        <w:tab/>
      </w:r>
      <w:r w:rsidRPr="00337B51">
        <w:rPr>
          <w:color w:val="auto"/>
          <w:u w:color="000000" w:themeColor="text1"/>
        </w:rPr>
        <w:t>Amend the bill further by striking SECTION 8 in its entirety and inserting:</w:t>
      </w:r>
    </w:p>
    <w:p w:rsidR="002769E7" w:rsidRPr="00337B51" w:rsidRDefault="002769E7" w:rsidP="002769E7">
      <w:pPr>
        <w:rPr>
          <w:snapToGrid w:val="0"/>
          <w:color w:val="auto"/>
          <w:u w:color="000000" w:themeColor="text1"/>
        </w:rPr>
      </w:pPr>
      <w:r>
        <w:rPr>
          <w:snapToGrid w:val="0"/>
          <w:u w:color="000000" w:themeColor="text1"/>
        </w:rPr>
        <w:tab/>
      </w:r>
      <w:r w:rsidRPr="00337B51">
        <w:rPr>
          <w:snapToGrid w:val="0"/>
          <w:color w:val="auto"/>
          <w:u w:color="000000" w:themeColor="text1"/>
        </w:rPr>
        <w:t>/SECTION</w:t>
      </w:r>
      <w:r w:rsidRPr="00337B51">
        <w:rPr>
          <w:snapToGrid w:val="0"/>
          <w:color w:val="auto"/>
          <w:u w:color="000000" w:themeColor="text1"/>
        </w:rPr>
        <w:tab/>
        <w:t>8.</w:t>
      </w:r>
      <w:r w:rsidRPr="00337B51">
        <w:rPr>
          <w:snapToGrid w:val="0"/>
          <w:color w:val="auto"/>
          <w:u w:color="000000" w:themeColor="text1"/>
        </w:rPr>
        <w:tab/>
        <w:t>Article 1, Chapter 9, Title 23 of the 1976 Code is amended by adding:</w:t>
      </w:r>
    </w:p>
    <w:p w:rsidR="002769E7" w:rsidRPr="00337B51" w:rsidRDefault="002769E7" w:rsidP="002769E7">
      <w:pPr>
        <w:rPr>
          <w:snapToGrid w:val="0"/>
          <w:color w:val="auto"/>
        </w:rPr>
      </w:pPr>
      <w:r w:rsidRPr="00337B51">
        <w:rPr>
          <w:snapToGrid w:val="0"/>
          <w:color w:val="auto"/>
          <w:u w:color="000000" w:themeColor="text1"/>
        </w:rPr>
        <w:tab/>
        <w:t>“Section 23</w:t>
      </w:r>
      <w:r w:rsidRPr="00337B51">
        <w:rPr>
          <w:snapToGrid w:val="0"/>
          <w:color w:val="auto"/>
          <w:u w:color="000000" w:themeColor="text1"/>
        </w:rPr>
        <w:noBreakHyphen/>
        <w:t>9</w:t>
      </w:r>
      <w:r w:rsidRPr="00337B51">
        <w:rPr>
          <w:snapToGrid w:val="0"/>
          <w:color w:val="auto"/>
          <w:u w:color="000000" w:themeColor="text1"/>
        </w:rPr>
        <w:noBreakHyphen/>
        <w:t>125.</w:t>
      </w:r>
      <w:r w:rsidRPr="00337B51">
        <w:rPr>
          <w:snapToGrid w:val="0"/>
          <w:color w:val="auto"/>
          <w:u w:color="000000" w:themeColor="text1"/>
        </w:rPr>
        <w:tab/>
      </w:r>
      <w:r w:rsidRPr="00337B51">
        <w:rPr>
          <w:rFonts w:eastAsia="Calibri"/>
          <w:color w:val="auto"/>
          <w:u w:color="000000" w:themeColor="text1"/>
        </w:rPr>
        <w:t xml:space="preserve">This chapter does not repeal, amend, or otherwise affect the authority of the State Board of Pyrotechnic Safety or the regulation of fireworks, </w:t>
      </w:r>
      <w:r w:rsidR="00E64723" w:rsidRPr="00337B51">
        <w:rPr>
          <w:rFonts w:eastAsia="Calibri"/>
          <w:color w:val="auto"/>
          <w:u w:color="000000" w:themeColor="text1"/>
        </w:rPr>
        <w:t>pursuant</w:t>
      </w:r>
      <w:r w:rsidRPr="00337B51">
        <w:rPr>
          <w:rFonts w:eastAsia="Calibri"/>
          <w:color w:val="auto"/>
          <w:u w:color="000000" w:themeColor="text1"/>
        </w:rPr>
        <w:t xml:space="preserve"> to Chapter 56, Title 40.”</w:t>
      </w:r>
      <w:r w:rsidRPr="00337B51">
        <w:rPr>
          <w:rFonts w:eastAsia="Calibri"/>
          <w:color w:val="auto"/>
          <w:u w:color="000000" w:themeColor="text1"/>
        </w:rPr>
        <w:tab/>
      </w:r>
      <w:r w:rsidRPr="00337B51">
        <w:rPr>
          <w:rFonts w:eastAsia="Calibri"/>
          <w:color w:val="auto"/>
          <w:u w:color="000000" w:themeColor="text1"/>
        </w:rPr>
        <w:tab/>
        <w:t>/</w:t>
      </w:r>
    </w:p>
    <w:p w:rsidR="002769E7" w:rsidRPr="00337B51" w:rsidRDefault="002769E7" w:rsidP="002769E7">
      <w:pPr>
        <w:rPr>
          <w:snapToGrid w:val="0"/>
          <w:color w:val="auto"/>
        </w:rPr>
      </w:pPr>
      <w:r w:rsidRPr="00337B51">
        <w:rPr>
          <w:snapToGrid w:val="0"/>
          <w:color w:val="auto"/>
        </w:rPr>
        <w:tab/>
        <w:t>Renumber sections to conform.</w:t>
      </w:r>
    </w:p>
    <w:p w:rsidR="002769E7" w:rsidRDefault="002769E7" w:rsidP="002769E7">
      <w:pPr>
        <w:rPr>
          <w:snapToGrid w:val="0"/>
        </w:rPr>
      </w:pPr>
      <w:r w:rsidRPr="00337B51">
        <w:rPr>
          <w:snapToGrid w:val="0"/>
          <w:color w:val="auto"/>
        </w:rPr>
        <w:tab/>
        <w:t>Amend title to conform.</w:t>
      </w:r>
    </w:p>
    <w:p w:rsidR="002769E7" w:rsidRDefault="002769E7" w:rsidP="002769E7">
      <w:pPr>
        <w:rPr>
          <w:snapToGrid w:val="0"/>
          <w:color w:val="auto"/>
        </w:rPr>
      </w:pPr>
    </w:p>
    <w:p w:rsidR="002769E7" w:rsidRDefault="002769E7" w:rsidP="002769E7">
      <w:pPr>
        <w:rPr>
          <w:snapToGrid w:val="0"/>
          <w:color w:val="auto"/>
        </w:rPr>
      </w:pPr>
      <w:r>
        <w:rPr>
          <w:snapToGrid w:val="0"/>
          <w:color w:val="auto"/>
        </w:rPr>
        <w:tab/>
        <w:t>Senator DAVIS explained the amendment.</w:t>
      </w:r>
    </w:p>
    <w:p w:rsidR="002769E7" w:rsidRPr="00337B51" w:rsidRDefault="002769E7" w:rsidP="002769E7">
      <w:pPr>
        <w:rPr>
          <w:snapToGrid w:val="0"/>
          <w:color w:val="auto"/>
        </w:rPr>
      </w:pPr>
    </w:p>
    <w:p w:rsidR="002769E7" w:rsidRDefault="002769E7" w:rsidP="002769E7">
      <w:pPr>
        <w:rPr>
          <w:snapToGrid w:val="0"/>
          <w:color w:val="auto"/>
          <w:szCs w:val="22"/>
        </w:rPr>
      </w:pPr>
      <w:r>
        <w:rPr>
          <w:snapToGrid w:val="0"/>
          <w:color w:val="auto"/>
          <w:szCs w:val="22"/>
        </w:rPr>
        <w:tab/>
        <w:t>The amendment was adopted.</w:t>
      </w:r>
    </w:p>
    <w:p w:rsidR="000F200D" w:rsidRDefault="000F200D" w:rsidP="002769E7">
      <w:pPr>
        <w:rPr>
          <w:snapToGrid w:val="0"/>
          <w:color w:val="auto"/>
          <w:szCs w:val="22"/>
        </w:rPr>
      </w:pPr>
    </w:p>
    <w:p w:rsidR="008C4D78" w:rsidRDefault="002769E7">
      <w:pPr>
        <w:pStyle w:val="Header"/>
        <w:tabs>
          <w:tab w:val="clear" w:pos="8640"/>
          <w:tab w:val="left" w:pos="4320"/>
        </w:tabs>
      </w:pPr>
      <w:r>
        <w:tab/>
        <w:t>On motion of Senator DAVIS, the Bill was carried over.</w:t>
      </w:r>
    </w:p>
    <w:p w:rsidR="000F200D" w:rsidRDefault="000F200D">
      <w:pPr>
        <w:pStyle w:val="Header"/>
        <w:tabs>
          <w:tab w:val="clear" w:pos="8640"/>
          <w:tab w:val="left" w:pos="4320"/>
        </w:tabs>
      </w:pPr>
    </w:p>
    <w:p w:rsidR="002769E7" w:rsidRPr="006F74DC" w:rsidRDefault="002769E7" w:rsidP="002769E7">
      <w:pPr>
        <w:pStyle w:val="Header"/>
        <w:tabs>
          <w:tab w:val="clear" w:pos="8640"/>
          <w:tab w:val="left" w:pos="4320"/>
        </w:tabs>
        <w:jc w:val="center"/>
        <w:rPr>
          <w:b/>
          <w:color w:val="auto"/>
          <w:szCs w:val="22"/>
        </w:rPr>
      </w:pPr>
      <w:r w:rsidRPr="006F74DC">
        <w:rPr>
          <w:b/>
          <w:color w:val="auto"/>
          <w:szCs w:val="22"/>
        </w:rPr>
        <w:t>COMMITTEE AMENDMENT ADOPTED</w:t>
      </w:r>
    </w:p>
    <w:p w:rsidR="002769E7" w:rsidRPr="006F74DC" w:rsidRDefault="002769E7" w:rsidP="002769E7">
      <w:pPr>
        <w:pStyle w:val="Header"/>
        <w:tabs>
          <w:tab w:val="clear" w:pos="8640"/>
          <w:tab w:val="left" w:pos="4320"/>
        </w:tabs>
        <w:jc w:val="center"/>
        <w:rPr>
          <w:b/>
          <w:color w:val="auto"/>
          <w:szCs w:val="22"/>
        </w:rPr>
      </w:pPr>
      <w:r w:rsidRPr="006F74DC">
        <w:rPr>
          <w:b/>
          <w:color w:val="auto"/>
          <w:szCs w:val="22"/>
        </w:rPr>
        <w:t>READ THE SECOND TIME</w:t>
      </w:r>
    </w:p>
    <w:p w:rsidR="002769E7" w:rsidRPr="00623A1D" w:rsidRDefault="002769E7" w:rsidP="002769E7">
      <w:pPr>
        <w:suppressAutoHyphens/>
      </w:pPr>
      <w:r>
        <w:rPr>
          <w:b/>
          <w:color w:val="7030A0"/>
          <w:szCs w:val="22"/>
        </w:rPr>
        <w:tab/>
      </w:r>
      <w:r w:rsidRPr="00623A1D">
        <w:t>S. 980</w:t>
      </w:r>
      <w:r w:rsidRPr="00623A1D">
        <w:fldChar w:fldCharType="begin"/>
      </w:r>
      <w:r w:rsidRPr="00623A1D">
        <w:instrText xml:space="preserve"> XE "S. 980" \b </w:instrText>
      </w:r>
      <w:r w:rsidRPr="00623A1D">
        <w:fldChar w:fldCharType="end"/>
      </w:r>
      <w:r w:rsidRPr="00623A1D">
        <w:t xml:space="preserve"> -- Senators Goldfinch and Campsen:  </w:t>
      </w:r>
      <w:r w:rsidRPr="00623A1D">
        <w:rPr>
          <w:szCs w:val="30"/>
        </w:rPr>
        <w:t xml:space="preserve">A BILL </w:t>
      </w:r>
      <w:r w:rsidRPr="00623A1D">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2769E7" w:rsidRDefault="002769E7" w:rsidP="002769E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769E7" w:rsidRDefault="002769E7" w:rsidP="002769E7">
      <w:pPr>
        <w:rPr>
          <w:snapToGrid w:val="0"/>
          <w:color w:val="auto"/>
          <w:szCs w:val="22"/>
        </w:rPr>
      </w:pPr>
    </w:p>
    <w:p w:rsidR="002769E7" w:rsidRDefault="002769E7" w:rsidP="002769E7">
      <w:pPr>
        <w:rPr>
          <w:snapToGrid w:val="0"/>
        </w:rPr>
      </w:pPr>
      <w:r>
        <w:rPr>
          <w:snapToGrid w:val="0"/>
        </w:rPr>
        <w:tab/>
        <w:t>The Committee on Fish, Game and Forestry proposed th</w:t>
      </w:r>
      <w:r w:rsidR="000F200D">
        <w:rPr>
          <w:snapToGrid w:val="0"/>
        </w:rPr>
        <w:t>e following amendment (980R001.</w:t>
      </w:r>
      <w:r>
        <w:rPr>
          <w:snapToGrid w:val="0"/>
        </w:rPr>
        <w:t xml:space="preserve">GEC), </w:t>
      </w:r>
      <w:r w:rsidRPr="00695BF6">
        <w:rPr>
          <w:snapToGrid w:val="0"/>
        </w:rPr>
        <w:t>which was adopted</w:t>
      </w:r>
      <w:r>
        <w:rPr>
          <w:snapToGrid w:val="0"/>
        </w:rPr>
        <w:t>:</w:t>
      </w:r>
    </w:p>
    <w:p w:rsidR="002769E7" w:rsidRPr="000A1226" w:rsidRDefault="002769E7" w:rsidP="002769E7">
      <w:pPr>
        <w:rPr>
          <w:snapToGrid w:val="0"/>
          <w:color w:val="auto"/>
        </w:rPr>
      </w:pPr>
      <w:r w:rsidRPr="000A1226">
        <w:rPr>
          <w:snapToGrid w:val="0"/>
          <w:color w:val="auto"/>
        </w:rPr>
        <w:tab/>
        <w:t>Amend the bill, as and if amended, by striking all after the enacting words and inserting:</w:t>
      </w:r>
    </w:p>
    <w:p w:rsidR="002769E7" w:rsidRPr="000A1226" w:rsidRDefault="002769E7" w:rsidP="002769E7">
      <w:pPr>
        <w:rPr>
          <w:color w:val="auto"/>
          <w:u w:color="000000" w:themeColor="text1"/>
        </w:rPr>
      </w:pPr>
      <w:r w:rsidRPr="000A1226">
        <w:rPr>
          <w:color w:val="auto"/>
          <w:u w:color="000000" w:themeColor="text1"/>
        </w:rPr>
        <w:tab/>
        <w:t>/SECTION</w:t>
      </w:r>
      <w:r w:rsidRPr="000A1226">
        <w:rPr>
          <w:color w:val="auto"/>
          <w:u w:color="000000" w:themeColor="text1"/>
        </w:rPr>
        <w:tab/>
        <w:t>1.</w:t>
      </w:r>
      <w:r w:rsidRPr="000A1226">
        <w:rPr>
          <w:color w:val="auto"/>
          <w:u w:color="000000" w:themeColor="text1"/>
        </w:rPr>
        <w:tab/>
        <w:t>Section 50</w:t>
      </w:r>
      <w:r w:rsidRPr="000A1226">
        <w:rPr>
          <w:color w:val="auto"/>
          <w:u w:color="000000" w:themeColor="text1"/>
        </w:rPr>
        <w:noBreakHyphen/>
        <w:t>5</w:t>
      </w:r>
      <w:r w:rsidRPr="000A1226">
        <w:rPr>
          <w:color w:val="auto"/>
          <w:u w:color="000000" w:themeColor="text1"/>
        </w:rPr>
        <w:noBreakHyphen/>
        <w:t>2730 of the 1976 Code is amended to read:</w:t>
      </w:r>
    </w:p>
    <w:p w:rsidR="002769E7" w:rsidRPr="000A1226" w:rsidRDefault="002769E7" w:rsidP="002769E7">
      <w:pPr>
        <w:rPr>
          <w:color w:val="auto"/>
          <w:u w:color="000000" w:themeColor="text1"/>
        </w:rPr>
      </w:pPr>
      <w:r w:rsidRPr="000A1226">
        <w:rPr>
          <w:color w:val="auto"/>
          <w:u w:color="000000" w:themeColor="text1"/>
        </w:rPr>
        <w:tab/>
        <w:t>“(A)</w:t>
      </w:r>
      <w:r w:rsidRPr="000A1226">
        <w:rPr>
          <w:color w:val="auto"/>
          <w:u w:color="000000" w:themeColor="text1"/>
        </w:rPr>
        <w:tab/>
        <w:t>Unless otherwise provided by law, any regulations promulgated by the federal government under the Fishery Conservation and Management Act (PL 94</w:t>
      </w:r>
      <w:r w:rsidRPr="000A1226">
        <w:rPr>
          <w:color w:val="auto"/>
          <w:u w:color="000000" w:themeColor="text1"/>
        </w:rPr>
        <w:noBreakHyphen/>
        <w:t>265) or the Atlantic Tuna Conservation Act (PL 94</w:t>
      </w:r>
      <w:r w:rsidRPr="000A1226">
        <w:rPr>
          <w:color w:val="auto"/>
          <w:u w:color="000000" w:themeColor="text1"/>
        </w:rPr>
        <w:noBreakHyphen/>
        <w:t>70) which establishes seasons, fishing periods, gear restrictions, sales restrictions, or bag, catch, size, or possession limits on fish are declared to be the law of this State and apply statewide including in state waters.</w:t>
      </w:r>
    </w:p>
    <w:p w:rsidR="002769E7" w:rsidRPr="000A1226" w:rsidRDefault="002769E7" w:rsidP="002769E7">
      <w:pPr>
        <w:rPr>
          <w:color w:val="auto"/>
          <w:u w:color="000000" w:themeColor="text1"/>
        </w:rPr>
      </w:pPr>
      <w:r w:rsidRPr="000A1226">
        <w:rPr>
          <w:color w:val="auto"/>
          <w:u w:color="000000" w:themeColor="text1"/>
        </w:rPr>
        <w:tab/>
        <w:t>(B)</w:t>
      </w:r>
      <w:r w:rsidRPr="000A1226">
        <w:rPr>
          <w:color w:val="auto"/>
          <w:u w:color="000000" w:themeColor="text1"/>
        </w:rPr>
        <w:tab/>
        <w:t>This provision does not apply to</w:t>
      </w:r>
      <w:r w:rsidRPr="000A1226">
        <w:rPr>
          <w:color w:val="auto"/>
          <w:u w:val="single" w:color="000000" w:themeColor="text1"/>
        </w:rPr>
        <w:t>:</w:t>
      </w:r>
      <w:r w:rsidRPr="000A1226">
        <w:rPr>
          <w:color w:val="auto"/>
          <w:u w:color="000000" w:themeColor="text1"/>
        </w:rPr>
        <w:t xml:space="preserve"> </w:t>
      </w:r>
    </w:p>
    <w:p w:rsidR="002769E7" w:rsidRPr="000A1226" w:rsidRDefault="002769E7" w:rsidP="002769E7">
      <w:pPr>
        <w:rPr>
          <w:color w:val="auto"/>
          <w:u w:val="single" w:color="000000" w:themeColor="text1"/>
        </w:rPr>
      </w:pPr>
      <w:r w:rsidRPr="000A1226">
        <w:rPr>
          <w:color w:val="auto"/>
          <w:u w:color="000000" w:themeColor="text1"/>
        </w:rPr>
        <w:tab/>
      </w:r>
      <w:r w:rsidRPr="000A1226">
        <w:rPr>
          <w:color w:val="auto"/>
          <w:u w:color="000000" w:themeColor="text1"/>
        </w:rPr>
        <w:tab/>
      </w:r>
      <w:r w:rsidRPr="000A1226">
        <w:rPr>
          <w:color w:val="auto"/>
          <w:u w:val="single" w:color="000000" w:themeColor="text1"/>
        </w:rPr>
        <w:t>(1)</w:t>
      </w:r>
      <w:r w:rsidRPr="000A1226">
        <w:rPr>
          <w:color w:val="auto"/>
          <w:u w:color="000000" w:themeColor="text1"/>
        </w:rPr>
        <w:tab/>
        <w:t xml:space="preserve">black sea bass (Centropristis striata) whose lawful catch limit is five fish per person per day or the same as the federal limit for black sea bass, whichever is higher. The lawful minimum size </w:t>
      </w:r>
      <w:r w:rsidRPr="000A1226">
        <w:rPr>
          <w:color w:val="auto"/>
          <w:u w:val="single" w:color="000000" w:themeColor="text1"/>
        </w:rPr>
        <w:t>for black sea bass</w:t>
      </w:r>
      <w:r w:rsidRPr="000A1226">
        <w:rPr>
          <w:color w:val="auto"/>
          <w:u w:color="000000" w:themeColor="text1"/>
        </w:rPr>
        <w:t xml:space="preserve"> is thirteen inches total length</w:t>
      </w:r>
      <w:r w:rsidRPr="000A1226">
        <w:rPr>
          <w:strike/>
          <w:color w:val="auto"/>
          <w:u w:color="000000" w:themeColor="text1"/>
        </w:rPr>
        <w:t>. Additionally,</w:t>
      </w:r>
      <w:r w:rsidRPr="000A1226">
        <w:rPr>
          <w:color w:val="auto"/>
          <w:u w:color="000000" w:themeColor="text1"/>
        </w:rPr>
        <w:t xml:space="preserve"> </w:t>
      </w:r>
      <w:r w:rsidRPr="000A1226">
        <w:rPr>
          <w:color w:val="auto"/>
          <w:u w:val="single" w:color="000000" w:themeColor="text1"/>
        </w:rPr>
        <w:t>and</w:t>
      </w:r>
      <w:r w:rsidRPr="000A1226">
        <w:rPr>
          <w:color w:val="auto"/>
          <w:u w:color="000000" w:themeColor="text1"/>
        </w:rPr>
        <w:t xml:space="preserve"> there is no closed season </w:t>
      </w:r>
      <w:r w:rsidRPr="000A1226">
        <w:rPr>
          <w:strike/>
          <w:color w:val="auto"/>
          <w:u w:color="000000" w:themeColor="text1"/>
        </w:rPr>
        <w:t>on the catching of black sea bass (Centropristis striata).</w:t>
      </w:r>
      <w:r w:rsidRPr="000A1226">
        <w:rPr>
          <w:color w:val="auto"/>
          <w:u w:val="single" w:color="000000" w:themeColor="text1"/>
        </w:rPr>
        <w:t>; or</w:t>
      </w:r>
    </w:p>
    <w:p w:rsidR="002769E7" w:rsidRPr="000A1226" w:rsidRDefault="002769E7" w:rsidP="002769E7">
      <w:pPr>
        <w:rPr>
          <w:color w:val="auto"/>
          <w:u w:color="000000" w:themeColor="text1"/>
        </w:rPr>
      </w:pPr>
      <w:r w:rsidRPr="000A1226">
        <w:rPr>
          <w:color w:val="auto"/>
          <w:u w:color="000000" w:themeColor="text1"/>
        </w:rPr>
        <w:tab/>
      </w:r>
      <w:r w:rsidRPr="000A1226">
        <w:rPr>
          <w:color w:val="auto"/>
          <w:u w:color="000000" w:themeColor="text1"/>
        </w:rPr>
        <w:tab/>
      </w:r>
      <w:r w:rsidRPr="000A1226">
        <w:rPr>
          <w:color w:val="auto"/>
          <w:u w:val="single" w:color="000000" w:themeColor="text1"/>
        </w:rPr>
        <w:t>(2)</w:t>
      </w:r>
      <w:r w:rsidRPr="000A1226">
        <w:rPr>
          <w:color w:val="auto"/>
          <w:u w:color="000000" w:themeColor="text1"/>
        </w:rPr>
        <w:tab/>
      </w:r>
      <w:r w:rsidRPr="000A1226">
        <w:rPr>
          <w:color w:val="auto"/>
          <w:u w:val="single" w:color="000000" w:themeColor="text1"/>
        </w:rPr>
        <w:t>red snapper (Lutjanus campechanus) whose lawful catch limit is two fish per person per day. The lawful minimum size for red snapper is twenty inches total length and there is no closed season.</w:t>
      </w:r>
      <w:r w:rsidRPr="000A1226">
        <w:rPr>
          <w:color w:val="auto"/>
          <w:u w:color="000000" w:themeColor="text1"/>
        </w:rPr>
        <w:t>”</w:t>
      </w:r>
    </w:p>
    <w:p w:rsidR="002769E7" w:rsidRPr="000A1226" w:rsidRDefault="002769E7" w:rsidP="002769E7">
      <w:pPr>
        <w:rPr>
          <w:snapToGrid w:val="0"/>
          <w:color w:val="auto"/>
        </w:rPr>
      </w:pPr>
      <w:r>
        <w:rPr>
          <w:u w:color="000000" w:themeColor="text1"/>
        </w:rPr>
        <w:tab/>
      </w:r>
      <w:r w:rsidRPr="000A1226">
        <w:rPr>
          <w:color w:val="auto"/>
          <w:u w:color="000000" w:themeColor="text1"/>
        </w:rPr>
        <w:t>SECTION</w:t>
      </w:r>
      <w:r w:rsidRPr="000A1226">
        <w:rPr>
          <w:color w:val="auto"/>
          <w:u w:color="000000" w:themeColor="text1"/>
        </w:rPr>
        <w:tab/>
        <w:t>2.</w:t>
      </w:r>
      <w:r w:rsidRPr="000A1226">
        <w:rPr>
          <w:color w:val="auto"/>
          <w:u w:color="000000" w:themeColor="text1"/>
        </w:rPr>
        <w:tab/>
        <w:t>This act takes effect on July 1, 2022.</w:t>
      </w:r>
      <w:r w:rsidRPr="000A1226">
        <w:rPr>
          <w:color w:val="auto"/>
          <w:u w:color="000000" w:themeColor="text1"/>
        </w:rPr>
        <w:tab/>
      </w:r>
      <w:r w:rsidRPr="000A1226">
        <w:rPr>
          <w:color w:val="auto"/>
          <w:u w:color="000000" w:themeColor="text1"/>
        </w:rPr>
        <w:tab/>
      </w:r>
      <w:r w:rsidRPr="000A1226">
        <w:rPr>
          <w:color w:val="auto"/>
          <w:u w:color="000000" w:themeColor="text1"/>
        </w:rPr>
        <w:tab/>
        <w:t>/</w:t>
      </w:r>
    </w:p>
    <w:p w:rsidR="002769E7" w:rsidRPr="000A1226" w:rsidRDefault="002769E7" w:rsidP="002769E7">
      <w:pPr>
        <w:rPr>
          <w:snapToGrid w:val="0"/>
          <w:color w:val="auto"/>
        </w:rPr>
      </w:pPr>
      <w:r w:rsidRPr="000A1226">
        <w:rPr>
          <w:snapToGrid w:val="0"/>
          <w:color w:val="auto"/>
        </w:rPr>
        <w:tab/>
        <w:t>Renumber sections to conform.</w:t>
      </w:r>
    </w:p>
    <w:p w:rsidR="002769E7" w:rsidRDefault="002769E7" w:rsidP="002769E7">
      <w:pPr>
        <w:rPr>
          <w:snapToGrid w:val="0"/>
        </w:rPr>
      </w:pPr>
      <w:r w:rsidRPr="000A1226">
        <w:rPr>
          <w:snapToGrid w:val="0"/>
          <w:color w:val="auto"/>
        </w:rPr>
        <w:tab/>
        <w:t>Amend title to conform.</w:t>
      </w:r>
    </w:p>
    <w:p w:rsidR="002769E7" w:rsidRPr="000A1226" w:rsidRDefault="002769E7" w:rsidP="002769E7">
      <w:pPr>
        <w:rPr>
          <w:color w:val="auto"/>
        </w:rPr>
      </w:pPr>
    </w:p>
    <w:p w:rsidR="002769E7" w:rsidRDefault="002769E7" w:rsidP="002769E7">
      <w:pPr>
        <w:rPr>
          <w:snapToGrid w:val="0"/>
          <w:color w:val="auto"/>
          <w:szCs w:val="22"/>
        </w:rPr>
      </w:pPr>
      <w:r>
        <w:rPr>
          <w:snapToGrid w:val="0"/>
          <w:color w:val="auto"/>
          <w:szCs w:val="22"/>
        </w:rPr>
        <w:tab/>
        <w:t>Senator CAMPSEN explained the amendment.</w:t>
      </w:r>
    </w:p>
    <w:p w:rsidR="00F00FC7" w:rsidRDefault="00F00FC7" w:rsidP="002769E7">
      <w:pPr>
        <w:rPr>
          <w:snapToGrid w:val="0"/>
          <w:color w:val="auto"/>
          <w:szCs w:val="22"/>
        </w:rPr>
      </w:pPr>
    </w:p>
    <w:p w:rsidR="002769E7" w:rsidRDefault="002769E7" w:rsidP="002769E7">
      <w:pPr>
        <w:rPr>
          <w:snapToGrid w:val="0"/>
          <w:color w:val="auto"/>
          <w:szCs w:val="22"/>
        </w:rPr>
      </w:pPr>
      <w:r>
        <w:rPr>
          <w:snapToGrid w:val="0"/>
          <w:color w:val="auto"/>
          <w:szCs w:val="22"/>
        </w:rPr>
        <w:tab/>
        <w:t>The amendment was adopted.</w:t>
      </w:r>
    </w:p>
    <w:p w:rsidR="002769E7" w:rsidRDefault="002769E7" w:rsidP="002769E7">
      <w:pPr>
        <w:rPr>
          <w:snapToGrid w:val="0"/>
          <w:color w:val="auto"/>
          <w:szCs w:val="22"/>
        </w:rPr>
      </w:pPr>
    </w:p>
    <w:p w:rsidR="002769E7" w:rsidRPr="002769E7" w:rsidRDefault="002769E7" w:rsidP="002769E7">
      <w:pPr>
        <w:pStyle w:val="Header"/>
        <w:rPr>
          <w:bCs/>
          <w:color w:val="auto"/>
          <w:szCs w:val="22"/>
        </w:rPr>
      </w:pPr>
      <w:r w:rsidRPr="002769E7">
        <w:rPr>
          <w:bCs/>
          <w:color w:val="auto"/>
          <w:szCs w:val="22"/>
        </w:rPr>
        <w:tab/>
        <w:t>The question then being second reading of the Bill as amended.</w:t>
      </w:r>
    </w:p>
    <w:p w:rsidR="002769E7" w:rsidRPr="002769E7" w:rsidRDefault="002769E7" w:rsidP="002769E7">
      <w:pPr>
        <w:pStyle w:val="Header"/>
        <w:rPr>
          <w:bCs/>
          <w:color w:val="auto"/>
          <w:szCs w:val="22"/>
        </w:rPr>
      </w:pPr>
    </w:p>
    <w:p w:rsidR="002769E7" w:rsidRPr="002769E7" w:rsidRDefault="002769E7" w:rsidP="002769E7">
      <w:pPr>
        <w:pStyle w:val="Header"/>
        <w:rPr>
          <w:bCs/>
          <w:color w:val="auto"/>
          <w:szCs w:val="22"/>
        </w:rPr>
      </w:pPr>
      <w:r w:rsidRPr="002769E7">
        <w:rPr>
          <w:bCs/>
          <w:color w:val="auto"/>
          <w:szCs w:val="22"/>
        </w:rPr>
        <w:tab/>
        <w:t>The "ayes" and "nays" were demanded and taken, resulting as follows:</w:t>
      </w:r>
    </w:p>
    <w:p w:rsidR="002769E7" w:rsidRPr="002769E7" w:rsidRDefault="002769E7" w:rsidP="002769E7">
      <w:pPr>
        <w:pStyle w:val="Header"/>
        <w:tabs>
          <w:tab w:val="clear" w:pos="8640"/>
          <w:tab w:val="left" w:pos="4320"/>
        </w:tabs>
        <w:jc w:val="center"/>
        <w:rPr>
          <w:b/>
          <w:bCs/>
          <w:color w:val="auto"/>
          <w:szCs w:val="22"/>
        </w:rPr>
      </w:pPr>
      <w:r w:rsidRPr="002769E7">
        <w:rPr>
          <w:b/>
          <w:bCs/>
          <w:color w:val="auto"/>
          <w:szCs w:val="22"/>
        </w:rPr>
        <w:t>Ayes 42; Nays 0</w:t>
      </w:r>
    </w:p>
    <w:p w:rsidR="002769E7" w:rsidRDefault="002769E7" w:rsidP="002769E7">
      <w:pPr>
        <w:pStyle w:val="Header"/>
        <w:tabs>
          <w:tab w:val="clear" w:pos="8640"/>
          <w:tab w:val="left" w:pos="4320"/>
        </w:tabs>
        <w:rPr>
          <w:bCs/>
          <w:color w:val="auto"/>
          <w:szCs w:val="22"/>
        </w:rPr>
      </w:pP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69E7">
        <w:rPr>
          <w:b/>
          <w:bCs/>
          <w:color w:val="auto"/>
          <w:szCs w:val="22"/>
        </w:rPr>
        <w:t>AYES</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Adams</w:t>
      </w:r>
      <w:r>
        <w:rPr>
          <w:bCs/>
          <w:color w:val="auto"/>
          <w:szCs w:val="22"/>
        </w:rPr>
        <w:tab/>
      </w:r>
      <w:r w:rsidRPr="002769E7">
        <w:rPr>
          <w:bCs/>
          <w:color w:val="auto"/>
          <w:szCs w:val="22"/>
        </w:rPr>
        <w:t>Alexander</w:t>
      </w:r>
      <w:r>
        <w:rPr>
          <w:bCs/>
          <w:color w:val="auto"/>
          <w:szCs w:val="22"/>
        </w:rPr>
        <w:tab/>
      </w:r>
      <w:r w:rsidRPr="002769E7">
        <w:rPr>
          <w:bCs/>
          <w:color w:val="auto"/>
          <w:szCs w:val="22"/>
        </w:rPr>
        <w:t>Allen</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Bennett</w:t>
      </w:r>
      <w:r>
        <w:rPr>
          <w:bCs/>
          <w:color w:val="auto"/>
          <w:szCs w:val="22"/>
        </w:rPr>
        <w:tab/>
      </w:r>
      <w:r w:rsidRPr="002769E7">
        <w:rPr>
          <w:bCs/>
          <w:color w:val="auto"/>
          <w:szCs w:val="22"/>
        </w:rPr>
        <w:t>Campsen</w:t>
      </w:r>
      <w:r>
        <w:rPr>
          <w:bCs/>
          <w:color w:val="auto"/>
          <w:szCs w:val="22"/>
        </w:rPr>
        <w:tab/>
      </w:r>
      <w:r w:rsidRPr="002769E7">
        <w:rPr>
          <w:bCs/>
          <w:color w:val="auto"/>
          <w:szCs w:val="22"/>
        </w:rPr>
        <w:t>Cash</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Climer</w:t>
      </w:r>
      <w:r>
        <w:rPr>
          <w:bCs/>
          <w:color w:val="auto"/>
          <w:szCs w:val="22"/>
        </w:rPr>
        <w:tab/>
      </w:r>
      <w:r w:rsidRPr="002769E7">
        <w:rPr>
          <w:bCs/>
          <w:color w:val="auto"/>
          <w:szCs w:val="22"/>
        </w:rPr>
        <w:t>Corbin</w:t>
      </w:r>
      <w:r>
        <w:rPr>
          <w:bCs/>
          <w:color w:val="auto"/>
          <w:szCs w:val="22"/>
        </w:rPr>
        <w:tab/>
      </w:r>
      <w:r w:rsidRPr="002769E7">
        <w:rPr>
          <w:bCs/>
          <w:color w:val="auto"/>
          <w:szCs w:val="22"/>
        </w:rPr>
        <w:t>Cromer</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Davis</w:t>
      </w:r>
      <w:r>
        <w:rPr>
          <w:bCs/>
          <w:color w:val="auto"/>
          <w:szCs w:val="22"/>
        </w:rPr>
        <w:tab/>
      </w:r>
      <w:r w:rsidRPr="002769E7">
        <w:rPr>
          <w:bCs/>
          <w:color w:val="auto"/>
          <w:szCs w:val="22"/>
        </w:rPr>
        <w:t>Fanning</w:t>
      </w:r>
      <w:r>
        <w:rPr>
          <w:bCs/>
          <w:color w:val="auto"/>
          <w:szCs w:val="22"/>
        </w:rPr>
        <w:tab/>
      </w:r>
      <w:r w:rsidRPr="002769E7">
        <w:rPr>
          <w:bCs/>
          <w:color w:val="auto"/>
          <w:szCs w:val="22"/>
        </w:rPr>
        <w:t>Gambrell</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Garrett</w:t>
      </w:r>
      <w:r>
        <w:rPr>
          <w:bCs/>
          <w:color w:val="auto"/>
          <w:szCs w:val="22"/>
        </w:rPr>
        <w:tab/>
      </w:r>
      <w:r w:rsidRPr="002769E7">
        <w:rPr>
          <w:bCs/>
          <w:color w:val="auto"/>
          <w:szCs w:val="22"/>
        </w:rPr>
        <w:t>Goldfinch</w:t>
      </w:r>
      <w:r>
        <w:rPr>
          <w:bCs/>
          <w:color w:val="auto"/>
          <w:szCs w:val="22"/>
        </w:rPr>
        <w:tab/>
      </w:r>
      <w:r w:rsidRPr="002769E7">
        <w:rPr>
          <w:bCs/>
          <w:color w:val="auto"/>
          <w:szCs w:val="22"/>
        </w:rPr>
        <w:t>Grooms</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Gustafson</w:t>
      </w:r>
      <w:r>
        <w:rPr>
          <w:bCs/>
          <w:color w:val="auto"/>
          <w:szCs w:val="22"/>
        </w:rPr>
        <w:tab/>
      </w:r>
      <w:r w:rsidRPr="002769E7">
        <w:rPr>
          <w:bCs/>
          <w:color w:val="auto"/>
          <w:szCs w:val="22"/>
        </w:rPr>
        <w:t>Hembree</w:t>
      </w:r>
      <w:r>
        <w:rPr>
          <w:bCs/>
          <w:color w:val="auto"/>
          <w:szCs w:val="22"/>
        </w:rPr>
        <w:tab/>
      </w:r>
      <w:r w:rsidRPr="002769E7">
        <w:rPr>
          <w:bCs/>
          <w:color w:val="auto"/>
          <w:szCs w:val="22"/>
        </w:rPr>
        <w:t>Jackson</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i/>
          <w:color w:val="auto"/>
          <w:szCs w:val="22"/>
        </w:rPr>
        <w:t>Johnson, Kevin</w:t>
      </w:r>
      <w:r>
        <w:rPr>
          <w:bCs/>
          <w:i/>
          <w:color w:val="auto"/>
          <w:szCs w:val="22"/>
        </w:rPr>
        <w:tab/>
      </w:r>
      <w:r w:rsidRPr="002769E7">
        <w:rPr>
          <w:bCs/>
          <w:i/>
          <w:color w:val="auto"/>
          <w:szCs w:val="22"/>
        </w:rPr>
        <w:t>Johnson, Michael</w:t>
      </w:r>
      <w:r>
        <w:rPr>
          <w:bCs/>
          <w:i/>
          <w:color w:val="auto"/>
          <w:szCs w:val="22"/>
        </w:rPr>
        <w:tab/>
      </w:r>
      <w:r w:rsidRPr="002769E7">
        <w:rPr>
          <w:bCs/>
          <w:color w:val="auto"/>
          <w:szCs w:val="22"/>
        </w:rPr>
        <w:t>Kimbrell</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Kimpson</w:t>
      </w:r>
      <w:r>
        <w:rPr>
          <w:bCs/>
          <w:color w:val="auto"/>
          <w:szCs w:val="22"/>
        </w:rPr>
        <w:tab/>
      </w:r>
      <w:r w:rsidRPr="002769E7">
        <w:rPr>
          <w:bCs/>
          <w:color w:val="auto"/>
          <w:szCs w:val="22"/>
        </w:rPr>
        <w:t>Loftis</w:t>
      </w:r>
      <w:r>
        <w:rPr>
          <w:bCs/>
          <w:color w:val="auto"/>
          <w:szCs w:val="22"/>
        </w:rPr>
        <w:tab/>
      </w:r>
      <w:r w:rsidRPr="002769E7">
        <w:rPr>
          <w:bCs/>
          <w:color w:val="auto"/>
          <w:szCs w:val="22"/>
        </w:rPr>
        <w:t>Malloy</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Martin</w:t>
      </w:r>
      <w:r>
        <w:rPr>
          <w:bCs/>
          <w:color w:val="auto"/>
          <w:szCs w:val="22"/>
        </w:rPr>
        <w:tab/>
      </w:r>
      <w:r w:rsidRPr="002769E7">
        <w:rPr>
          <w:bCs/>
          <w:color w:val="auto"/>
          <w:szCs w:val="22"/>
        </w:rPr>
        <w:t>Massey</w:t>
      </w:r>
      <w:r>
        <w:rPr>
          <w:bCs/>
          <w:color w:val="auto"/>
          <w:szCs w:val="22"/>
        </w:rPr>
        <w:tab/>
      </w:r>
      <w:r w:rsidRPr="002769E7">
        <w:rPr>
          <w:bCs/>
          <w:color w:val="auto"/>
          <w:szCs w:val="22"/>
        </w:rPr>
        <w:t>McElveen</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McLeod</w:t>
      </w:r>
      <w:r>
        <w:rPr>
          <w:bCs/>
          <w:color w:val="auto"/>
          <w:szCs w:val="22"/>
        </w:rPr>
        <w:tab/>
      </w:r>
      <w:r w:rsidRPr="002769E7">
        <w:rPr>
          <w:bCs/>
          <w:color w:val="auto"/>
          <w:szCs w:val="22"/>
        </w:rPr>
        <w:t>Peeler</w:t>
      </w:r>
      <w:r>
        <w:rPr>
          <w:bCs/>
          <w:color w:val="auto"/>
          <w:szCs w:val="22"/>
        </w:rPr>
        <w:tab/>
      </w:r>
      <w:r w:rsidRPr="002769E7">
        <w:rPr>
          <w:bCs/>
          <w:color w:val="auto"/>
          <w:szCs w:val="22"/>
        </w:rPr>
        <w:t>Rankin</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Rice</w:t>
      </w:r>
      <w:r>
        <w:rPr>
          <w:bCs/>
          <w:color w:val="auto"/>
          <w:szCs w:val="22"/>
        </w:rPr>
        <w:tab/>
      </w:r>
      <w:r w:rsidRPr="002769E7">
        <w:rPr>
          <w:bCs/>
          <w:color w:val="auto"/>
          <w:szCs w:val="22"/>
        </w:rPr>
        <w:t>Sabb</w:t>
      </w:r>
      <w:r>
        <w:rPr>
          <w:bCs/>
          <w:color w:val="auto"/>
          <w:szCs w:val="22"/>
        </w:rPr>
        <w:tab/>
      </w:r>
      <w:r w:rsidRPr="002769E7">
        <w:rPr>
          <w:bCs/>
          <w:color w:val="auto"/>
          <w:szCs w:val="22"/>
        </w:rPr>
        <w:t>Scott</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Senn</w:t>
      </w:r>
      <w:r>
        <w:rPr>
          <w:bCs/>
          <w:color w:val="auto"/>
          <w:szCs w:val="22"/>
        </w:rPr>
        <w:tab/>
      </w:r>
      <w:r w:rsidRPr="002769E7">
        <w:rPr>
          <w:bCs/>
          <w:color w:val="auto"/>
          <w:szCs w:val="22"/>
        </w:rPr>
        <w:t>Setzler</w:t>
      </w:r>
      <w:r>
        <w:rPr>
          <w:bCs/>
          <w:color w:val="auto"/>
          <w:szCs w:val="22"/>
        </w:rPr>
        <w:tab/>
      </w:r>
      <w:r w:rsidRPr="002769E7">
        <w:rPr>
          <w:bCs/>
          <w:color w:val="auto"/>
          <w:szCs w:val="22"/>
        </w:rPr>
        <w:t>Shealy</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Stephens</w:t>
      </w:r>
      <w:r>
        <w:rPr>
          <w:bCs/>
          <w:color w:val="auto"/>
          <w:szCs w:val="22"/>
        </w:rPr>
        <w:tab/>
      </w:r>
      <w:r w:rsidRPr="002769E7">
        <w:rPr>
          <w:bCs/>
          <w:color w:val="auto"/>
          <w:szCs w:val="22"/>
        </w:rPr>
        <w:t>Talley</w:t>
      </w:r>
      <w:r>
        <w:rPr>
          <w:bCs/>
          <w:color w:val="auto"/>
          <w:szCs w:val="22"/>
        </w:rPr>
        <w:tab/>
      </w:r>
      <w:r w:rsidRPr="002769E7">
        <w:rPr>
          <w:bCs/>
          <w:color w:val="auto"/>
          <w:szCs w:val="22"/>
        </w:rPr>
        <w:t>Turner</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769E7">
        <w:rPr>
          <w:bCs/>
          <w:color w:val="auto"/>
          <w:szCs w:val="22"/>
        </w:rPr>
        <w:t>Verdin</w:t>
      </w:r>
      <w:r>
        <w:rPr>
          <w:bCs/>
          <w:color w:val="auto"/>
          <w:szCs w:val="22"/>
        </w:rPr>
        <w:tab/>
      </w:r>
      <w:r w:rsidRPr="002769E7">
        <w:rPr>
          <w:bCs/>
          <w:color w:val="auto"/>
          <w:szCs w:val="22"/>
        </w:rPr>
        <w:t>Williams</w:t>
      </w:r>
      <w:r>
        <w:rPr>
          <w:bCs/>
          <w:color w:val="auto"/>
          <w:szCs w:val="22"/>
        </w:rPr>
        <w:tab/>
      </w:r>
      <w:r w:rsidRPr="002769E7">
        <w:rPr>
          <w:bCs/>
          <w:color w:val="auto"/>
          <w:szCs w:val="22"/>
        </w:rPr>
        <w:t>Young</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9E7" w:rsidRP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769E7">
        <w:rPr>
          <w:b/>
          <w:bCs/>
          <w:color w:val="auto"/>
          <w:szCs w:val="22"/>
        </w:rPr>
        <w:t>Total--42</w:t>
      </w:r>
    </w:p>
    <w:p w:rsidR="002769E7" w:rsidRPr="002769E7" w:rsidRDefault="002769E7" w:rsidP="002769E7">
      <w:pPr>
        <w:pStyle w:val="Header"/>
        <w:tabs>
          <w:tab w:val="clear" w:pos="8640"/>
          <w:tab w:val="left" w:pos="4320"/>
        </w:tabs>
        <w:rPr>
          <w:bCs/>
          <w:color w:val="auto"/>
          <w:szCs w:val="22"/>
        </w:rPr>
      </w:pP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69E7">
        <w:rPr>
          <w:b/>
          <w:bCs/>
          <w:color w:val="auto"/>
          <w:szCs w:val="22"/>
        </w:rPr>
        <w:t>NAYS</w:t>
      </w:r>
    </w:p>
    <w:p w:rsid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69E7" w:rsidRPr="002769E7" w:rsidRDefault="002769E7" w:rsidP="002769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769E7">
        <w:rPr>
          <w:b/>
          <w:bCs/>
          <w:color w:val="auto"/>
          <w:szCs w:val="22"/>
        </w:rPr>
        <w:t>Total--0</w:t>
      </w:r>
    </w:p>
    <w:p w:rsidR="002769E7" w:rsidRPr="002769E7" w:rsidRDefault="002769E7" w:rsidP="002769E7">
      <w:pPr>
        <w:pStyle w:val="Header"/>
        <w:tabs>
          <w:tab w:val="clear" w:pos="8640"/>
          <w:tab w:val="left" w:pos="4320"/>
        </w:tabs>
        <w:rPr>
          <w:bCs/>
          <w:color w:val="auto"/>
          <w:szCs w:val="22"/>
        </w:rPr>
      </w:pPr>
    </w:p>
    <w:p w:rsidR="002769E7" w:rsidRPr="002769E7" w:rsidRDefault="002769E7" w:rsidP="002769E7">
      <w:pPr>
        <w:pStyle w:val="Header"/>
        <w:tabs>
          <w:tab w:val="clear" w:pos="8640"/>
          <w:tab w:val="left" w:pos="4320"/>
        </w:tabs>
        <w:rPr>
          <w:color w:val="auto"/>
          <w:szCs w:val="22"/>
        </w:rPr>
      </w:pPr>
      <w:r w:rsidRPr="002769E7">
        <w:rPr>
          <w:color w:val="auto"/>
          <w:szCs w:val="22"/>
        </w:rPr>
        <w:tab/>
        <w:t>There being no further amendments, the Bill</w:t>
      </w:r>
      <w:r w:rsidR="000F200D">
        <w:rPr>
          <w:color w:val="auto"/>
          <w:szCs w:val="22"/>
        </w:rPr>
        <w:t>,</w:t>
      </w:r>
      <w:r w:rsidRPr="002769E7">
        <w:rPr>
          <w:color w:val="auto"/>
          <w:szCs w:val="22"/>
        </w:rPr>
        <w:t xml:space="preserve"> as amended,  was read the second time, passed and ordered to a third reading.</w:t>
      </w:r>
    </w:p>
    <w:p w:rsidR="002769E7" w:rsidRDefault="002769E7" w:rsidP="002769E7">
      <w:pPr>
        <w:pStyle w:val="Header"/>
        <w:tabs>
          <w:tab w:val="clear" w:pos="8640"/>
          <w:tab w:val="left" w:pos="4320"/>
        </w:tabs>
        <w:rPr>
          <w:color w:val="7030A0"/>
          <w:szCs w:val="22"/>
        </w:rPr>
      </w:pPr>
    </w:p>
    <w:p w:rsidR="002769E7" w:rsidRPr="0028314C" w:rsidRDefault="002769E7" w:rsidP="002769E7">
      <w:pPr>
        <w:pStyle w:val="Header"/>
        <w:tabs>
          <w:tab w:val="clear" w:pos="8640"/>
          <w:tab w:val="left" w:pos="4320"/>
        </w:tabs>
        <w:jc w:val="center"/>
        <w:rPr>
          <w:b/>
          <w:color w:val="auto"/>
          <w:szCs w:val="22"/>
        </w:rPr>
      </w:pPr>
      <w:r w:rsidRPr="0028314C">
        <w:rPr>
          <w:b/>
          <w:color w:val="auto"/>
          <w:szCs w:val="22"/>
        </w:rPr>
        <w:t>OBJECTION</w:t>
      </w:r>
    </w:p>
    <w:p w:rsidR="002769E7" w:rsidRPr="00A073A4" w:rsidRDefault="002769E7" w:rsidP="002769E7">
      <w:r>
        <w:rPr>
          <w:snapToGrid w:val="0"/>
          <w:color w:val="auto"/>
          <w:szCs w:val="22"/>
        </w:rPr>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980, RELATING TO THE DESIGNATED 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2769E7" w:rsidRPr="0028314C" w:rsidRDefault="002769E7" w:rsidP="002769E7">
      <w:pPr>
        <w:pStyle w:val="Header"/>
        <w:rPr>
          <w:bCs/>
          <w:color w:val="auto"/>
          <w:szCs w:val="22"/>
        </w:rPr>
      </w:pPr>
      <w:r w:rsidRPr="0028314C">
        <w:rPr>
          <w:bCs/>
          <w:color w:val="auto"/>
          <w:szCs w:val="22"/>
        </w:rPr>
        <w:tab/>
        <w:t xml:space="preserve">Senator </w:t>
      </w:r>
      <w:r>
        <w:rPr>
          <w:bCs/>
          <w:color w:val="auto"/>
          <w:szCs w:val="22"/>
        </w:rPr>
        <w:t>SETZLER</w:t>
      </w:r>
      <w:r w:rsidRPr="0028314C">
        <w:rPr>
          <w:bCs/>
          <w:color w:val="auto"/>
          <w:szCs w:val="22"/>
        </w:rPr>
        <w:t xml:space="preserve"> objected to consideration of the Bill.</w:t>
      </w:r>
    </w:p>
    <w:p w:rsidR="00EF35FB" w:rsidRDefault="00EF35FB">
      <w:pPr>
        <w:pStyle w:val="Header"/>
        <w:tabs>
          <w:tab w:val="clear" w:pos="8640"/>
          <w:tab w:val="left" w:pos="4320"/>
        </w:tabs>
      </w:pPr>
    </w:p>
    <w:p w:rsidR="00FC3E6E" w:rsidRDefault="00FC3E6E" w:rsidP="00FC3E6E">
      <w:pPr>
        <w:jc w:val="center"/>
        <w:rPr>
          <w:b/>
        </w:rPr>
      </w:pPr>
      <w:r>
        <w:rPr>
          <w:b/>
        </w:rPr>
        <w:t>POINT OF ORDER</w:t>
      </w:r>
    </w:p>
    <w:p w:rsidR="00FC3E6E" w:rsidRPr="00DB3A3F" w:rsidRDefault="00FC3E6E" w:rsidP="00FC3E6E">
      <w:r>
        <w:rPr>
          <w:b/>
        </w:rPr>
        <w:tab/>
      </w:r>
      <w:r w:rsidRPr="00DB3A3F">
        <w:t>S. 1059</w:t>
      </w:r>
      <w:r w:rsidRPr="00DB3A3F">
        <w:fldChar w:fldCharType="begin"/>
      </w:r>
      <w:r w:rsidRPr="00DB3A3F">
        <w:instrText xml:space="preserve"> XE "S. 1059" \b </w:instrText>
      </w:r>
      <w:r w:rsidRPr="00DB3A3F">
        <w:fldChar w:fldCharType="end"/>
      </w:r>
      <w:r w:rsidRPr="00DB3A3F">
        <w:t xml:space="preserve"> -- Senator Verdin:  </w:t>
      </w:r>
      <w:r w:rsidRPr="00DB3A3F">
        <w:rPr>
          <w:szCs w:val="30"/>
        </w:rPr>
        <w:t xml:space="preserve">A BILL </w:t>
      </w:r>
      <w:r w:rsidRPr="00DB3A3F">
        <w:rPr>
          <w:color w:val="000000" w:themeColor="text1"/>
          <w:u w:color="000000" w:themeColor="text1"/>
        </w:rPr>
        <w:t>TO AMEND SECTION 40</w:t>
      </w:r>
      <w:r w:rsidRPr="00DB3A3F">
        <w:rPr>
          <w:color w:val="000000" w:themeColor="text1"/>
          <w:u w:color="000000" w:themeColor="text1"/>
        </w:rPr>
        <w:noBreakHyphen/>
        <w:t>33</w:t>
      </w:r>
      <w:r w:rsidRPr="00DB3A3F">
        <w:rPr>
          <w:color w:val="000000" w:themeColor="text1"/>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FC3E6E" w:rsidRDefault="00FC3E6E" w:rsidP="00FC3E6E">
      <w:pPr>
        <w:jc w:val="center"/>
        <w:rPr>
          <w:b/>
        </w:rPr>
      </w:pPr>
    </w:p>
    <w:p w:rsidR="00F00FC7" w:rsidRDefault="00F00FC7" w:rsidP="00FC3E6E">
      <w:pPr>
        <w:pStyle w:val="Header"/>
        <w:tabs>
          <w:tab w:val="clear" w:pos="8640"/>
          <w:tab w:val="left" w:pos="4320"/>
        </w:tabs>
        <w:jc w:val="center"/>
        <w:rPr>
          <w:b/>
          <w:sz w:val="24"/>
          <w:szCs w:val="24"/>
        </w:rPr>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raised a Point of Order under Rule 39 that the Bill 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Pr="00726416" w:rsidRDefault="00FC3E6E" w:rsidP="00FC3E6E"/>
    <w:p w:rsidR="00FC3E6E" w:rsidRDefault="00FC3E6E" w:rsidP="00FC3E6E">
      <w:pPr>
        <w:jc w:val="center"/>
        <w:rPr>
          <w:b/>
        </w:rPr>
      </w:pPr>
      <w:r>
        <w:rPr>
          <w:b/>
        </w:rPr>
        <w:t>POINT OF ORDER</w:t>
      </w:r>
    </w:p>
    <w:p w:rsidR="00FC3E6E" w:rsidRPr="009B390A" w:rsidRDefault="00FC3E6E" w:rsidP="00FC3E6E">
      <w:pPr>
        <w:suppressAutoHyphens/>
      </w:pPr>
      <w:r>
        <w:rPr>
          <w:b/>
        </w:rPr>
        <w:tab/>
      </w:r>
      <w:r w:rsidRPr="009B390A">
        <w:t>S. 1076</w:t>
      </w:r>
      <w:r w:rsidRPr="009B390A">
        <w:fldChar w:fldCharType="begin"/>
      </w:r>
      <w:r w:rsidRPr="009B390A">
        <w:instrText xml:space="preserve"> XE "S. 1076" \b </w:instrText>
      </w:r>
      <w:r w:rsidRPr="009B390A">
        <w:fldChar w:fldCharType="end"/>
      </w:r>
      <w:r w:rsidRPr="009B390A">
        <w:t xml:space="preserve"> -- Fish, Game and Forestry Committee:  </w:t>
      </w:r>
      <w:r w:rsidRPr="009B390A">
        <w:rPr>
          <w:szCs w:val="30"/>
        </w:rPr>
        <w:t xml:space="preserve">A JOINT RESOLUTION </w:t>
      </w:r>
      <w:r w:rsidRPr="009B390A">
        <w:t>TO APPROVE REGULATIONS OF THE COMMISSION OF FORESTRY, RELATING TO PRICE CHANGES FOR FOREST TREE SEEDLINGS, DESIGNATED AS REGULATION DOCUMENT NUMBER 5043, PURSUANT TO THE PROVISIONS OF ARTICLE 1, CHAPTER 23, TITLE 1 OF THE 1976 CODE.</w:t>
      </w:r>
    </w:p>
    <w:p w:rsidR="00FC3E6E" w:rsidRDefault="00FC3E6E" w:rsidP="00FC3E6E">
      <w:pPr>
        <w:jc w:val="center"/>
        <w:rPr>
          <w:b/>
        </w:rPr>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Resolution</w:t>
      </w:r>
      <w:r w:rsidRPr="002B7F35">
        <w:rPr>
          <w:szCs w:val="22"/>
        </w:rPr>
        <w:t xml:space="preserve"> 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Default="00FC3E6E">
      <w:pPr>
        <w:pStyle w:val="Header"/>
        <w:tabs>
          <w:tab w:val="clear" w:pos="8640"/>
          <w:tab w:val="left" w:pos="4320"/>
        </w:tabs>
      </w:pPr>
    </w:p>
    <w:p w:rsidR="00FC3E6E" w:rsidRDefault="00FC3E6E" w:rsidP="00FC3E6E">
      <w:pPr>
        <w:jc w:val="center"/>
        <w:rPr>
          <w:b/>
        </w:rPr>
      </w:pPr>
      <w:r>
        <w:rPr>
          <w:b/>
        </w:rPr>
        <w:t>POINT OF ORDER</w:t>
      </w:r>
    </w:p>
    <w:p w:rsidR="00FC3E6E" w:rsidRPr="003836C5" w:rsidRDefault="00FC3E6E" w:rsidP="00FC3E6E">
      <w:pPr>
        <w:suppressAutoHyphens/>
      </w:pPr>
      <w:r>
        <w:rPr>
          <w:b/>
        </w:rPr>
        <w:tab/>
      </w:r>
      <w:r w:rsidRPr="003836C5">
        <w:t>S. 1079</w:t>
      </w:r>
      <w:r w:rsidRPr="003836C5">
        <w:fldChar w:fldCharType="begin"/>
      </w:r>
      <w:r w:rsidRPr="003836C5">
        <w:instrText xml:space="preserve"> XE "S. 1079" \b </w:instrText>
      </w:r>
      <w:r w:rsidRPr="003836C5">
        <w:fldChar w:fldCharType="end"/>
      </w:r>
      <w:r w:rsidRPr="003836C5">
        <w:t xml:space="preserve"> -- Fish, Game and Forestry Committee:  </w:t>
      </w:r>
      <w:r w:rsidRPr="003836C5">
        <w:rPr>
          <w:szCs w:val="30"/>
        </w:rPr>
        <w:t xml:space="preserve">A JOINT RESOLUTION </w:t>
      </w:r>
      <w:r w:rsidRPr="003836C5">
        <w:t>TO APPROVE REGULATIONS OF THE COMMISSION OF FORESTRY, RELATING TO ALLOCATION OF FOREST TREE SEEDLINGS IN SHORT SUPPLY, DESIGNATED AS REGULATION DOCUMENT NUMBER 5046, PURSUANT TO THE PROVISIONS OF ARTICLE 1, CHAPTER 23, TITLE 1 OF THE 1976 CODE.</w:t>
      </w:r>
    </w:p>
    <w:p w:rsidR="00FC3E6E" w:rsidRDefault="00FC3E6E" w:rsidP="00FC3E6E">
      <w:pPr>
        <w:suppressAutoHyphens/>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Resolution</w:t>
      </w:r>
      <w:r w:rsidRPr="002B7F35">
        <w:rPr>
          <w:szCs w:val="22"/>
        </w:rPr>
        <w:t xml:space="preserve"> 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Default="00FC3E6E" w:rsidP="00FC3E6E"/>
    <w:p w:rsidR="00FC3E6E" w:rsidRDefault="00FC3E6E" w:rsidP="00FC3E6E">
      <w:pPr>
        <w:jc w:val="center"/>
        <w:rPr>
          <w:b/>
        </w:rPr>
      </w:pPr>
      <w:r>
        <w:rPr>
          <w:b/>
        </w:rPr>
        <w:t>POINT OF ORDER</w:t>
      </w:r>
    </w:p>
    <w:p w:rsidR="00FC3E6E" w:rsidRPr="006742FA" w:rsidRDefault="00FC3E6E" w:rsidP="00FC3E6E">
      <w:pPr>
        <w:suppressAutoHyphens/>
      </w:pPr>
      <w:r>
        <w:rPr>
          <w:b/>
        </w:rPr>
        <w:tab/>
      </w:r>
      <w:r w:rsidRPr="006742FA">
        <w:t>S. 1080</w:t>
      </w:r>
      <w:r w:rsidRPr="006742FA">
        <w:fldChar w:fldCharType="begin"/>
      </w:r>
      <w:r w:rsidRPr="006742FA">
        <w:instrText xml:space="preserve"> XE "S. 1080" \b </w:instrText>
      </w:r>
      <w:r w:rsidRPr="006742FA">
        <w:fldChar w:fldCharType="end"/>
      </w:r>
      <w:r w:rsidRPr="006742FA">
        <w:t xml:space="preserve"> -- Fish, Game and Forestry Committee:  </w:t>
      </w:r>
      <w:r w:rsidRPr="006742FA">
        <w:rPr>
          <w:szCs w:val="30"/>
        </w:rPr>
        <w:t xml:space="preserve">A JOINT RESOLUTION </w:t>
      </w:r>
      <w:r w:rsidRPr="006742FA">
        <w:t>TO APPROVE REGULATIONS OF THE DEPARTMENT OF NATURAL RESOURCES, RELATING TO USE OF WARNING TICKETS, DESIGNATED AS REGULATION DOCUMENT NUMBER 5067, PURSUANT TO THE PROVISIONS OF ARTICLE 1, CHAPTER 23, TITLE 1 OF THE 1976 CODE.</w:t>
      </w:r>
    </w:p>
    <w:p w:rsidR="00FC3E6E" w:rsidRDefault="00FC3E6E" w:rsidP="00FC3E6E">
      <w:pPr>
        <w:suppressAutoHyphens/>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 xml:space="preserve">Resolution </w:t>
      </w:r>
      <w:r w:rsidRPr="002B7F35">
        <w:rPr>
          <w:szCs w:val="22"/>
        </w:rPr>
        <w:t>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Pr="00726416" w:rsidRDefault="00FC3E6E" w:rsidP="00FC3E6E"/>
    <w:p w:rsidR="00FC3E6E" w:rsidRDefault="00FC3E6E" w:rsidP="00FC3E6E">
      <w:pPr>
        <w:jc w:val="center"/>
        <w:rPr>
          <w:b/>
        </w:rPr>
      </w:pPr>
      <w:r>
        <w:rPr>
          <w:b/>
        </w:rPr>
        <w:t>POINT OF ORDER</w:t>
      </w:r>
    </w:p>
    <w:p w:rsidR="00FC3E6E" w:rsidRPr="0061285B" w:rsidRDefault="00FC3E6E" w:rsidP="00FC3E6E">
      <w:pPr>
        <w:suppressAutoHyphens/>
      </w:pPr>
      <w:r>
        <w:rPr>
          <w:b/>
        </w:rPr>
        <w:tab/>
      </w:r>
      <w:r w:rsidRPr="0061285B">
        <w:t>S. 1081</w:t>
      </w:r>
      <w:r w:rsidRPr="0061285B">
        <w:fldChar w:fldCharType="begin"/>
      </w:r>
      <w:r w:rsidRPr="0061285B">
        <w:instrText xml:space="preserve"> XE "S. 1081" \b </w:instrText>
      </w:r>
      <w:r w:rsidRPr="0061285B">
        <w:fldChar w:fldCharType="end"/>
      </w:r>
      <w:r w:rsidRPr="0061285B">
        <w:t xml:space="preserve"> -- Fish, Game and Forestry Committee:  </w:t>
      </w:r>
      <w:r w:rsidRPr="0061285B">
        <w:rPr>
          <w:szCs w:val="30"/>
        </w:rPr>
        <w:t xml:space="preserve">A JOINT RESOLUTION </w:t>
      </w:r>
      <w:r w:rsidRPr="0061285B">
        <w:t>TO APPROVE REGULATIONS OF THE DEPARTMENT OF NATURAL RESOURCES, RELATING TO FIELD TRIAL REGULATIONS, DESIGNATED AS REGULATION DOCUMENT NUMBER 5071, PURSUANT TO THE PROVISIONS OF ARTICLE 1, CHAPTER 23, TITLE 1 OF THE 1976 CODE.</w:t>
      </w:r>
    </w:p>
    <w:p w:rsidR="00FC3E6E" w:rsidRDefault="00FC3E6E" w:rsidP="00FC3E6E">
      <w:pPr>
        <w:jc w:val="center"/>
        <w:rPr>
          <w:b/>
        </w:rPr>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 xml:space="preserve">Resolution </w:t>
      </w:r>
      <w:r w:rsidRPr="002B7F35">
        <w:rPr>
          <w:szCs w:val="22"/>
        </w:rPr>
        <w:t>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Pr="00726416" w:rsidRDefault="00FC3E6E" w:rsidP="00FC3E6E"/>
    <w:p w:rsidR="00FC3E6E" w:rsidRDefault="00FC3E6E" w:rsidP="00FC3E6E">
      <w:pPr>
        <w:jc w:val="center"/>
        <w:rPr>
          <w:b/>
        </w:rPr>
      </w:pPr>
      <w:r>
        <w:rPr>
          <w:b/>
        </w:rPr>
        <w:t>POINT OF ORDER</w:t>
      </w:r>
    </w:p>
    <w:p w:rsidR="00FC3E6E" w:rsidRPr="00884332" w:rsidRDefault="00FC3E6E" w:rsidP="00FC3E6E">
      <w:pPr>
        <w:suppressAutoHyphens/>
      </w:pPr>
      <w:r>
        <w:rPr>
          <w:b/>
        </w:rPr>
        <w:tab/>
      </w:r>
      <w:r w:rsidRPr="00884332">
        <w:t>S. 1082</w:t>
      </w:r>
      <w:r w:rsidRPr="00884332">
        <w:fldChar w:fldCharType="begin"/>
      </w:r>
      <w:r w:rsidRPr="00884332">
        <w:instrText xml:space="preserve"> XE "S. 1082" \b </w:instrText>
      </w:r>
      <w:r w:rsidRPr="00884332">
        <w:fldChar w:fldCharType="end"/>
      </w:r>
      <w:r w:rsidRPr="00884332">
        <w:t xml:space="preserve"> -- Fish, Game and Forestry Committee:  </w:t>
      </w:r>
      <w:r w:rsidRPr="00884332">
        <w:rPr>
          <w:szCs w:val="30"/>
        </w:rPr>
        <w:t xml:space="preserve">A JOINT RESOLUTION </w:t>
      </w:r>
      <w:r w:rsidRPr="00884332">
        <w:t>TO APPROVE REGULATIONS OF THE DEPARTMENT OF NATURAL RESOURCES, RELATING TO COMMERCIAL PERMIT DURATION, DESIGNATED AS REGULATION DOCUMENT NUMBER 5096, PURSUANT TO THE PROVISIONS OF ARTICLE 1, CHAPTER 23, TITLE 1 OF THE 1976 CODE.</w:t>
      </w:r>
    </w:p>
    <w:p w:rsidR="00FC3E6E" w:rsidRDefault="00FC3E6E" w:rsidP="00FC3E6E">
      <w:pPr>
        <w:jc w:val="center"/>
        <w:rPr>
          <w:b/>
        </w:rPr>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 xml:space="preserve">Resolution </w:t>
      </w:r>
      <w:r w:rsidRPr="002B7F35">
        <w:rPr>
          <w:szCs w:val="22"/>
        </w:rPr>
        <w:t>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Default="00FC3E6E" w:rsidP="00FC3E6E"/>
    <w:p w:rsidR="00FC3E6E" w:rsidRDefault="00FC3E6E" w:rsidP="00FC3E6E">
      <w:pPr>
        <w:jc w:val="center"/>
        <w:rPr>
          <w:b/>
        </w:rPr>
      </w:pPr>
      <w:r>
        <w:rPr>
          <w:b/>
        </w:rPr>
        <w:t>POINT OF ORDER</w:t>
      </w:r>
    </w:p>
    <w:p w:rsidR="00FC3E6E" w:rsidRPr="000B3EEA" w:rsidRDefault="00FC3E6E" w:rsidP="00FC3E6E">
      <w:pPr>
        <w:suppressAutoHyphens/>
      </w:pPr>
      <w:r>
        <w:rPr>
          <w:b/>
        </w:rPr>
        <w:tab/>
      </w:r>
      <w:r w:rsidRPr="000B3EEA">
        <w:t>S. 1083</w:t>
      </w:r>
      <w:r w:rsidRPr="000B3EEA">
        <w:fldChar w:fldCharType="begin"/>
      </w:r>
      <w:r w:rsidRPr="000B3EEA">
        <w:instrText xml:space="preserve"> XE "S. 1083" \b </w:instrText>
      </w:r>
      <w:r w:rsidRPr="000B3EEA">
        <w:fldChar w:fldCharType="end"/>
      </w:r>
      <w:r w:rsidRPr="000B3EEA">
        <w:t xml:space="preserve"> -- Fish, Game and Forestry Committee:  </w:t>
      </w:r>
      <w:r w:rsidRPr="000B3EEA">
        <w:rPr>
          <w:szCs w:val="30"/>
        </w:rPr>
        <w:t xml:space="preserve">A JOINT RESOLUTION </w:t>
      </w:r>
      <w:r w:rsidRPr="000B3EEA">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FC3E6E" w:rsidRDefault="00FC3E6E" w:rsidP="00FC3E6E">
      <w:pPr>
        <w:jc w:val="center"/>
        <w:rPr>
          <w:b/>
        </w:rPr>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 xml:space="preserve">Resolution </w:t>
      </w:r>
      <w:r w:rsidRPr="002B7F35">
        <w:rPr>
          <w:szCs w:val="22"/>
        </w:rPr>
        <w:t>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Default="00FC3E6E" w:rsidP="00FC3E6E"/>
    <w:p w:rsidR="00FC3E6E" w:rsidRDefault="00FC3E6E" w:rsidP="00FC3E6E">
      <w:pPr>
        <w:jc w:val="center"/>
        <w:rPr>
          <w:b/>
        </w:rPr>
      </w:pPr>
      <w:r>
        <w:rPr>
          <w:b/>
        </w:rPr>
        <w:t>POINT OF ORDER</w:t>
      </w:r>
    </w:p>
    <w:p w:rsidR="00FC3E6E" w:rsidRPr="0006425A" w:rsidRDefault="00FC3E6E" w:rsidP="00FC3E6E">
      <w:pPr>
        <w:suppressAutoHyphens/>
      </w:pPr>
      <w:r>
        <w:rPr>
          <w:b/>
        </w:rPr>
        <w:tab/>
      </w:r>
      <w:r w:rsidRPr="0006425A">
        <w:t>S. 1084</w:t>
      </w:r>
      <w:r w:rsidRPr="0006425A">
        <w:fldChar w:fldCharType="begin"/>
      </w:r>
      <w:r w:rsidRPr="0006425A">
        <w:instrText xml:space="preserve"> XE "S. 1084" \b </w:instrText>
      </w:r>
      <w:r w:rsidRPr="0006425A">
        <w:fldChar w:fldCharType="end"/>
      </w:r>
      <w:r w:rsidRPr="0006425A">
        <w:t xml:space="preserve"> -- Fish, Game and Forestry Committee:  </w:t>
      </w:r>
      <w:r w:rsidRPr="0006425A">
        <w:rPr>
          <w:szCs w:val="30"/>
        </w:rPr>
        <w:t xml:space="preserve">A JOINT RESOLUTION </w:t>
      </w:r>
      <w:r w:rsidRPr="0006425A">
        <w:t>TO APPROVE REGULATIONS OF THE DEPARTMENT OF NATURAL RESOURCES, RELATING TO DISPLAY OF DECALS BEARING TITLE NUMBER, DESIGNATED AS REGULATION DOCUMENT NUMBER 5080, PURSUANT TO THE PROVISIONS OF ARTICLE 1, CHAPTER 23, TITLE 1 OF THE 1976 CODE.</w:t>
      </w:r>
    </w:p>
    <w:p w:rsidR="00FC3E6E" w:rsidRDefault="00FC3E6E" w:rsidP="00FC3E6E">
      <w:pPr>
        <w:suppressAutoHyphens/>
      </w:pPr>
    </w:p>
    <w:p w:rsidR="00FC3E6E" w:rsidRPr="001A33C5" w:rsidRDefault="00FC3E6E" w:rsidP="00FC3E6E">
      <w:pPr>
        <w:pStyle w:val="Header"/>
        <w:tabs>
          <w:tab w:val="clear" w:pos="8640"/>
          <w:tab w:val="left" w:pos="4320"/>
        </w:tabs>
        <w:jc w:val="center"/>
        <w:rPr>
          <w:b/>
          <w:sz w:val="24"/>
          <w:szCs w:val="24"/>
        </w:rPr>
      </w:pPr>
      <w:r w:rsidRPr="001A33C5">
        <w:rPr>
          <w:b/>
          <w:sz w:val="24"/>
          <w:szCs w:val="24"/>
        </w:rPr>
        <w:t>Point of Order</w:t>
      </w:r>
    </w:p>
    <w:p w:rsidR="00FC3E6E" w:rsidRPr="002B7F35" w:rsidRDefault="00FC3E6E" w:rsidP="00FC3E6E">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 xml:space="preserve">raised a Point of Order under Rule 39 that the </w:t>
      </w:r>
      <w:r w:rsidR="00306ABE">
        <w:rPr>
          <w:szCs w:val="22"/>
        </w:rPr>
        <w:t>Resolution</w:t>
      </w:r>
      <w:r w:rsidRPr="002B7F35">
        <w:rPr>
          <w:szCs w:val="22"/>
        </w:rPr>
        <w:t xml:space="preserve"> had not been on the desks of the members at least one day prior to second reading.</w:t>
      </w:r>
    </w:p>
    <w:p w:rsidR="00FC3E6E" w:rsidRPr="008B4235" w:rsidRDefault="00FC3E6E" w:rsidP="00FC3E6E">
      <w:pPr>
        <w:pStyle w:val="Header"/>
        <w:tabs>
          <w:tab w:val="clear" w:pos="8640"/>
          <w:tab w:val="left" w:pos="4320"/>
        </w:tabs>
        <w:rPr>
          <w:b/>
          <w:szCs w:val="22"/>
        </w:rPr>
      </w:pPr>
      <w:r>
        <w:rPr>
          <w:szCs w:val="22"/>
        </w:rPr>
        <w:tab/>
        <w:t xml:space="preserve">The PRESIDENT sustained the Point of Order.                            </w:t>
      </w:r>
    </w:p>
    <w:p w:rsidR="00FC3E6E" w:rsidRPr="00726416" w:rsidRDefault="00FC3E6E" w:rsidP="00FC3E6E"/>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FC3E6E" w:rsidRDefault="00FC3E6E">
      <w:pPr>
        <w:pStyle w:val="Header"/>
        <w:tabs>
          <w:tab w:val="clear" w:pos="8640"/>
          <w:tab w:val="left" w:pos="4320"/>
        </w:tabs>
      </w:pPr>
    </w:p>
    <w:p w:rsidR="001B5D5B" w:rsidRDefault="001B5D5B" w:rsidP="001B5D5B">
      <w:pPr>
        <w:pStyle w:val="Header"/>
        <w:tabs>
          <w:tab w:val="left" w:pos="4320"/>
        </w:tabs>
        <w:ind w:left="216"/>
        <w:jc w:val="center"/>
        <w:rPr>
          <w:b/>
        </w:rPr>
      </w:pPr>
      <w:r>
        <w:rPr>
          <w:b/>
        </w:rPr>
        <w:t xml:space="preserve">MADE SPECIAL ORDER </w:t>
      </w:r>
    </w:p>
    <w:p w:rsidR="001B5D5B" w:rsidRPr="001B5D5B" w:rsidRDefault="001B5D5B" w:rsidP="001B5D5B">
      <w:pPr>
        <w:pStyle w:val="Header"/>
        <w:tabs>
          <w:tab w:val="clear" w:pos="8640"/>
          <w:tab w:val="left" w:pos="4320"/>
        </w:tabs>
        <w:rPr>
          <w:szCs w:val="22"/>
        </w:rPr>
      </w:pPr>
      <w:r>
        <w:rPr>
          <w:b/>
          <w:sz w:val="20"/>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Shealy and Jackson</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 xml:space="preserve">S INTERSTATE HIGHWAYS; AND TO DEFINE </w:t>
      </w:r>
      <w:r w:rsidRPr="001B5D5B">
        <w:rPr>
          <w:szCs w:val="22"/>
        </w:rPr>
        <w:t>NECESSARY TERMS.</w:t>
      </w:r>
    </w:p>
    <w:p w:rsidR="001B5D5B" w:rsidRPr="001B5D5B" w:rsidRDefault="001B5D5B" w:rsidP="001B5D5B">
      <w:pPr>
        <w:pStyle w:val="Header"/>
        <w:tabs>
          <w:tab w:val="clear" w:pos="8640"/>
          <w:tab w:val="left" w:pos="4320"/>
        </w:tabs>
        <w:rPr>
          <w:szCs w:val="22"/>
        </w:rPr>
      </w:pPr>
    </w:p>
    <w:p w:rsidR="001B5D5B" w:rsidRPr="001B5D5B" w:rsidRDefault="001B5D5B" w:rsidP="001B5D5B">
      <w:pPr>
        <w:pStyle w:val="Header"/>
        <w:tabs>
          <w:tab w:val="clear" w:pos="8640"/>
          <w:tab w:val="left" w:pos="4320"/>
        </w:tabs>
        <w:rPr>
          <w:szCs w:val="22"/>
        </w:rPr>
      </w:pPr>
      <w:r>
        <w:rPr>
          <w:szCs w:val="22"/>
        </w:rPr>
        <w:tab/>
      </w:r>
      <w:r w:rsidRPr="001B5D5B">
        <w:rPr>
          <w:szCs w:val="22"/>
        </w:rPr>
        <w:t>Senator MASSEY moved that the Bill be set for Special Order.</w:t>
      </w:r>
    </w:p>
    <w:p w:rsidR="001B5D5B" w:rsidRPr="001B5D5B" w:rsidRDefault="001B5D5B" w:rsidP="001B5D5B">
      <w:pPr>
        <w:pStyle w:val="Header"/>
        <w:tabs>
          <w:tab w:val="clear" w:pos="8640"/>
          <w:tab w:val="left" w:pos="4320"/>
        </w:tabs>
        <w:rPr>
          <w:szCs w:val="22"/>
        </w:rPr>
      </w:pPr>
    </w:p>
    <w:p w:rsidR="001B5D5B" w:rsidRPr="001B5D5B" w:rsidRDefault="001B5D5B" w:rsidP="001B5D5B">
      <w:pPr>
        <w:pStyle w:val="Header"/>
        <w:tabs>
          <w:tab w:val="clear" w:pos="8640"/>
          <w:tab w:val="left" w:pos="4320"/>
        </w:tabs>
        <w:rPr>
          <w:szCs w:val="22"/>
        </w:rPr>
      </w:pPr>
      <w:r>
        <w:rPr>
          <w:szCs w:val="22"/>
        </w:rPr>
        <w:tab/>
      </w:r>
      <w:r w:rsidRPr="001B5D5B">
        <w:rPr>
          <w:szCs w:val="22"/>
        </w:rPr>
        <w:t>Senator MALLOY spoke against the motion.</w:t>
      </w:r>
    </w:p>
    <w:p w:rsidR="001B5D5B" w:rsidRPr="001B5D5B" w:rsidRDefault="001B5D5B" w:rsidP="001B5D5B">
      <w:pPr>
        <w:pStyle w:val="Header"/>
        <w:tabs>
          <w:tab w:val="clear" w:pos="8640"/>
          <w:tab w:val="left" w:pos="4320"/>
        </w:tabs>
        <w:rPr>
          <w:szCs w:val="22"/>
        </w:rPr>
      </w:pPr>
    </w:p>
    <w:p w:rsidR="001B5D5B" w:rsidRDefault="001B5D5B" w:rsidP="001B5D5B">
      <w:pPr>
        <w:pStyle w:val="Header"/>
        <w:tabs>
          <w:tab w:val="clear" w:pos="8640"/>
          <w:tab w:val="left" w:pos="4320"/>
        </w:tabs>
      </w:pPr>
      <w:r>
        <w:rPr>
          <w:szCs w:val="22"/>
        </w:rPr>
        <w:tab/>
      </w:r>
      <w:r w:rsidRPr="001B5D5B">
        <w:rPr>
          <w:szCs w:val="22"/>
        </w:rPr>
        <w:t>The "ayes" and "nays" w</w:t>
      </w:r>
      <w:r>
        <w:t>ere demanded and taken, resulting as follows:</w:t>
      </w:r>
    </w:p>
    <w:p w:rsidR="001B5D5B" w:rsidRPr="00B676F0" w:rsidRDefault="001B5D5B" w:rsidP="001B5D5B">
      <w:pPr>
        <w:pStyle w:val="Header"/>
        <w:tabs>
          <w:tab w:val="left" w:pos="4320"/>
        </w:tabs>
        <w:ind w:left="216"/>
        <w:jc w:val="center"/>
        <w:rPr>
          <w:b/>
        </w:rPr>
      </w:pPr>
      <w:r w:rsidRPr="00B676F0">
        <w:rPr>
          <w:b/>
        </w:rPr>
        <w:t>Ayes 32; Nays 9</w:t>
      </w:r>
    </w:p>
    <w:p w:rsidR="001B5D5B" w:rsidRDefault="001B5D5B" w:rsidP="001B5D5B">
      <w:pPr>
        <w:pStyle w:val="Header"/>
        <w:tabs>
          <w:tab w:val="left" w:pos="4320"/>
        </w:tabs>
        <w:ind w:left="216"/>
      </w:pP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B676F0">
        <w:rPr>
          <w:b/>
        </w:rPr>
        <w:t>AYES</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Adams</w:t>
      </w:r>
      <w:r>
        <w:tab/>
      </w:r>
      <w:r w:rsidRPr="00B676F0">
        <w:t>Alexander</w:t>
      </w:r>
      <w:r>
        <w:tab/>
      </w:r>
      <w:r w:rsidRPr="00B676F0">
        <w:t>Allen</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Bennett</w:t>
      </w:r>
      <w:r>
        <w:tab/>
      </w:r>
      <w:r w:rsidRPr="00B676F0">
        <w:t>Climer</w:t>
      </w:r>
      <w:r>
        <w:tab/>
      </w:r>
      <w:r w:rsidRPr="00B676F0">
        <w:t>Cromer</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Davis</w:t>
      </w:r>
      <w:r>
        <w:tab/>
      </w:r>
      <w:r w:rsidRPr="00B676F0">
        <w:t>Fanning</w:t>
      </w:r>
      <w:r>
        <w:tab/>
      </w:r>
      <w:r w:rsidRPr="00B676F0">
        <w:t>Gambrell</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Garrett</w:t>
      </w:r>
      <w:r>
        <w:tab/>
      </w:r>
      <w:r w:rsidRPr="00B676F0">
        <w:t>Grooms</w:t>
      </w:r>
      <w:r>
        <w:tab/>
      </w:r>
      <w:r w:rsidRPr="00B676F0">
        <w:t>Hembree</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i/>
        </w:rPr>
      </w:pPr>
      <w:r w:rsidRPr="00B676F0">
        <w:t>Jackson</w:t>
      </w:r>
      <w:r>
        <w:tab/>
      </w:r>
      <w:r w:rsidRPr="00B676F0">
        <w:rPr>
          <w:i/>
        </w:rPr>
        <w:t>Johnson, Kevin</w:t>
      </w:r>
      <w:r>
        <w:rPr>
          <w:i/>
        </w:rPr>
        <w:tab/>
      </w:r>
      <w:r w:rsidRPr="00B676F0">
        <w:rPr>
          <w:i/>
        </w:rPr>
        <w:t>Johnson, Michael</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Kimbrell</w:t>
      </w:r>
      <w:r>
        <w:tab/>
      </w:r>
      <w:r w:rsidRPr="00B676F0">
        <w:t>Malloy</w:t>
      </w:r>
      <w:r>
        <w:tab/>
      </w:r>
      <w:r w:rsidRPr="00B676F0">
        <w:t>Massey</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McElveen</w:t>
      </w:r>
      <w:r>
        <w:tab/>
      </w:r>
      <w:r w:rsidRPr="00B676F0">
        <w:t>McLeod</w:t>
      </w:r>
      <w:r>
        <w:tab/>
      </w:r>
      <w:r w:rsidRPr="00B676F0">
        <w:t>Peeler</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Rankin</w:t>
      </w:r>
      <w:r>
        <w:tab/>
      </w:r>
      <w:r w:rsidRPr="00B676F0">
        <w:t>Sabb</w:t>
      </w:r>
      <w:r>
        <w:tab/>
      </w:r>
      <w:r w:rsidRPr="00B676F0">
        <w:t>Scott</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Setzler</w:t>
      </w:r>
      <w:r>
        <w:tab/>
      </w:r>
      <w:r w:rsidRPr="00B676F0">
        <w:t>Shealy</w:t>
      </w:r>
      <w:r>
        <w:tab/>
      </w:r>
      <w:r w:rsidRPr="00B676F0">
        <w:t>Stephens</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Talley</w:t>
      </w:r>
      <w:r>
        <w:tab/>
      </w:r>
      <w:r w:rsidRPr="00B676F0">
        <w:t>Turner</w:t>
      </w:r>
      <w:r>
        <w:tab/>
      </w:r>
      <w:r w:rsidRPr="00B676F0">
        <w:t>Verdin</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Williams</w:t>
      </w:r>
      <w:r>
        <w:tab/>
      </w:r>
      <w:r w:rsidRPr="00B676F0">
        <w:t>Young</w:t>
      </w:r>
    </w:p>
    <w:p w:rsidR="001F5C34" w:rsidRDefault="001F5C34"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1B5D5B" w:rsidRPr="00B676F0"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B676F0">
        <w:rPr>
          <w:b/>
        </w:rPr>
        <w:t>Total--32</w:t>
      </w:r>
    </w:p>
    <w:p w:rsidR="001B5D5B" w:rsidRPr="00B676F0" w:rsidRDefault="001B5D5B" w:rsidP="001B5D5B">
      <w:pPr>
        <w:pStyle w:val="Header"/>
        <w:tabs>
          <w:tab w:val="clear" w:pos="8640"/>
          <w:tab w:val="left" w:pos="4320"/>
        </w:tabs>
        <w:ind w:left="216"/>
      </w:pP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B676F0">
        <w:rPr>
          <w:b/>
        </w:rPr>
        <w:t>NAYS</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Campsen</w:t>
      </w:r>
      <w:r>
        <w:tab/>
      </w:r>
      <w:r w:rsidRPr="00B676F0">
        <w:t>Corbin</w:t>
      </w:r>
      <w:r>
        <w:tab/>
      </w:r>
      <w:r w:rsidRPr="00B676F0">
        <w:t>Goldfinch</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Gustafson</w:t>
      </w:r>
      <w:r>
        <w:tab/>
      </w:r>
      <w:r w:rsidRPr="00B676F0">
        <w:t>Kimpson</w:t>
      </w:r>
      <w:r>
        <w:tab/>
      </w:r>
      <w:r w:rsidRPr="00B676F0">
        <w:t>Loftis</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B676F0">
        <w:t>Martin</w:t>
      </w:r>
      <w:r>
        <w:tab/>
      </w:r>
      <w:r w:rsidRPr="00B676F0">
        <w:t>Rice</w:t>
      </w:r>
      <w:r>
        <w:tab/>
      </w:r>
      <w:r w:rsidRPr="00B676F0">
        <w:t>Senn</w:t>
      </w:r>
    </w:p>
    <w:p w:rsidR="001B5D5B"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1B5D5B" w:rsidRPr="00B676F0" w:rsidRDefault="001B5D5B" w:rsidP="001B5D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B676F0">
        <w:rPr>
          <w:b/>
        </w:rPr>
        <w:t>Total--9</w:t>
      </w:r>
    </w:p>
    <w:p w:rsidR="001B5D5B" w:rsidRPr="00B676F0" w:rsidRDefault="001B5D5B" w:rsidP="001B5D5B">
      <w:pPr>
        <w:pStyle w:val="Header"/>
        <w:tabs>
          <w:tab w:val="left" w:pos="4320"/>
        </w:tabs>
        <w:ind w:left="216"/>
      </w:pPr>
    </w:p>
    <w:p w:rsidR="001B5D5B" w:rsidRDefault="001B5D5B" w:rsidP="001B5D5B">
      <w:pPr>
        <w:pStyle w:val="Header"/>
        <w:tabs>
          <w:tab w:val="left" w:pos="4320"/>
        </w:tabs>
        <w:ind w:left="216"/>
      </w:pPr>
      <w:r>
        <w:t>The Bill was made a Special Order.</w:t>
      </w:r>
    </w:p>
    <w:p w:rsidR="001F5C34" w:rsidRDefault="001F5C34" w:rsidP="001B5D5B">
      <w:pPr>
        <w:pStyle w:val="Header"/>
        <w:tabs>
          <w:tab w:val="left" w:pos="4320"/>
        </w:tabs>
        <w:ind w:left="216"/>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B5D5B">
        <w:t xml:space="preserve">At </w:t>
      </w:r>
      <w:r w:rsidR="00901608">
        <w:t>1</w:t>
      </w:r>
      <w:r w:rsidR="009C7223">
        <w:t>:</w:t>
      </w:r>
      <w:r w:rsidR="00EC72F1">
        <w:t>20</w:t>
      </w:r>
      <w:r w:rsidR="009C7223">
        <w:t xml:space="preserve"> </w:t>
      </w:r>
      <w:r w:rsidR="002B73E5">
        <w:t>P.M., o</w:t>
      </w:r>
      <w:r>
        <w:t xml:space="preserve">n motion of Senator </w:t>
      </w:r>
      <w:r w:rsidR="009C7223">
        <w:t>MASSEY</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NONCONCURRENCE</w:t>
      </w:r>
    </w:p>
    <w:p w:rsidR="00855BC2" w:rsidRPr="00801FC6" w:rsidRDefault="00855BC2" w:rsidP="00855BC2">
      <w:r>
        <w:rPr>
          <w:b/>
        </w:rP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Young, Bennett, Scott, Stephens, Peeler and Sabb</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855BC2">
        <w:t>HEMBREE</w:t>
      </w:r>
      <w:r>
        <w:t xml:space="preserve"> explained the amendments.</w:t>
      </w:r>
    </w:p>
    <w:p w:rsidR="00CC4990" w:rsidRDefault="00CC4990" w:rsidP="00CC499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855BC2">
        <w:t>HEMBREE</w:t>
      </w:r>
      <w:r>
        <w:t>, the Senate nonconcurred in the House amendments and a message was sent to the House accordingly.</w:t>
      </w:r>
    </w:p>
    <w:p w:rsidR="00830687" w:rsidRDefault="00830687">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9C7223">
        <w:t>On motion of Senator MASSEY</w:t>
      </w:r>
      <w:r w:rsidR="008F3017">
        <w:t>, the Senate agreed to stand adjourned.</w:t>
      </w:r>
    </w:p>
    <w:p w:rsidR="00B411A2" w:rsidRDefault="00B411A2">
      <w:pPr>
        <w:pStyle w:val="Header"/>
        <w:tabs>
          <w:tab w:val="clear" w:pos="8640"/>
          <w:tab w:val="left" w:pos="4320"/>
        </w:tabs>
      </w:pPr>
    </w:p>
    <w:p w:rsidR="00F00FC7" w:rsidRDefault="00F00FC7">
      <w:pPr>
        <w:pStyle w:val="Header"/>
        <w:tabs>
          <w:tab w:val="clear" w:pos="8640"/>
          <w:tab w:val="left" w:pos="4320"/>
        </w:tabs>
      </w:pPr>
    </w:p>
    <w:p w:rsidR="00F00FC7" w:rsidRDefault="00F00FC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D3417">
        <w:tab/>
      </w:r>
      <w:r>
        <w:t xml:space="preserve">On motion of Senator </w:t>
      </w:r>
      <w:r w:rsidR="007D3417">
        <w:t>RANKIN</w:t>
      </w:r>
      <w:r>
        <w:t>, with unanimous consent, the Senate stood adjourned out of respect to the memory of Mr.</w:t>
      </w:r>
      <w:r w:rsidR="007D3417">
        <w:t xml:space="preserve"> John L. Breeden III of Little River</w:t>
      </w:r>
      <w:r>
        <w:t>, S.C.</w:t>
      </w:r>
      <w:r w:rsidR="007D3417">
        <w:t xml:space="preserve">  John was the Vice President of Commercial Banking at First Palmetto Bank in Myrtle Beach, S.C.  He was a member of the North Myrtle Beach Rotary Club and Chamber of Commerce, North Strand Ducks Unlimited and Surf Club.  John was an avid outdoorsman who enjoyed spending time with his family.  John was a loving son, devoted husband and doting 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C7223">
      <w:pPr>
        <w:pStyle w:val="Header"/>
        <w:keepLines/>
        <w:tabs>
          <w:tab w:val="clear" w:pos="8640"/>
          <w:tab w:val="left" w:pos="4320"/>
        </w:tabs>
      </w:pPr>
      <w:r>
        <w:tab/>
        <w:t>At</w:t>
      </w:r>
      <w:r w:rsidR="000F200D">
        <w:t xml:space="preserve"> 2:04</w:t>
      </w:r>
      <w:r>
        <w:t xml:space="preserve"> 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64723" w:rsidRDefault="00E64723" w:rsidP="00AA4E53">
      <w:pPr>
        <w:pStyle w:val="Header"/>
        <w:tabs>
          <w:tab w:val="clear" w:pos="8640"/>
          <w:tab w:val="left" w:pos="4320"/>
        </w:tabs>
        <w:rPr>
          <w:noProof/>
        </w:rPr>
        <w:sectPr w:rsidR="00E64723" w:rsidSect="00E6472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64723" w:rsidRDefault="00E64723">
      <w:pPr>
        <w:pStyle w:val="Index1"/>
        <w:tabs>
          <w:tab w:val="right" w:leader="dot" w:pos="2798"/>
        </w:tabs>
        <w:rPr>
          <w:bCs/>
          <w:noProof/>
        </w:rPr>
      </w:pPr>
      <w:r>
        <w:rPr>
          <w:noProof/>
        </w:rPr>
        <w:t>S. 16</w:t>
      </w:r>
      <w:r>
        <w:rPr>
          <w:noProof/>
        </w:rPr>
        <w:tab/>
      </w:r>
      <w:r>
        <w:rPr>
          <w:b/>
          <w:bCs/>
          <w:noProof/>
        </w:rPr>
        <w:t>29</w:t>
      </w:r>
    </w:p>
    <w:p w:rsidR="00E64723" w:rsidRDefault="00E64723">
      <w:pPr>
        <w:pStyle w:val="Index1"/>
        <w:tabs>
          <w:tab w:val="right" w:leader="dot" w:pos="2798"/>
        </w:tabs>
        <w:rPr>
          <w:bCs/>
          <w:noProof/>
        </w:rPr>
      </w:pPr>
      <w:r>
        <w:rPr>
          <w:noProof/>
        </w:rPr>
        <w:t>S. 230</w:t>
      </w:r>
      <w:r>
        <w:rPr>
          <w:noProof/>
        </w:rPr>
        <w:tab/>
      </w:r>
      <w:r>
        <w:rPr>
          <w:b/>
          <w:bCs/>
          <w:noProof/>
        </w:rPr>
        <w:t>9</w:t>
      </w:r>
    </w:p>
    <w:p w:rsidR="00E64723" w:rsidRDefault="00E64723">
      <w:pPr>
        <w:pStyle w:val="Index1"/>
        <w:tabs>
          <w:tab w:val="right" w:leader="dot" w:pos="2798"/>
        </w:tabs>
        <w:rPr>
          <w:bCs/>
          <w:noProof/>
        </w:rPr>
      </w:pPr>
      <w:r>
        <w:rPr>
          <w:noProof/>
        </w:rPr>
        <w:t>S. 248</w:t>
      </w:r>
      <w:r>
        <w:rPr>
          <w:noProof/>
        </w:rPr>
        <w:tab/>
      </w:r>
      <w:r>
        <w:rPr>
          <w:b/>
          <w:bCs/>
          <w:noProof/>
        </w:rPr>
        <w:t>10</w:t>
      </w:r>
      <w:r>
        <w:rPr>
          <w:bCs/>
          <w:noProof/>
        </w:rPr>
        <w:t xml:space="preserve">, </w:t>
      </w:r>
      <w:r>
        <w:rPr>
          <w:b/>
          <w:bCs/>
          <w:noProof/>
        </w:rPr>
        <w:t>27</w:t>
      </w:r>
    </w:p>
    <w:p w:rsidR="00E64723" w:rsidRDefault="00E64723">
      <w:pPr>
        <w:pStyle w:val="Index1"/>
        <w:tabs>
          <w:tab w:val="right" w:leader="dot" w:pos="2798"/>
        </w:tabs>
        <w:rPr>
          <w:bCs/>
          <w:noProof/>
        </w:rPr>
      </w:pPr>
      <w:r>
        <w:rPr>
          <w:noProof/>
        </w:rPr>
        <w:t>S. 460</w:t>
      </w:r>
      <w:r>
        <w:rPr>
          <w:noProof/>
        </w:rPr>
        <w:tab/>
      </w:r>
      <w:r>
        <w:rPr>
          <w:b/>
          <w:bCs/>
          <w:noProof/>
        </w:rPr>
        <w:t>17</w:t>
      </w:r>
    </w:p>
    <w:p w:rsidR="00E64723" w:rsidRDefault="00E64723">
      <w:pPr>
        <w:pStyle w:val="Index1"/>
        <w:tabs>
          <w:tab w:val="right" w:leader="dot" w:pos="2798"/>
        </w:tabs>
        <w:rPr>
          <w:bCs/>
          <w:noProof/>
        </w:rPr>
      </w:pPr>
      <w:r>
        <w:rPr>
          <w:noProof/>
        </w:rPr>
        <w:t>S. 908</w:t>
      </w:r>
      <w:r>
        <w:rPr>
          <w:noProof/>
        </w:rPr>
        <w:tab/>
      </w:r>
      <w:r>
        <w:rPr>
          <w:b/>
          <w:bCs/>
          <w:noProof/>
        </w:rPr>
        <w:t>15</w:t>
      </w:r>
    </w:p>
    <w:p w:rsidR="00E64723" w:rsidRDefault="00E64723">
      <w:pPr>
        <w:pStyle w:val="Index1"/>
        <w:tabs>
          <w:tab w:val="right" w:leader="dot" w:pos="2798"/>
        </w:tabs>
        <w:rPr>
          <w:bCs/>
          <w:noProof/>
        </w:rPr>
      </w:pPr>
      <w:r>
        <w:rPr>
          <w:noProof/>
        </w:rPr>
        <w:t>S. 915</w:t>
      </w:r>
      <w:r>
        <w:rPr>
          <w:noProof/>
        </w:rPr>
        <w:tab/>
      </w:r>
      <w:r>
        <w:rPr>
          <w:b/>
          <w:bCs/>
          <w:noProof/>
        </w:rPr>
        <w:t>7</w:t>
      </w:r>
    </w:p>
    <w:p w:rsidR="00E64723" w:rsidRDefault="00E64723">
      <w:pPr>
        <w:pStyle w:val="Index1"/>
        <w:tabs>
          <w:tab w:val="right" w:leader="dot" w:pos="2798"/>
        </w:tabs>
        <w:rPr>
          <w:bCs/>
          <w:noProof/>
        </w:rPr>
      </w:pPr>
      <w:r>
        <w:rPr>
          <w:noProof/>
        </w:rPr>
        <w:t>S. 916</w:t>
      </w:r>
      <w:r>
        <w:rPr>
          <w:noProof/>
        </w:rPr>
        <w:tab/>
      </w:r>
      <w:r>
        <w:rPr>
          <w:b/>
          <w:bCs/>
          <w:noProof/>
        </w:rPr>
        <w:t>7</w:t>
      </w:r>
    </w:p>
    <w:p w:rsidR="00E64723" w:rsidRDefault="00E64723">
      <w:pPr>
        <w:pStyle w:val="Index1"/>
        <w:tabs>
          <w:tab w:val="right" w:leader="dot" w:pos="2798"/>
        </w:tabs>
        <w:rPr>
          <w:bCs/>
          <w:noProof/>
        </w:rPr>
      </w:pPr>
      <w:r>
        <w:rPr>
          <w:noProof/>
        </w:rPr>
        <w:t>S. 917</w:t>
      </w:r>
      <w:r>
        <w:rPr>
          <w:noProof/>
        </w:rPr>
        <w:tab/>
      </w:r>
      <w:r>
        <w:rPr>
          <w:b/>
          <w:bCs/>
          <w:noProof/>
        </w:rPr>
        <w:t>8</w:t>
      </w:r>
    </w:p>
    <w:p w:rsidR="00E64723" w:rsidRDefault="00E64723">
      <w:pPr>
        <w:pStyle w:val="Index1"/>
        <w:tabs>
          <w:tab w:val="right" w:leader="dot" w:pos="2798"/>
        </w:tabs>
        <w:rPr>
          <w:bCs/>
          <w:noProof/>
        </w:rPr>
      </w:pPr>
      <w:r>
        <w:rPr>
          <w:noProof/>
        </w:rPr>
        <w:t>S. 934</w:t>
      </w:r>
      <w:r>
        <w:rPr>
          <w:noProof/>
        </w:rPr>
        <w:tab/>
      </w:r>
      <w:r>
        <w:rPr>
          <w:b/>
          <w:bCs/>
          <w:noProof/>
        </w:rPr>
        <w:t>16</w:t>
      </w:r>
    </w:p>
    <w:p w:rsidR="00E64723" w:rsidRDefault="00E64723">
      <w:pPr>
        <w:pStyle w:val="Index1"/>
        <w:tabs>
          <w:tab w:val="right" w:leader="dot" w:pos="2798"/>
        </w:tabs>
        <w:rPr>
          <w:bCs/>
          <w:noProof/>
        </w:rPr>
      </w:pPr>
      <w:r>
        <w:rPr>
          <w:noProof/>
        </w:rPr>
        <w:t>S. 950</w:t>
      </w:r>
      <w:r>
        <w:rPr>
          <w:noProof/>
        </w:rPr>
        <w:tab/>
      </w:r>
      <w:r>
        <w:rPr>
          <w:b/>
          <w:bCs/>
          <w:noProof/>
        </w:rPr>
        <w:t>8</w:t>
      </w:r>
    </w:p>
    <w:p w:rsidR="00E64723" w:rsidRDefault="00E64723">
      <w:pPr>
        <w:pStyle w:val="Index1"/>
        <w:tabs>
          <w:tab w:val="right" w:leader="dot" w:pos="2798"/>
        </w:tabs>
        <w:rPr>
          <w:bCs/>
          <w:noProof/>
        </w:rPr>
      </w:pPr>
      <w:r>
        <w:rPr>
          <w:noProof/>
        </w:rPr>
        <w:t>S. 955</w:t>
      </w:r>
      <w:r>
        <w:rPr>
          <w:noProof/>
        </w:rPr>
        <w:tab/>
      </w:r>
      <w:r>
        <w:rPr>
          <w:b/>
          <w:bCs/>
          <w:noProof/>
        </w:rPr>
        <w:t>8</w:t>
      </w:r>
    </w:p>
    <w:p w:rsidR="00E64723" w:rsidRDefault="00E64723">
      <w:pPr>
        <w:pStyle w:val="Index1"/>
        <w:tabs>
          <w:tab w:val="right" w:leader="dot" w:pos="2798"/>
        </w:tabs>
        <w:rPr>
          <w:bCs/>
          <w:noProof/>
        </w:rPr>
      </w:pPr>
      <w:r>
        <w:rPr>
          <w:noProof/>
        </w:rPr>
        <w:t>S. 961</w:t>
      </w:r>
      <w:r>
        <w:rPr>
          <w:noProof/>
        </w:rPr>
        <w:tab/>
      </w:r>
      <w:r>
        <w:rPr>
          <w:b/>
          <w:bCs/>
          <w:noProof/>
        </w:rPr>
        <w:t>15</w:t>
      </w:r>
    </w:p>
    <w:p w:rsidR="00E64723" w:rsidRDefault="00E64723">
      <w:pPr>
        <w:pStyle w:val="Index1"/>
        <w:tabs>
          <w:tab w:val="right" w:leader="dot" w:pos="2798"/>
        </w:tabs>
        <w:rPr>
          <w:bCs/>
          <w:noProof/>
        </w:rPr>
      </w:pPr>
      <w:r>
        <w:rPr>
          <w:noProof/>
        </w:rPr>
        <w:t>S. 980</w:t>
      </w:r>
      <w:r>
        <w:rPr>
          <w:noProof/>
        </w:rPr>
        <w:tab/>
      </w:r>
      <w:r>
        <w:rPr>
          <w:b/>
          <w:bCs/>
          <w:noProof/>
        </w:rPr>
        <w:t>21</w:t>
      </w:r>
    </w:p>
    <w:p w:rsidR="00E64723" w:rsidRDefault="00E64723">
      <w:pPr>
        <w:pStyle w:val="Index1"/>
        <w:tabs>
          <w:tab w:val="right" w:leader="dot" w:pos="2798"/>
        </w:tabs>
        <w:rPr>
          <w:bCs/>
          <w:noProof/>
        </w:rPr>
      </w:pPr>
      <w:r>
        <w:rPr>
          <w:noProof/>
        </w:rPr>
        <w:t>S. 1001</w:t>
      </w:r>
      <w:r>
        <w:rPr>
          <w:noProof/>
        </w:rPr>
        <w:tab/>
      </w:r>
      <w:r>
        <w:rPr>
          <w:b/>
          <w:bCs/>
          <w:noProof/>
        </w:rPr>
        <w:t>8</w:t>
      </w:r>
    </w:p>
    <w:p w:rsidR="00E64723" w:rsidRDefault="00E64723">
      <w:pPr>
        <w:pStyle w:val="Index1"/>
        <w:tabs>
          <w:tab w:val="right" w:leader="dot" w:pos="2798"/>
        </w:tabs>
        <w:rPr>
          <w:bCs/>
          <w:noProof/>
        </w:rPr>
      </w:pPr>
      <w:r>
        <w:rPr>
          <w:noProof/>
        </w:rPr>
        <w:t>S. 1059</w:t>
      </w:r>
      <w:r>
        <w:rPr>
          <w:noProof/>
        </w:rPr>
        <w:tab/>
      </w:r>
      <w:r>
        <w:rPr>
          <w:b/>
          <w:bCs/>
          <w:noProof/>
        </w:rPr>
        <w:t>24</w:t>
      </w:r>
    </w:p>
    <w:p w:rsidR="00E64723" w:rsidRDefault="00E64723">
      <w:pPr>
        <w:pStyle w:val="Index1"/>
        <w:tabs>
          <w:tab w:val="right" w:leader="dot" w:pos="2798"/>
        </w:tabs>
        <w:rPr>
          <w:bCs/>
          <w:noProof/>
        </w:rPr>
      </w:pPr>
      <w:r>
        <w:rPr>
          <w:noProof/>
        </w:rPr>
        <w:t>S. 1076</w:t>
      </w:r>
      <w:r>
        <w:rPr>
          <w:noProof/>
        </w:rPr>
        <w:tab/>
      </w:r>
      <w:r>
        <w:rPr>
          <w:b/>
          <w:bCs/>
          <w:noProof/>
        </w:rPr>
        <w:t>25</w:t>
      </w:r>
    </w:p>
    <w:p w:rsidR="00E64723" w:rsidRDefault="00E64723">
      <w:pPr>
        <w:pStyle w:val="Index1"/>
        <w:tabs>
          <w:tab w:val="right" w:leader="dot" w:pos="2798"/>
        </w:tabs>
        <w:rPr>
          <w:bCs/>
          <w:noProof/>
        </w:rPr>
      </w:pPr>
      <w:r>
        <w:rPr>
          <w:noProof/>
        </w:rPr>
        <w:t>S. 1079</w:t>
      </w:r>
      <w:r>
        <w:rPr>
          <w:noProof/>
        </w:rPr>
        <w:tab/>
      </w:r>
      <w:r>
        <w:rPr>
          <w:b/>
          <w:bCs/>
          <w:noProof/>
        </w:rPr>
        <w:t>25</w:t>
      </w:r>
    </w:p>
    <w:p w:rsidR="00E64723" w:rsidRDefault="00E64723">
      <w:pPr>
        <w:pStyle w:val="Index1"/>
        <w:tabs>
          <w:tab w:val="right" w:leader="dot" w:pos="2798"/>
        </w:tabs>
        <w:rPr>
          <w:bCs/>
          <w:noProof/>
        </w:rPr>
      </w:pPr>
      <w:r>
        <w:rPr>
          <w:noProof/>
        </w:rPr>
        <w:t>S. 1080</w:t>
      </w:r>
      <w:r>
        <w:rPr>
          <w:noProof/>
        </w:rPr>
        <w:tab/>
      </w:r>
      <w:r>
        <w:rPr>
          <w:b/>
          <w:bCs/>
          <w:noProof/>
        </w:rPr>
        <w:t>25</w:t>
      </w:r>
    </w:p>
    <w:p w:rsidR="00E64723" w:rsidRDefault="00E64723">
      <w:pPr>
        <w:pStyle w:val="Index1"/>
        <w:tabs>
          <w:tab w:val="right" w:leader="dot" w:pos="2798"/>
        </w:tabs>
        <w:rPr>
          <w:bCs/>
          <w:noProof/>
        </w:rPr>
      </w:pPr>
      <w:r>
        <w:rPr>
          <w:noProof/>
        </w:rPr>
        <w:t>S. 1081</w:t>
      </w:r>
      <w:r>
        <w:rPr>
          <w:noProof/>
        </w:rPr>
        <w:tab/>
      </w:r>
      <w:r>
        <w:rPr>
          <w:b/>
          <w:bCs/>
          <w:noProof/>
        </w:rPr>
        <w:t>26</w:t>
      </w:r>
    </w:p>
    <w:p w:rsidR="00E64723" w:rsidRDefault="00E64723">
      <w:pPr>
        <w:pStyle w:val="Index1"/>
        <w:tabs>
          <w:tab w:val="right" w:leader="dot" w:pos="2798"/>
        </w:tabs>
        <w:rPr>
          <w:bCs/>
          <w:noProof/>
        </w:rPr>
      </w:pPr>
      <w:r>
        <w:rPr>
          <w:noProof/>
        </w:rPr>
        <w:t>S. 1082</w:t>
      </w:r>
      <w:r>
        <w:rPr>
          <w:noProof/>
        </w:rPr>
        <w:tab/>
      </w:r>
      <w:r>
        <w:rPr>
          <w:b/>
          <w:bCs/>
          <w:noProof/>
        </w:rPr>
        <w:t>26</w:t>
      </w:r>
    </w:p>
    <w:p w:rsidR="00E64723" w:rsidRDefault="00E64723">
      <w:pPr>
        <w:pStyle w:val="Index1"/>
        <w:tabs>
          <w:tab w:val="right" w:leader="dot" w:pos="2798"/>
        </w:tabs>
        <w:rPr>
          <w:bCs/>
          <w:noProof/>
        </w:rPr>
      </w:pPr>
      <w:r>
        <w:rPr>
          <w:noProof/>
        </w:rPr>
        <w:t>S. 1083</w:t>
      </w:r>
      <w:r>
        <w:rPr>
          <w:noProof/>
        </w:rPr>
        <w:tab/>
      </w:r>
      <w:r>
        <w:rPr>
          <w:b/>
          <w:bCs/>
          <w:noProof/>
        </w:rPr>
        <w:t>26</w:t>
      </w:r>
    </w:p>
    <w:p w:rsidR="00E64723" w:rsidRDefault="00E64723">
      <w:pPr>
        <w:pStyle w:val="Index1"/>
        <w:tabs>
          <w:tab w:val="right" w:leader="dot" w:pos="2798"/>
        </w:tabs>
        <w:rPr>
          <w:bCs/>
          <w:noProof/>
        </w:rPr>
      </w:pPr>
      <w:r>
        <w:rPr>
          <w:noProof/>
        </w:rPr>
        <w:t>S. 1084</w:t>
      </w:r>
      <w:r>
        <w:rPr>
          <w:noProof/>
        </w:rPr>
        <w:tab/>
      </w:r>
      <w:r>
        <w:rPr>
          <w:b/>
          <w:bCs/>
          <w:noProof/>
        </w:rPr>
        <w:t>27</w:t>
      </w:r>
    </w:p>
    <w:p w:rsidR="00E64723" w:rsidRDefault="00E64723">
      <w:pPr>
        <w:pStyle w:val="Index1"/>
        <w:tabs>
          <w:tab w:val="right" w:leader="dot" w:pos="2798"/>
        </w:tabs>
        <w:rPr>
          <w:bCs/>
          <w:noProof/>
        </w:rPr>
      </w:pPr>
      <w:r>
        <w:rPr>
          <w:noProof/>
        </w:rPr>
        <w:t>S. 1088</w:t>
      </w:r>
      <w:r>
        <w:rPr>
          <w:noProof/>
        </w:rPr>
        <w:tab/>
      </w:r>
      <w:r>
        <w:rPr>
          <w:b/>
          <w:bCs/>
          <w:noProof/>
        </w:rPr>
        <w:t>4</w:t>
      </w:r>
    </w:p>
    <w:p w:rsidR="00E64723" w:rsidRDefault="00E64723">
      <w:pPr>
        <w:pStyle w:val="Index1"/>
        <w:tabs>
          <w:tab w:val="right" w:leader="dot" w:pos="2798"/>
        </w:tabs>
        <w:rPr>
          <w:bCs/>
          <w:noProof/>
        </w:rPr>
      </w:pPr>
      <w:r>
        <w:rPr>
          <w:noProof/>
        </w:rPr>
        <w:t>S. 1089</w:t>
      </w:r>
      <w:r>
        <w:rPr>
          <w:noProof/>
        </w:rPr>
        <w:tab/>
      </w:r>
      <w:r>
        <w:rPr>
          <w:b/>
          <w:bCs/>
          <w:noProof/>
        </w:rPr>
        <w:t>4</w:t>
      </w:r>
    </w:p>
    <w:p w:rsidR="00E64723" w:rsidRDefault="00E64723">
      <w:pPr>
        <w:pStyle w:val="Index1"/>
        <w:tabs>
          <w:tab w:val="right" w:leader="dot" w:pos="2798"/>
        </w:tabs>
        <w:rPr>
          <w:bCs/>
          <w:noProof/>
        </w:rPr>
      </w:pPr>
      <w:r>
        <w:rPr>
          <w:noProof/>
        </w:rPr>
        <w:t>S. 1090</w:t>
      </w:r>
      <w:r>
        <w:rPr>
          <w:noProof/>
        </w:rPr>
        <w:tab/>
      </w:r>
      <w:r>
        <w:rPr>
          <w:b/>
          <w:bCs/>
          <w:noProof/>
        </w:rPr>
        <w:t>4</w:t>
      </w:r>
    </w:p>
    <w:p w:rsidR="00E64723" w:rsidRDefault="00E64723">
      <w:pPr>
        <w:pStyle w:val="Index1"/>
        <w:tabs>
          <w:tab w:val="right" w:leader="dot" w:pos="2798"/>
        </w:tabs>
        <w:rPr>
          <w:bCs/>
          <w:noProof/>
        </w:rPr>
      </w:pPr>
      <w:r>
        <w:rPr>
          <w:noProof/>
        </w:rPr>
        <w:t>S. 1091</w:t>
      </w:r>
      <w:r>
        <w:rPr>
          <w:noProof/>
        </w:rPr>
        <w:tab/>
      </w:r>
      <w:r>
        <w:rPr>
          <w:b/>
          <w:bCs/>
          <w:noProof/>
        </w:rPr>
        <w:t>5</w:t>
      </w:r>
    </w:p>
    <w:p w:rsidR="00E64723" w:rsidRDefault="00E64723">
      <w:pPr>
        <w:pStyle w:val="Index1"/>
        <w:tabs>
          <w:tab w:val="right" w:leader="dot" w:pos="2798"/>
        </w:tabs>
        <w:rPr>
          <w:bCs/>
          <w:noProof/>
        </w:rPr>
      </w:pPr>
      <w:r>
        <w:rPr>
          <w:noProof/>
        </w:rPr>
        <w:t>S. 1092</w:t>
      </w:r>
      <w:r>
        <w:rPr>
          <w:noProof/>
        </w:rPr>
        <w:tab/>
      </w:r>
      <w:r>
        <w:rPr>
          <w:b/>
          <w:bCs/>
          <w:noProof/>
        </w:rPr>
        <w:t>5</w:t>
      </w:r>
    </w:p>
    <w:p w:rsidR="00E64723" w:rsidRDefault="00E64723">
      <w:pPr>
        <w:pStyle w:val="Index1"/>
        <w:tabs>
          <w:tab w:val="right" w:leader="dot" w:pos="2798"/>
        </w:tabs>
        <w:rPr>
          <w:bCs/>
          <w:noProof/>
        </w:rPr>
      </w:pPr>
      <w:r>
        <w:rPr>
          <w:noProof/>
        </w:rPr>
        <w:t>S. 1093</w:t>
      </w:r>
      <w:r>
        <w:rPr>
          <w:noProof/>
        </w:rPr>
        <w:tab/>
      </w:r>
      <w:r>
        <w:rPr>
          <w:b/>
          <w:bCs/>
          <w:noProof/>
        </w:rPr>
        <w:t>5</w:t>
      </w:r>
    </w:p>
    <w:p w:rsidR="00E64723" w:rsidRDefault="00E64723">
      <w:pPr>
        <w:pStyle w:val="Index1"/>
        <w:tabs>
          <w:tab w:val="right" w:leader="dot" w:pos="2798"/>
        </w:tabs>
        <w:rPr>
          <w:bCs/>
          <w:noProof/>
        </w:rPr>
      </w:pPr>
      <w:r>
        <w:rPr>
          <w:noProof/>
        </w:rPr>
        <w:t>S. 1094</w:t>
      </w:r>
      <w:r>
        <w:rPr>
          <w:noProof/>
        </w:rPr>
        <w:tab/>
      </w:r>
      <w:r>
        <w:rPr>
          <w:b/>
          <w:bCs/>
          <w:noProof/>
        </w:rPr>
        <w:t>6</w:t>
      </w:r>
    </w:p>
    <w:p w:rsidR="00E64723" w:rsidRDefault="00E64723">
      <w:pPr>
        <w:pStyle w:val="Index1"/>
        <w:tabs>
          <w:tab w:val="right" w:leader="dot" w:pos="2798"/>
        </w:tabs>
        <w:rPr>
          <w:bCs/>
          <w:noProof/>
        </w:rPr>
      </w:pPr>
      <w:r>
        <w:rPr>
          <w:noProof/>
        </w:rPr>
        <w:t>S. 1095</w:t>
      </w:r>
      <w:r>
        <w:rPr>
          <w:noProof/>
        </w:rPr>
        <w:tab/>
      </w:r>
      <w:r>
        <w:rPr>
          <w:b/>
          <w:bCs/>
          <w:noProof/>
        </w:rPr>
        <w:t>6</w:t>
      </w:r>
    </w:p>
    <w:p w:rsidR="00E64723" w:rsidRDefault="00E64723">
      <w:pPr>
        <w:pStyle w:val="Index1"/>
        <w:tabs>
          <w:tab w:val="right" w:leader="dot" w:pos="2798"/>
        </w:tabs>
        <w:rPr>
          <w:noProof/>
        </w:rPr>
      </w:pPr>
    </w:p>
    <w:p w:rsidR="00E64723" w:rsidRDefault="00E64723">
      <w:pPr>
        <w:pStyle w:val="Index1"/>
        <w:tabs>
          <w:tab w:val="right" w:leader="dot" w:pos="2798"/>
        </w:tabs>
        <w:rPr>
          <w:bCs/>
          <w:noProof/>
        </w:rPr>
      </w:pPr>
      <w:r>
        <w:rPr>
          <w:noProof/>
        </w:rPr>
        <w:t>H. 3055</w:t>
      </w:r>
      <w:r>
        <w:rPr>
          <w:noProof/>
        </w:rPr>
        <w:tab/>
      </w:r>
      <w:r>
        <w:rPr>
          <w:b/>
          <w:bCs/>
          <w:noProof/>
        </w:rPr>
        <w:t>23</w:t>
      </w:r>
    </w:p>
    <w:p w:rsidR="00E64723" w:rsidRDefault="00E64723">
      <w:pPr>
        <w:pStyle w:val="Index1"/>
        <w:tabs>
          <w:tab w:val="right" w:leader="dot" w:pos="2798"/>
        </w:tabs>
        <w:rPr>
          <w:bCs/>
          <w:noProof/>
        </w:rPr>
      </w:pPr>
      <w:r>
        <w:rPr>
          <w:noProof/>
        </w:rPr>
        <w:t>H. 3348</w:t>
      </w:r>
      <w:r>
        <w:rPr>
          <w:noProof/>
        </w:rPr>
        <w:tab/>
      </w:r>
      <w:r>
        <w:rPr>
          <w:b/>
          <w:bCs/>
          <w:noProof/>
        </w:rPr>
        <w:t>6</w:t>
      </w:r>
    </w:p>
    <w:p w:rsidR="00E64723" w:rsidRDefault="00E64723">
      <w:pPr>
        <w:pStyle w:val="Index1"/>
        <w:tabs>
          <w:tab w:val="right" w:leader="dot" w:pos="2798"/>
        </w:tabs>
        <w:rPr>
          <w:bCs/>
          <w:noProof/>
        </w:rPr>
      </w:pPr>
      <w:r>
        <w:rPr>
          <w:noProof/>
        </w:rPr>
        <w:t>H. 3466</w:t>
      </w:r>
      <w:r>
        <w:rPr>
          <w:noProof/>
        </w:rPr>
        <w:tab/>
      </w:r>
      <w:r>
        <w:rPr>
          <w:b/>
          <w:bCs/>
          <w:noProof/>
        </w:rPr>
        <w:t>9</w:t>
      </w:r>
    </w:p>
    <w:p w:rsidR="00E64723" w:rsidRDefault="00E64723">
      <w:pPr>
        <w:pStyle w:val="Index1"/>
        <w:tabs>
          <w:tab w:val="right" w:leader="dot" w:pos="2798"/>
        </w:tabs>
        <w:rPr>
          <w:bCs/>
          <w:noProof/>
        </w:rPr>
      </w:pPr>
      <w:r>
        <w:rPr>
          <w:noProof/>
        </w:rPr>
        <w:t>H. 3623</w:t>
      </w:r>
      <w:r>
        <w:rPr>
          <w:noProof/>
        </w:rPr>
        <w:tab/>
      </w:r>
      <w:r>
        <w:rPr>
          <w:b/>
          <w:bCs/>
          <w:noProof/>
        </w:rPr>
        <w:t>3</w:t>
      </w:r>
    </w:p>
    <w:p w:rsidR="00E64723" w:rsidRDefault="00E64723">
      <w:pPr>
        <w:pStyle w:val="Index1"/>
        <w:tabs>
          <w:tab w:val="right" w:leader="dot" w:pos="2798"/>
        </w:tabs>
        <w:rPr>
          <w:bCs/>
          <w:noProof/>
        </w:rPr>
      </w:pPr>
      <w:r>
        <w:rPr>
          <w:noProof/>
        </w:rPr>
        <w:t>H. 4766</w:t>
      </w:r>
      <w:r>
        <w:rPr>
          <w:noProof/>
        </w:rPr>
        <w:tab/>
      </w:r>
      <w:r>
        <w:rPr>
          <w:b/>
          <w:bCs/>
          <w:noProof/>
        </w:rPr>
        <w:t>3</w:t>
      </w:r>
    </w:p>
    <w:p w:rsidR="00E64723" w:rsidRDefault="00E64723">
      <w:pPr>
        <w:pStyle w:val="Index1"/>
        <w:tabs>
          <w:tab w:val="right" w:leader="dot" w:pos="2798"/>
        </w:tabs>
        <w:rPr>
          <w:bCs/>
          <w:noProof/>
        </w:rPr>
      </w:pPr>
      <w:r>
        <w:rPr>
          <w:noProof/>
        </w:rPr>
        <w:t>H. 4800</w:t>
      </w:r>
      <w:r>
        <w:rPr>
          <w:noProof/>
        </w:rPr>
        <w:tab/>
      </w:r>
      <w:r>
        <w:rPr>
          <w:b/>
          <w:bCs/>
          <w:noProof/>
        </w:rPr>
        <w:t>9</w:t>
      </w:r>
    </w:p>
    <w:p w:rsidR="00E64723" w:rsidRDefault="00E64723" w:rsidP="00AA4E53">
      <w:pPr>
        <w:pStyle w:val="Header"/>
        <w:tabs>
          <w:tab w:val="clear" w:pos="8640"/>
          <w:tab w:val="left" w:pos="4320"/>
        </w:tabs>
        <w:rPr>
          <w:noProof/>
        </w:rPr>
        <w:sectPr w:rsidR="00E64723" w:rsidSect="00E64723">
          <w:type w:val="continuous"/>
          <w:pgSz w:w="12240" w:h="15840"/>
          <w:pgMar w:top="1008" w:right="4666" w:bottom="3499" w:left="1238" w:header="1008" w:footer="3499" w:gutter="0"/>
          <w:cols w:num="2" w:space="720"/>
          <w:titlePg/>
          <w:docGrid w:linePitch="360"/>
        </w:sectPr>
      </w:pPr>
    </w:p>
    <w:p w:rsidR="00AA4E53" w:rsidRPr="00AA4E53" w:rsidRDefault="00E64723" w:rsidP="00AA4E53">
      <w:pPr>
        <w:pStyle w:val="Header"/>
        <w:tabs>
          <w:tab w:val="clear" w:pos="8640"/>
          <w:tab w:val="left" w:pos="4320"/>
        </w:tabs>
      </w:pPr>
      <w:r>
        <w:fldChar w:fldCharType="end"/>
      </w:r>
    </w:p>
    <w:sectPr w:rsidR="00AA4E53" w:rsidRPr="00AA4E53" w:rsidSect="00E6472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A5" w:rsidRDefault="003265A5">
      <w:r>
        <w:separator/>
      </w:r>
    </w:p>
  </w:endnote>
  <w:endnote w:type="continuationSeparator" w:id="0">
    <w:p w:rsidR="003265A5" w:rsidRDefault="0032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A5" w:rsidRDefault="003265A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A6025">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A5" w:rsidRDefault="003265A5">
      <w:r>
        <w:separator/>
      </w:r>
    </w:p>
  </w:footnote>
  <w:footnote w:type="continuationSeparator" w:id="0">
    <w:p w:rsidR="003265A5" w:rsidRDefault="0032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A5" w:rsidRPr="007B0893" w:rsidRDefault="003265A5">
    <w:pPr>
      <w:pStyle w:val="Header"/>
      <w:spacing w:after="120"/>
      <w:jc w:val="center"/>
      <w:rPr>
        <w:b/>
      </w:rPr>
    </w:pPr>
    <w:r>
      <w:rPr>
        <w:b/>
      </w:rPr>
      <w:t>TUESDAY, FEBRUARY 22,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23"/>
    <w:rsid w:val="00002228"/>
    <w:rsid w:val="000074E0"/>
    <w:rsid w:val="0001047D"/>
    <w:rsid w:val="00011183"/>
    <w:rsid w:val="00015500"/>
    <w:rsid w:val="00022CE8"/>
    <w:rsid w:val="0002352C"/>
    <w:rsid w:val="000309AD"/>
    <w:rsid w:val="00035014"/>
    <w:rsid w:val="00042056"/>
    <w:rsid w:val="00043633"/>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00D"/>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A6025"/>
    <w:rsid w:val="001B4FDE"/>
    <w:rsid w:val="001B5D5B"/>
    <w:rsid w:val="001B6434"/>
    <w:rsid w:val="001D6026"/>
    <w:rsid w:val="001D663A"/>
    <w:rsid w:val="001E2AF7"/>
    <w:rsid w:val="001E450E"/>
    <w:rsid w:val="001E58B6"/>
    <w:rsid w:val="001E68BA"/>
    <w:rsid w:val="001F5C34"/>
    <w:rsid w:val="001F72EB"/>
    <w:rsid w:val="00202A26"/>
    <w:rsid w:val="00204D42"/>
    <w:rsid w:val="00210823"/>
    <w:rsid w:val="00211EBD"/>
    <w:rsid w:val="00215E18"/>
    <w:rsid w:val="00223C63"/>
    <w:rsid w:val="002303E1"/>
    <w:rsid w:val="0023268E"/>
    <w:rsid w:val="002476DF"/>
    <w:rsid w:val="002564BD"/>
    <w:rsid w:val="00257B63"/>
    <w:rsid w:val="002675D8"/>
    <w:rsid w:val="002769E7"/>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6ABE"/>
    <w:rsid w:val="00310BD0"/>
    <w:rsid w:val="00313AD0"/>
    <w:rsid w:val="00316E47"/>
    <w:rsid w:val="00321465"/>
    <w:rsid w:val="0032208A"/>
    <w:rsid w:val="00324682"/>
    <w:rsid w:val="00324B29"/>
    <w:rsid w:val="003265A5"/>
    <w:rsid w:val="00334554"/>
    <w:rsid w:val="0033568D"/>
    <w:rsid w:val="00337C23"/>
    <w:rsid w:val="00343DC1"/>
    <w:rsid w:val="00352710"/>
    <w:rsid w:val="00354207"/>
    <w:rsid w:val="003573AD"/>
    <w:rsid w:val="00362845"/>
    <w:rsid w:val="00364B8B"/>
    <w:rsid w:val="00365C54"/>
    <w:rsid w:val="00366E03"/>
    <w:rsid w:val="003737EA"/>
    <w:rsid w:val="00373E7E"/>
    <w:rsid w:val="0037513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0CFA"/>
    <w:rsid w:val="005311A6"/>
    <w:rsid w:val="005353B7"/>
    <w:rsid w:val="00536861"/>
    <w:rsid w:val="0054021B"/>
    <w:rsid w:val="0055344A"/>
    <w:rsid w:val="005574BD"/>
    <w:rsid w:val="00560D12"/>
    <w:rsid w:val="00562916"/>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2BEA"/>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551F"/>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75D18"/>
    <w:rsid w:val="00777D9A"/>
    <w:rsid w:val="0078320A"/>
    <w:rsid w:val="0078484B"/>
    <w:rsid w:val="00791207"/>
    <w:rsid w:val="007918FF"/>
    <w:rsid w:val="007A1994"/>
    <w:rsid w:val="007A5257"/>
    <w:rsid w:val="007A6092"/>
    <w:rsid w:val="007B0893"/>
    <w:rsid w:val="007B1315"/>
    <w:rsid w:val="007B2F03"/>
    <w:rsid w:val="007B3FB8"/>
    <w:rsid w:val="007B46F3"/>
    <w:rsid w:val="007B61C2"/>
    <w:rsid w:val="007C4478"/>
    <w:rsid w:val="007D3417"/>
    <w:rsid w:val="007D60CC"/>
    <w:rsid w:val="007D6BB2"/>
    <w:rsid w:val="007D7BF8"/>
    <w:rsid w:val="007E0008"/>
    <w:rsid w:val="007E01C1"/>
    <w:rsid w:val="007F0625"/>
    <w:rsid w:val="007F4D97"/>
    <w:rsid w:val="00800C01"/>
    <w:rsid w:val="00802D42"/>
    <w:rsid w:val="00803570"/>
    <w:rsid w:val="00806298"/>
    <w:rsid w:val="00806C55"/>
    <w:rsid w:val="00817732"/>
    <w:rsid w:val="00827BF1"/>
    <w:rsid w:val="00830687"/>
    <w:rsid w:val="00833696"/>
    <w:rsid w:val="0085029C"/>
    <w:rsid w:val="00850AA1"/>
    <w:rsid w:val="00854A6C"/>
    <w:rsid w:val="00855BC2"/>
    <w:rsid w:val="00857E3F"/>
    <w:rsid w:val="00861F65"/>
    <w:rsid w:val="008632F6"/>
    <w:rsid w:val="008661ED"/>
    <w:rsid w:val="00870DE2"/>
    <w:rsid w:val="00871FA4"/>
    <w:rsid w:val="0087373D"/>
    <w:rsid w:val="00880CCA"/>
    <w:rsid w:val="00885FBB"/>
    <w:rsid w:val="00894203"/>
    <w:rsid w:val="00897920"/>
    <w:rsid w:val="008A0C28"/>
    <w:rsid w:val="008A32D8"/>
    <w:rsid w:val="008A7830"/>
    <w:rsid w:val="008B3145"/>
    <w:rsid w:val="008C3846"/>
    <w:rsid w:val="008C4D78"/>
    <w:rsid w:val="008D7F01"/>
    <w:rsid w:val="008E2F04"/>
    <w:rsid w:val="008F07E4"/>
    <w:rsid w:val="008F3017"/>
    <w:rsid w:val="00901608"/>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7223"/>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536F"/>
    <w:rsid w:val="00A9737B"/>
    <w:rsid w:val="00AA0BD7"/>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1CAC"/>
    <w:rsid w:val="00BF2BFE"/>
    <w:rsid w:val="00BF6376"/>
    <w:rsid w:val="00BF66CA"/>
    <w:rsid w:val="00BF739A"/>
    <w:rsid w:val="00C00FB0"/>
    <w:rsid w:val="00C05233"/>
    <w:rsid w:val="00C05AAB"/>
    <w:rsid w:val="00C07109"/>
    <w:rsid w:val="00C07E5A"/>
    <w:rsid w:val="00C10C5E"/>
    <w:rsid w:val="00C12015"/>
    <w:rsid w:val="00C129A5"/>
    <w:rsid w:val="00C14E31"/>
    <w:rsid w:val="00C226FD"/>
    <w:rsid w:val="00C22733"/>
    <w:rsid w:val="00C22853"/>
    <w:rsid w:val="00C24BC5"/>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4723"/>
    <w:rsid w:val="00E65C2A"/>
    <w:rsid w:val="00E7053C"/>
    <w:rsid w:val="00E811D2"/>
    <w:rsid w:val="00E84287"/>
    <w:rsid w:val="00E848CB"/>
    <w:rsid w:val="00E87844"/>
    <w:rsid w:val="00E95397"/>
    <w:rsid w:val="00EA457A"/>
    <w:rsid w:val="00EB5617"/>
    <w:rsid w:val="00EC2C54"/>
    <w:rsid w:val="00EC72F1"/>
    <w:rsid w:val="00ED1860"/>
    <w:rsid w:val="00ED2739"/>
    <w:rsid w:val="00ED42CC"/>
    <w:rsid w:val="00ED62B8"/>
    <w:rsid w:val="00EE2EF6"/>
    <w:rsid w:val="00EE4810"/>
    <w:rsid w:val="00EE5E9B"/>
    <w:rsid w:val="00EE7FEF"/>
    <w:rsid w:val="00EF044D"/>
    <w:rsid w:val="00EF057D"/>
    <w:rsid w:val="00EF0CB9"/>
    <w:rsid w:val="00EF130A"/>
    <w:rsid w:val="00EF35FB"/>
    <w:rsid w:val="00EF4D8E"/>
    <w:rsid w:val="00EF60FF"/>
    <w:rsid w:val="00F00FC7"/>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3E6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08F94A5-6DA6-453A-BA16-B68CA3AB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64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164800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BDB3-E7C3-4139-894A-15F9CD78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8214</Words>
  <Characters>43255</Characters>
  <Application>Microsoft Office Word</Application>
  <DocSecurity>0</DocSecurity>
  <Lines>1278</Lines>
  <Paragraphs>448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2/22/2022 - South Carolina Legislature Online</dc:title>
  <dc:creator>Michele Neal</dc:creator>
  <cp:lastModifiedBy>Danny Crook</cp:lastModifiedBy>
  <cp:revision>2</cp:revision>
  <cp:lastPrinted>2001-08-15T14:41:00Z</cp:lastPrinted>
  <dcterms:created xsi:type="dcterms:W3CDTF">2022-02-22T20:10:00Z</dcterms:created>
  <dcterms:modified xsi:type="dcterms:W3CDTF">2022-02-22T20:10:00Z</dcterms:modified>
</cp:coreProperties>
</file>