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Alexander, Turner, Senn, Young, Gustafson, Peeler, Setzler, Rankin, Adams, Bennett, Climer, Campsen and Kimbrell</w:t>
      </w:r>
    </w:p>
    <w:p>
      <w:pPr>
        <w:widowControl w:val="false"/>
        <w:spacing w:after="0"/>
        <w:jc w:val="left"/>
      </w:pPr>
      <w:r>
        <w:rPr>
          <w:rFonts w:ascii="Times New Roman"/>
          <w:sz w:val="22"/>
        </w:rPr>
        <w:t xml:space="preserve">Companion/Similar bill(s): 238, 586, 3476</w:t>
      </w:r>
    </w:p>
    <w:p>
      <w:pPr>
        <w:widowControl w:val="false"/>
        <w:spacing w:after="0"/>
        <w:jc w:val="left"/>
      </w:pPr>
      <w:r>
        <w:rPr>
          <w:rFonts w:ascii="Times New Roman"/>
          <w:sz w:val="22"/>
        </w:rPr>
        <w:t xml:space="preserve">Document Path: SR-0075KM23.docx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February 28, 2023</w:t>
      </w:r>
    </w:p>
    <w:p>
      <w:pPr>
        <w:widowControl w:val="false"/>
        <w:spacing w:after="0"/>
        <w:jc w:val="left"/>
      </w:pPr>
      <w:r>
        <w:rPr>
          <w:rFonts w:ascii="Times New Roman"/>
          <w:sz w:val="22"/>
        </w:rPr>
        <w:t xml:space="preserve">Last Amended on February 22, 2023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Drug-induced homicide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49d092f0ceab4b1f">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fe6a67ba9a9c45b4">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1/12/2023</w:t>
      </w:r>
      <w:r>
        <w:tab/>
        <w:t>Senate</w:t>
      </w:r>
      <w:r>
        <w:tab/>
        <w:t>Referred to Subcommittee: Hutto (ch), Matthews,
 Rice, Senn, Adams
 </w:t>
      </w:r>
    </w:p>
    <w:p>
      <w:pPr>
        <w:widowControl w:val="false"/>
        <w:tabs>
          <w:tab w:val="right" w:pos="1008"/>
          <w:tab w:val="left" w:pos="1152"/>
          <w:tab w:val="left" w:pos="1872"/>
          <w:tab w:val="left" w:pos="9187"/>
        </w:tabs>
        <w:spacing w:after="0"/>
        <w:ind w:left="2088" w:hanging="2088"/>
      </w:pPr>
      <w:r>
        <w:tab/>
        <w:t>2/1/2023</w:t>
      </w:r>
      <w:r>
        <w:tab/>
        <w:t>Senate</w:t>
      </w:r>
      <w:r>
        <w:tab/>
        <w:t xml:space="preserve">Committee report: Favorable</w:t>
      </w:r>
      <w:r>
        <w:rPr>
          <w:b/>
        </w:rPr>
        <w:t xml:space="preserve"> Judiciary</w:t>
      </w:r>
      <w:r>
        <w:t xml:space="preserve"> (</w:t>
      </w:r>
      <w:hyperlink w:history="true" r:id="R45e5f9ac32f84060">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2/2/2023</w:t>
      </w:r>
      <w:r>
        <w:tab/>
        <w:t/>
      </w:r>
      <w:r>
        <w:tab/>
        <w:t>Scrivener's error corrected
 </w:t>
      </w:r>
    </w:p>
    <w:p>
      <w:pPr>
        <w:widowControl w:val="false"/>
        <w:tabs>
          <w:tab w:val="right" w:pos="1008"/>
          <w:tab w:val="left" w:pos="1152"/>
          <w:tab w:val="left" w:pos="1872"/>
          <w:tab w:val="left" w:pos="9187"/>
        </w:tabs>
        <w:spacing w:after="0"/>
        <w:ind w:left="2088" w:hanging="2088"/>
      </w:pPr>
      <w:r>
        <w:tab/>
        <w:t>2/7/2023</w:t>
      </w:r>
      <w:r>
        <w:tab/>
        <w:t>Senate</w:t>
      </w:r>
      <w:r>
        <w:tab/>
        <w:t xml:space="preserve">Amended</w:t>
      </w:r>
      <w:r>
        <w:t xml:space="preserve"> (</w:t>
      </w:r>
      <w:hyperlink w:history="true" r:id="Re4a331984151459c">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2/22/2023</w:t>
      </w:r>
      <w:r>
        <w:tab/>
        <w:t>Senate</w:t>
      </w:r>
      <w:r>
        <w:tab/>
        <w:t xml:space="preserve">Amended</w:t>
      </w:r>
      <w:r>
        <w:t xml:space="preserve"> (</w:t>
      </w:r>
      <w:hyperlink w:history="true" r:id="R448622b94a8e4108">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2/22/2023</w:t>
      </w:r>
      <w:r>
        <w:tab/>
        <w:t>Senate</w:t>
      </w:r>
      <w:r>
        <w:tab/>
        <w:t xml:space="preserve">Read second time</w:t>
      </w:r>
      <w:r>
        <w:t xml:space="preserve"> (</w:t>
      </w:r>
      <w:hyperlink w:history="true" r:id="R9d575a2faacc48a3">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2/22/2023</w:t>
      </w:r>
      <w:r>
        <w:tab/>
        <w:t>Senate</w:t>
      </w:r>
      <w:r>
        <w:tab/>
        <w:t xml:space="preserve">Roll call</w:t>
      </w:r>
      <w:r>
        <w:t xml:space="preserve"> Ayes-43  Nays-0</w:t>
      </w:r>
      <w:r>
        <w:t xml:space="preserve"> (</w:t>
      </w:r>
      <w:hyperlink w:history="true" r:id="Rcf50ca529fd2496b">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2/23/2023</w:t>
      </w:r>
      <w:r>
        <w:tab/>
        <w:t>Senate</w:t>
      </w:r>
      <w:r>
        <w:tab/>
        <w:t xml:space="preserve">Read third time and sent to House</w:t>
      </w:r>
      <w:r>
        <w:t xml:space="preserve"> (</w:t>
      </w:r>
      <w:hyperlink w:history="true" r:id="Re5cfeac71b244576">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2/28/2023</w:t>
      </w:r>
      <w:r>
        <w:tab/>
        <w:t>House</w:t>
      </w:r>
      <w:r>
        <w:tab/>
        <w:t xml:space="preserve">Introduced and read first time</w:t>
      </w:r>
      <w:r>
        <w:t xml:space="preserve"> (</w:t>
      </w:r>
      <w:hyperlink w:history="true" r:id="Rbaa9a6b8ad2a4bd6">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2/28/2023</w:t>
      </w:r>
      <w:r>
        <w:tab/>
        <w:t>House</w:t>
      </w:r>
      <w:r>
        <w:tab/>
        <w:t xml:space="preserve">Referred to Committee on</w:t>
      </w:r>
      <w:r>
        <w:rPr>
          <w:b/>
        </w:rPr>
        <w:t xml:space="preserve"> Judiciary</w:t>
      </w:r>
      <w:r>
        <w:t xml:space="preserve"> (</w:t>
      </w:r>
      <w:hyperlink w:history="true" r:id="R5ed53d7b31ed4958">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5/1/2024</w:t>
      </w:r>
      <w:r>
        <w:tab/>
        <w:t>House</w:t>
      </w:r>
      <w:r>
        <w:tab/>
        <w:t xml:space="preserve">Committee report: Favorable with amendment</w:t>
      </w:r>
      <w:r>
        <w:rPr>
          <w:b/>
        </w:rPr>
        <w:t xml:space="preserve"> Judiciary</w:t>
      </w:r>
      <w:r>
        <w:t xml:space="preserve"> (</w:t>
      </w:r>
      <w:hyperlink w:history="true" r:id="R4ebcf2e825e145bc">
        <w:r w:rsidRPr="00770434">
          <w:rPr>
            <w:rStyle w:val="Hyperlink"/>
          </w:rPr>
          <w:t>House Journal</w:t>
        </w:r>
        <w:r w:rsidRPr="00770434">
          <w:rPr>
            <w:rStyle w:val="Hyperlink"/>
          </w:rPr>
          <w:noBreakHyphen/>
          <w:t>page 116</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Requests for debate-Rep(s).</w:t>
      </w:r>
      <w:r>
        <w:t xml:space="preserve"> W Newton, Rutherford, Hiott, Guest, West, Sandifer, Murphy, Spann-Wilder, Mitchell, Erickson, Weeks</w:t>
      </w:r>
      <w:r>
        <w:t xml:space="preserve"> (</w:t>
      </w:r>
      <w:hyperlink w:history="true" r:id="R3c511697ef224271">
        <w:r w:rsidRPr="00770434">
          <w:rPr>
            <w:rStyle w:val="Hyperlink"/>
          </w:rPr>
          <w:t>House Journal</w:t>
        </w:r>
        <w:r w:rsidRPr="00770434">
          <w:rPr>
            <w:rStyle w:val="Hyperlink"/>
          </w:rPr>
          <w:noBreakHyphen/>
          <w:t>page 64</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Debate adjourned</w:t>
      </w:r>
      <w:r>
        <w:t xml:space="preserve"> (</w:t>
      </w:r>
      <w:hyperlink w:history="true" r:id="Rfc6e076ffd704b47">
        <w:r w:rsidRPr="00770434">
          <w:rPr>
            <w:rStyle w:val="Hyperlink"/>
          </w:rPr>
          <w:t>House Journal</w:t>
        </w:r>
        <w:r w:rsidRPr="00770434">
          <w:rPr>
            <w:rStyle w:val="Hyperlink"/>
          </w:rPr>
          <w:noBreakHyphen/>
          <w:t>page 198</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Debate adjourned</w:t>
      </w:r>
      <w:r>
        <w:t xml:space="preserve"> (</w:t>
      </w:r>
      <w:hyperlink w:history="true" r:id="R543b94e0e02f4035">
        <w:r w:rsidRPr="00770434">
          <w:rPr>
            <w:rStyle w:val="Hyperlink"/>
          </w:rPr>
          <w:t>House Journal</w:t>
        </w:r>
        <w:r w:rsidRPr="00770434">
          <w:rPr>
            <w:rStyle w:val="Hyperlink"/>
          </w:rPr>
          <w:noBreakHyphen/>
          <w:t>page 227</w:t>
        </w:r>
      </w:hyperlink>
      <w:r>
        <w:t>)</w:t>
      </w:r>
    </w:p>
    <w:p>
      <w:pPr>
        <w:widowControl w:val="false"/>
        <w:spacing w:after="0"/>
        <w:jc w:val="left"/>
      </w:pPr>
    </w:p>
    <w:p>
      <w:pPr>
        <w:widowControl w:val="false"/>
        <w:spacing w:after="0"/>
        <w:jc w:val="left"/>
      </w:pPr>
      <w:r>
        <w:rPr>
          <w:rFonts w:ascii="Times New Roman"/>
          <w:sz w:val="22"/>
        </w:rPr>
        <w:t xml:space="preserve">View the latest </w:t>
      </w:r>
      <w:hyperlink r:id="Re4ffda3fc015477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6a6a4e42f284484">
        <w:r>
          <w:rPr>
            <w:rStyle w:val="Hyperlink"/>
            <w:u w:val="single"/>
          </w:rPr>
          <w:t>12/01/2022</w:t>
        </w:r>
      </w:hyperlink>
      <w:r>
        <w:t xml:space="preserve"/>
      </w:r>
    </w:p>
    <w:p>
      <w:pPr>
        <w:widowControl w:val="true"/>
        <w:spacing w:after="0"/>
        <w:jc w:val="left"/>
      </w:pPr>
      <w:r>
        <w:rPr>
          <w:rFonts w:ascii="Times New Roman"/>
          <w:sz w:val="22"/>
        </w:rPr>
        <w:t xml:space="preserve"/>
      </w:r>
      <w:hyperlink r:id="Rba4dcf81b637470b">
        <w:r>
          <w:rPr>
            <w:rStyle w:val="Hyperlink"/>
            <w:u w:val="single"/>
          </w:rPr>
          <w:t>02/01/2023</w:t>
        </w:r>
      </w:hyperlink>
      <w:r>
        <w:t xml:space="preserve"/>
      </w:r>
    </w:p>
    <w:p>
      <w:pPr>
        <w:widowControl w:val="true"/>
        <w:spacing w:after="0"/>
        <w:jc w:val="left"/>
      </w:pPr>
      <w:r>
        <w:rPr>
          <w:rFonts w:ascii="Times New Roman"/>
          <w:sz w:val="22"/>
        </w:rPr>
        <w:t xml:space="preserve"/>
      </w:r>
      <w:hyperlink r:id="R39008f94eec64f43">
        <w:r>
          <w:rPr>
            <w:rStyle w:val="Hyperlink"/>
            <w:u w:val="single"/>
          </w:rPr>
          <w:t>02/02/2023</w:t>
        </w:r>
      </w:hyperlink>
      <w:r>
        <w:t xml:space="preserve"/>
      </w:r>
    </w:p>
    <w:p>
      <w:pPr>
        <w:widowControl w:val="true"/>
        <w:spacing w:after="0"/>
        <w:jc w:val="left"/>
      </w:pPr>
      <w:r>
        <w:rPr>
          <w:rFonts w:ascii="Times New Roman"/>
          <w:sz w:val="22"/>
        </w:rPr>
        <w:t xml:space="preserve"/>
      </w:r>
      <w:hyperlink r:id="Rcca51f308388496d">
        <w:r>
          <w:rPr>
            <w:rStyle w:val="Hyperlink"/>
            <w:u w:val="single"/>
          </w:rPr>
          <w:t>02/07/2023</w:t>
        </w:r>
      </w:hyperlink>
      <w:r>
        <w:t xml:space="preserve"/>
      </w:r>
    </w:p>
    <w:p>
      <w:pPr>
        <w:widowControl w:val="true"/>
        <w:spacing w:after="0"/>
        <w:jc w:val="left"/>
      </w:pPr>
      <w:r>
        <w:rPr>
          <w:rFonts w:ascii="Times New Roman"/>
          <w:sz w:val="22"/>
        </w:rPr>
        <w:t xml:space="preserve"/>
      </w:r>
      <w:hyperlink r:id="R90dc2d58a6484f79">
        <w:r>
          <w:rPr>
            <w:rStyle w:val="Hyperlink"/>
            <w:u w:val="single"/>
          </w:rPr>
          <w:t>02/07/2023-A</w:t>
        </w:r>
      </w:hyperlink>
      <w:r>
        <w:t xml:space="preserve"/>
      </w:r>
    </w:p>
    <w:p>
      <w:pPr>
        <w:widowControl w:val="true"/>
        <w:spacing w:after="0"/>
        <w:jc w:val="left"/>
      </w:pPr>
      <w:r>
        <w:rPr>
          <w:rFonts w:ascii="Times New Roman"/>
          <w:sz w:val="22"/>
        </w:rPr>
        <w:t xml:space="preserve"/>
      </w:r>
      <w:hyperlink r:id="Rab47ff53b046426a">
        <w:r>
          <w:rPr>
            <w:rStyle w:val="Hyperlink"/>
            <w:u w:val="single"/>
          </w:rPr>
          <w:t>02/22/2023</w:t>
        </w:r>
      </w:hyperlink>
      <w:r>
        <w:t xml:space="preserve"/>
      </w:r>
    </w:p>
    <w:p>
      <w:pPr>
        <w:widowControl w:val="true"/>
        <w:spacing w:after="0"/>
        <w:jc w:val="left"/>
      </w:pPr>
      <w:r>
        <w:rPr>
          <w:rFonts w:ascii="Times New Roman"/>
          <w:sz w:val="22"/>
        </w:rPr>
        <w:t xml:space="preserve"/>
      </w:r>
      <w:hyperlink r:id="Rfe45c719dab14a23">
        <w:r>
          <w:rPr>
            <w:rStyle w:val="Hyperlink"/>
            <w:u w:val="single"/>
          </w:rPr>
          <w:t>05/01/2024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8A2A87" w:rsidP="008A2A87" w:rsidRDefault="00082941" w14:paraId="5A0B429F" w14:textId="2D111162">
      <w:pPr>
        <w:pStyle w:val="sccoversheetstatus"/>
      </w:pPr>
      <w:sdt>
        <w:sdtPr>
          <w:alias w:val="status"/>
          <w:tag w:val="status"/>
          <w:id w:val="854397200"/>
          <w:placeholder>
            <w:docPart w:val="D5591CF0DFBB42A0B7853B4AF95FFA28"/>
          </w:placeholder>
        </w:sdtPr>
        <w:sdtEndPr/>
        <w:sdtContent>
          <w:r w:rsidR="008A2A87">
            <w:t>Committee Report</w:t>
          </w:r>
        </w:sdtContent>
      </w:sdt>
    </w:p>
    <w:sdt>
      <w:sdtPr>
        <w:alias w:val="printed1"/>
        <w:tag w:val="printed1"/>
        <w:id w:val="-1779714481"/>
        <w:placeholder>
          <w:docPart w:val="D5591CF0DFBB42A0B7853B4AF95FFA28"/>
        </w:placeholder>
        <w:text/>
      </w:sdtPr>
      <w:sdtEndPr/>
      <w:sdtContent>
        <w:p w:rsidR="008A2A87" w:rsidP="008A2A87" w:rsidRDefault="008A2A87" w14:paraId="7D07AAF8" w14:textId="7DD93094">
          <w:pPr>
            <w:pStyle w:val="sccoversheetinfo"/>
          </w:pPr>
          <w:r>
            <w:t>May 01, 2024</w:t>
          </w:r>
        </w:p>
      </w:sdtContent>
    </w:sdt>
    <w:p w:rsidR="008A2A87" w:rsidP="008A2A87" w:rsidRDefault="008A2A87" w14:paraId="2A36F643" w14:textId="77777777">
      <w:pPr>
        <w:pStyle w:val="sccoversheetinfo"/>
      </w:pPr>
    </w:p>
    <w:sdt>
      <w:sdtPr>
        <w:alias w:val="billnumber"/>
        <w:tag w:val="billnumber"/>
        <w:id w:val="-897512070"/>
        <w:placeholder>
          <w:docPart w:val="D5591CF0DFBB42A0B7853B4AF95FFA28"/>
        </w:placeholder>
        <w:text/>
      </w:sdtPr>
      <w:sdtEndPr/>
      <w:sdtContent>
        <w:p w:rsidRPr="00B07BF4" w:rsidR="008A2A87" w:rsidP="008A2A87" w:rsidRDefault="008A2A87" w14:paraId="19924015" w14:textId="531CC6A1">
          <w:pPr>
            <w:pStyle w:val="sccoversheetbillno"/>
          </w:pPr>
          <w:r>
            <w:t>S. 1</w:t>
          </w:r>
        </w:p>
      </w:sdtContent>
    </w:sdt>
    <w:p w:rsidR="008A2A87" w:rsidP="008A2A87" w:rsidRDefault="008A2A87" w14:paraId="1B24E40E" w14:textId="77777777">
      <w:pPr>
        <w:pStyle w:val="sccoversheetsponsor6"/>
      </w:pPr>
    </w:p>
    <w:p w:rsidRPr="00B07BF4" w:rsidR="008A2A87" w:rsidP="008A2A87" w:rsidRDefault="008A2A87" w14:paraId="714DB0D2" w14:textId="5E61DA3C">
      <w:pPr>
        <w:pStyle w:val="sccoversheetsponsor6"/>
      </w:pPr>
      <w:r w:rsidRPr="00B07BF4">
        <w:t xml:space="preserve">Introduced by </w:t>
      </w:r>
      <w:sdt>
        <w:sdtPr>
          <w:alias w:val="sponsortype"/>
          <w:tag w:val="sponsortype"/>
          <w:id w:val="1707217765"/>
          <w:placeholder>
            <w:docPart w:val="D5591CF0DFBB42A0B7853B4AF95FFA28"/>
          </w:placeholder>
          <w:text/>
        </w:sdtPr>
        <w:sdtEndPr/>
        <w:sdtContent>
          <w:r>
            <w:t>Senators</w:t>
          </w:r>
        </w:sdtContent>
      </w:sdt>
      <w:r w:rsidRPr="00B07BF4">
        <w:t xml:space="preserve"> </w:t>
      </w:r>
      <w:sdt>
        <w:sdtPr>
          <w:alias w:val="sponsors"/>
          <w:tag w:val="sponsors"/>
          <w:id w:val="716862734"/>
          <w:placeholder>
            <w:docPart w:val="D5591CF0DFBB42A0B7853B4AF95FFA28"/>
          </w:placeholder>
          <w:text/>
        </w:sdtPr>
        <w:sdtEndPr/>
        <w:sdtContent>
          <w:r>
            <w:t>Alexander, Turner, Senn, Young, Gustafson, Peeler, Setzler, Rankin, Adams, Bennett, Climer, Campsen and Kimbrell</w:t>
          </w:r>
        </w:sdtContent>
      </w:sdt>
      <w:r w:rsidRPr="00B07BF4">
        <w:t xml:space="preserve"> </w:t>
      </w:r>
    </w:p>
    <w:p w:rsidRPr="00B07BF4" w:rsidR="008A2A87" w:rsidP="008A2A87" w:rsidRDefault="008A2A87" w14:paraId="4C8549EC" w14:textId="77777777">
      <w:pPr>
        <w:pStyle w:val="sccoversheetsponsor6"/>
      </w:pPr>
    </w:p>
    <w:p w:rsidRPr="00B07BF4" w:rsidR="008A2A87" w:rsidP="008A2A87" w:rsidRDefault="00082941" w14:paraId="3071B049" w14:textId="4AACFBAC">
      <w:pPr>
        <w:pStyle w:val="sccoversheetinfo"/>
      </w:pPr>
      <w:sdt>
        <w:sdtPr>
          <w:alias w:val="typeinitial"/>
          <w:tag w:val="typeinitial"/>
          <w:id w:val="98301346"/>
          <w:placeholder>
            <w:docPart w:val="D5591CF0DFBB42A0B7853B4AF95FFA28"/>
          </w:placeholder>
          <w:text/>
        </w:sdtPr>
        <w:sdtEndPr/>
        <w:sdtContent>
          <w:r w:rsidR="008A2A87">
            <w:t>S</w:t>
          </w:r>
        </w:sdtContent>
      </w:sdt>
      <w:r w:rsidRPr="00B07BF4" w:rsidR="008A2A87">
        <w:t xml:space="preserve">. Printed </w:t>
      </w:r>
      <w:sdt>
        <w:sdtPr>
          <w:alias w:val="printed2"/>
          <w:tag w:val="printed2"/>
          <w:id w:val="-774643221"/>
          <w:placeholder>
            <w:docPart w:val="D5591CF0DFBB42A0B7853B4AF95FFA28"/>
          </w:placeholder>
          <w:text/>
        </w:sdtPr>
        <w:sdtEndPr/>
        <w:sdtContent>
          <w:r w:rsidR="008A2A87">
            <w:t>05/01/24</w:t>
          </w:r>
        </w:sdtContent>
      </w:sdt>
      <w:r w:rsidRPr="00B07BF4" w:rsidR="008A2A87">
        <w:t>--</w:t>
      </w:r>
      <w:sdt>
        <w:sdtPr>
          <w:alias w:val="residingchamber"/>
          <w:tag w:val="residingchamber"/>
          <w:id w:val="1651789982"/>
          <w:placeholder>
            <w:docPart w:val="D5591CF0DFBB42A0B7853B4AF95FFA28"/>
          </w:placeholder>
          <w:text/>
        </w:sdtPr>
        <w:sdtEndPr/>
        <w:sdtContent>
          <w:r w:rsidR="008A2A87">
            <w:t>H</w:t>
          </w:r>
        </w:sdtContent>
      </w:sdt>
      <w:r w:rsidRPr="00B07BF4" w:rsidR="008A2A87">
        <w:t>.</w:t>
      </w:r>
    </w:p>
    <w:p w:rsidRPr="00B07BF4" w:rsidR="008A2A87" w:rsidP="008A2A87" w:rsidRDefault="008A2A87" w14:paraId="1484BA49" w14:textId="3F6BD34A">
      <w:pPr>
        <w:pStyle w:val="sccoversheetreadfirst"/>
      </w:pPr>
      <w:r w:rsidRPr="00B07BF4">
        <w:t xml:space="preserve">Read the first time </w:t>
      </w:r>
      <w:sdt>
        <w:sdtPr>
          <w:alias w:val="readfirst"/>
          <w:tag w:val="readfirst"/>
          <w:id w:val="-1145275273"/>
          <w:placeholder>
            <w:docPart w:val="D5591CF0DFBB42A0B7853B4AF95FFA28"/>
          </w:placeholder>
          <w:text/>
        </w:sdtPr>
        <w:sdtEndPr/>
        <w:sdtContent>
          <w:r>
            <w:t>February 28, 2023</w:t>
          </w:r>
        </w:sdtContent>
      </w:sdt>
    </w:p>
    <w:p w:rsidRPr="00B07BF4" w:rsidR="008A2A87" w:rsidP="008A2A87" w:rsidRDefault="008A2A87" w14:paraId="42EB4D39" w14:textId="77777777">
      <w:pPr>
        <w:pStyle w:val="sccoversheetemptyline"/>
      </w:pPr>
    </w:p>
    <w:p w:rsidRPr="00B07BF4" w:rsidR="008A2A87" w:rsidP="008A2A87" w:rsidRDefault="008A2A87" w14:paraId="57FE6137" w14:textId="77777777">
      <w:pPr>
        <w:pStyle w:val="sccoversheetemptyline"/>
        <w:tabs>
          <w:tab w:val="center" w:pos="4493"/>
          <w:tab w:val="right" w:pos="8986"/>
        </w:tabs>
        <w:jc w:val="center"/>
      </w:pPr>
      <w:r w:rsidRPr="00B07BF4">
        <w:t>________</w:t>
      </w:r>
    </w:p>
    <w:p w:rsidRPr="00B07BF4" w:rsidR="008A2A87" w:rsidP="008A2A87" w:rsidRDefault="008A2A87" w14:paraId="54E46F31" w14:textId="77777777">
      <w:pPr>
        <w:pStyle w:val="sccoversheetemptyline"/>
        <w:jc w:val="center"/>
        <w:rPr>
          <w:u w:val="single"/>
        </w:rPr>
      </w:pPr>
    </w:p>
    <w:p w:rsidRPr="00B07BF4" w:rsidR="008A2A87" w:rsidP="008A2A87" w:rsidRDefault="008A2A87" w14:paraId="5A8AA070" w14:textId="0CEBDFD3">
      <w:pPr>
        <w:pStyle w:val="sccoversheetcommitteereportheader"/>
      </w:pPr>
      <w:r w:rsidRPr="00B07BF4">
        <w:t xml:space="preserve">The committee on </w:t>
      </w:r>
      <w:sdt>
        <w:sdtPr>
          <w:alias w:val="committeename"/>
          <w:tag w:val="committeename"/>
          <w:id w:val="-1151050561"/>
          <w:placeholder>
            <w:docPart w:val="D5591CF0DFBB42A0B7853B4AF95FFA28"/>
          </w:placeholder>
          <w:text/>
        </w:sdtPr>
        <w:sdtEndPr/>
        <w:sdtContent>
          <w:r>
            <w:t>House Judiciary</w:t>
          </w:r>
        </w:sdtContent>
      </w:sdt>
    </w:p>
    <w:p w:rsidRPr="00B07BF4" w:rsidR="008A2A87" w:rsidP="008A2A87" w:rsidRDefault="008A2A87" w14:paraId="1339C946" w14:textId="67065D28">
      <w:pPr>
        <w:pStyle w:val="sccommitteereporttitle"/>
      </w:pPr>
      <w:r w:rsidRPr="00B07BF4">
        <w:t>To who</w:t>
      </w:r>
      <w:r>
        <w:t>m</w:t>
      </w:r>
      <w:r w:rsidRPr="00B07BF4">
        <w:t xml:space="preserve"> was referred a </w:t>
      </w:r>
      <w:sdt>
        <w:sdtPr>
          <w:alias w:val="doctype"/>
          <w:tag w:val="doctype"/>
          <w:id w:val="-95182141"/>
          <w:placeholder>
            <w:docPart w:val="D5591CF0DFBB42A0B7853B4AF95FFA28"/>
          </w:placeholder>
          <w:text/>
        </w:sdtPr>
        <w:sdtEndPr/>
        <w:sdtContent>
          <w:r>
            <w:t>Bill</w:t>
          </w:r>
        </w:sdtContent>
      </w:sdt>
      <w:r w:rsidRPr="00B07BF4">
        <w:t xml:space="preserve"> (</w:t>
      </w:r>
      <w:sdt>
        <w:sdtPr>
          <w:alias w:val="billnumber"/>
          <w:tag w:val="billnumber"/>
          <w:id w:val="249784876"/>
          <w:placeholder>
            <w:docPart w:val="D5591CF0DFBB42A0B7853B4AF95FFA28"/>
          </w:placeholder>
          <w:text/>
        </w:sdtPr>
        <w:sdtEndPr/>
        <w:sdtContent>
          <w:r>
            <w:t>S. 1</w:t>
          </w:r>
        </w:sdtContent>
      </w:sdt>
      <w:r w:rsidRPr="00B07BF4">
        <w:t xml:space="preserve">) </w:t>
      </w:r>
      <w:sdt>
        <w:sdtPr>
          <w:alias w:val="billtitle"/>
          <w:tag w:val="billtitle"/>
          <w:id w:val="660268815"/>
          <w:placeholder>
            <w:docPart w:val="D5591CF0DFBB42A0B7853B4AF95FFA28"/>
          </w:placeholder>
          <w:text/>
        </w:sdtPr>
        <w:sdtEndPr/>
        <w:sdtContent>
          <w:r>
            <w:t>to amend the South Carolina Code of Laws by adding Section 16-3-80 so as to create the offense of drug-induced homicide, to provide a penalty for a violation, and</w:t>
          </w:r>
        </w:sdtContent>
      </w:sdt>
      <w:r w:rsidRPr="00B07BF4">
        <w:t>, etc., respectfully</w:t>
      </w:r>
    </w:p>
    <w:p w:rsidRPr="00B07BF4" w:rsidR="008A2A87" w:rsidP="008A2A87" w:rsidRDefault="008A2A87" w14:paraId="2AEB3B14" w14:textId="77777777">
      <w:pPr>
        <w:pStyle w:val="sccoversheetcommitteereportheader"/>
      </w:pPr>
      <w:r w:rsidRPr="00B07BF4">
        <w:t>Report:</w:t>
      </w:r>
    </w:p>
    <w:sdt>
      <w:sdtPr>
        <w:alias w:val="committeetitle"/>
        <w:tag w:val="committeetitle"/>
        <w:id w:val="1407110167"/>
        <w:placeholder>
          <w:docPart w:val="D5591CF0DFBB42A0B7853B4AF95FFA28"/>
        </w:placeholder>
        <w:text/>
      </w:sdtPr>
      <w:sdtEndPr/>
      <w:sdtContent>
        <w:p w:rsidRPr="00B07BF4" w:rsidR="008A2A87" w:rsidP="008A2A87" w:rsidRDefault="008A2A87" w14:paraId="1D462E08" w14:textId="636484B7">
          <w:pPr>
            <w:pStyle w:val="sccommitteereporttitle"/>
          </w:pPr>
          <w:r>
            <w:t>That they have duly and carefully considered the same, and recommend that the same do pass with amendment:</w:t>
          </w:r>
        </w:p>
      </w:sdtContent>
    </w:sdt>
    <w:p w:rsidRPr="00B07BF4" w:rsidR="008A2A87" w:rsidP="008A2A87" w:rsidRDefault="008A2A87" w14:paraId="2860B27D" w14:textId="77777777">
      <w:pPr>
        <w:pStyle w:val="sccoversheetcommitteereportemplyline"/>
      </w:pPr>
    </w:p>
    <w:p w:rsidRPr="00A02B21" w:rsidR="00A02B21" w:rsidP="00A02B21" w:rsidRDefault="008A2A87" w14:paraId="4B0308AC" w14:textId="77777777">
      <w:pPr>
        <w:pStyle w:val="scamendlanginstruction"/>
        <w:spacing w:before="0" w:after="120"/>
        <w:rPr>
          <w:sz w:val="22"/>
        </w:rPr>
      </w:pPr>
      <w:r w:rsidRPr="00A02B21">
        <w:rPr>
          <w:sz w:val="22"/>
        </w:rPr>
        <w:tab/>
      </w:r>
      <w:bookmarkStart w:name="instruction_f1c2ed644" w:id="0"/>
      <w:r w:rsidRPr="00A02B21" w:rsidR="00A02B21">
        <w:rPr>
          <w:sz w:val="22"/>
        </w:rPr>
        <w:t>Amend the bill, as and if amended, by striking all after the enacting words and inserting:</w:t>
      </w:r>
    </w:p>
    <w:p w:rsidRPr="00A02B21" w:rsidR="00A02B21" w:rsidP="0089055D" w:rsidRDefault="00A02B21" w14:paraId="4E70907D" w14:textId="5EE8C714">
      <w:pPr>
        <w:pStyle w:val="scdirectionallanguage"/>
      </w:pPr>
      <w:r w:rsidRPr="00A02B21">
        <w:rPr>
          <w:rFonts w:eastAsia="Times New Roman"/>
          <w:snapToGrid w:val="0"/>
          <w:szCs w:val="20"/>
        </w:rPr>
        <w:t>S</w:t>
      </w:r>
      <w:r w:rsidRPr="00A02B21">
        <w:t>ECTION 1.</w:t>
      </w:r>
      <w:r w:rsidRPr="00A02B21">
        <w:tab/>
      </w:r>
      <w:r w:rsidRPr="00A02B21">
        <w:rPr>
          <w:rFonts w:eastAsia="Times New Roman"/>
          <w:snapToGrid w:val="0"/>
          <w:szCs w:val="20"/>
        </w:rPr>
        <w:t>A</w:t>
      </w:r>
      <w:r w:rsidRPr="00A02B21">
        <w:t>rticle 1, Chapter 3, Title 16 of the S.C. Code is amended by adding:</w:t>
      </w:r>
    </w:p>
    <w:p w:rsidRPr="00A02B21" w:rsidR="00A02B21" w:rsidP="0089055D" w:rsidRDefault="00A02B21" w14:paraId="4F63FBBA" w14:textId="77777777">
      <w:pPr>
        <w:pStyle w:val="scemptyline"/>
      </w:pPr>
    </w:p>
    <w:p w:rsidRPr="00A02B21" w:rsidR="00A02B21" w:rsidP="0089055D" w:rsidRDefault="00A02B21" w14:paraId="49BCF320" w14:textId="77777777">
      <w:pPr>
        <w:pStyle w:val="scnewcodesection"/>
      </w:pPr>
      <w:r w:rsidRPr="00A02B21">
        <w:tab/>
        <w:t>Section 16-3-80.</w:t>
      </w:r>
      <w:r w:rsidRPr="00A02B21">
        <w:tab/>
        <w:t>(A) A person who, in exchange of anything of value, knowingly and unlawfully delivers, dispenses, or otherwise provides fentanyl or a fentanyl-related substance as defined in Section 44-53-190(B) and Section 44-53-210(c)(6) to another person, in violation of the provisions of Section 44-53-370, commits the felony offense of fentanyl-induced homicide if the proximate cause of the death of any other person is the injection, inhalation, absorption, or ingestion of any amount of the fentanyl or fentanyl-related substance that was unlawfully delivered, dispensed, or otherwise provided.</w:t>
      </w:r>
    </w:p>
    <w:p w:rsidRPr="00A02B21" w:rsidR="00A02B21" w:rsidP="0089055D" w:rsidRDefault="00A02B21" w14:paraId="70C7E352" w14:textId="77777777">
      <w:pPr>
        <w:pStyle w:val="scnewcodesection"/>
      </w:pPr>
      <w:r w:rsidRPr="00A02B21">
        <w:tab/>
        <w:t>(B) A person convicted of a fentanyl-induced homicide pursuant to the provisions of this section must be imprisoned not more than thirty years.</w:t>
      </w:r>
    </w:p>
    <w:p w:rsidRPr="00A02B21" w:rsidR="00A02B21" w:rsidP="0089055D" w:rsidRDefault="00A02B21" w14:paraId="3F68B2AE" w14:textId="77777777">
      <w:pPr>
        <w:pStyle w:val="scnewcodesection"/>
      </w:pPr>
      <w:r w:rsidRPr="00A02B21">
        <w:tab/>
        <w:t xml:space="preserve">(C) It is not a defense pursuant to this section that a decedent contributed to his own death by his purposeful, knowing, reckless, or negligent injection, inhalation, absorption, or ingestion of the controlled substance or by his consenting to the administration of the controlled substance by another person, unless there exists clear and convincing evidence that the decedent intended to commit suicide.  A person charged with a violation of this section may also be charged for any other applicable drug-related offense to include an assisted suicide pursuant to the provisions of Section 16-3-1090. </w:t>
      </w:r>
    </w:p>
    <w:p w:rsidRPr="00A02B21" w:rsidR="00A02B21" w:rsidP="0089055D" w:rsidRDefault="00A02B21" w14:paraId="2E9B9AA6" w14:textId="77777777">
      <w:pPr>
        <w:pStyle w:val="scnewcodesection"/>
      </w:pPr>
      <w:r w:rsidRPr="00A02B21">
        <w:tab/>
        <w:t>(D) This section does not apply to a person who shares any drug or substance without knowledge that the drug or substance contains fentanyl or a fentanyl-related substance.</w:t>
      </w:r>
    </w:p>
    <w:p w:rsidRPr="00A02B21" w:rsidR="00A02B21" w:rsidP="0089055D" w:rsidRDefault="00A02B21" w14:paraId="22889930" w14:textId="77777777">
      <w:pPr>
        <w:pStyle w:val="scnewcodesection"/>
      </w:pPr>
      <w:r w:rsidRPr="00A02B21">
        <w:tab/>
        <w:t>(E) For purposes of this section only, a person must not be charged under this section or Section 44-</w:t>
      </w:r>
      <w:r w:rsidRPr="00A02B21">
        <w:lastRenderedPageBreak/>
        <w:t>53-370 if they otherwise act in conformance with Article 19, Chapter 53, of Title 44 except a person who violates subsection (A) with knowledge that the substance contained fentanyl or a fentanyl-related substance.</w:t>
      </w:r>
    </w:p>
    <w:p w:rsidRPr="00A02B21" w:rsidR="00A02B21" w:rsidP="0089055D" w:rsidRDefault="00A02B21" w14:paraId="6D6999D5" w14:textId="77777777">
      <w:pPr>
        <w:pStyle w:val="scnewcodesection"/>
      </w:pPr>
    </w:p>
    <w:p w:rsidRPr="00A02B21" w:rsidR="00A02B21" w:rsidP="0089055D" w:rsidRDefault="00A02B21" w14:paraId="073F6097" w14:textId="77777777">
      <w:pPr>
        <w:pStyle w:val="scdirectionallanguage"/>
      </w:pPr>
      <w:r w:rsidRPr="00A02B21">
        <w:rPr>
          <w:rFonts w:eastAsia="Times New Roman"/>
          <w:snapToGrid w:val="0"/>
          <w:szCs w:val="20"/>
        </w:rPr>
        <w:t>S</w:t>
      </w:r>
      <w:r w:rsidRPr="00A02B21">
        <w:t>ECTION 2.</w:t>
      </w:r>
      <w:r w:rsidRPr="00A02B21">
        <w:tab/>
      </w:r>
      <w:r w:rsidRPr="00A02B21">
        <w:rPr>
          <w:rFonts w:eastAsia="Times New Roman"/>
          <w:snapToGrid w:val="0"/>
          <w:szCs w:val="20"/>
        </w:rPr>
        <w:t>S</w:t>
      </w:r>
      <w:r w:rsidRPr="00A02B21">
        <w:t>ection 16-1-10(D) of the S.C. Code is amended by adding a new offense to read:</w:t>
      </w:r>
    </w:p>
    <w:p w:rsidRPr="00A02B21" w:rsidR="00A02B21" w:rsidP="0089055D" w:rsidRDefault="00A02B21" w14:paraId="25693D06" w14:textId="77777777">
      <w:pPr>
        <w:pStyle w:val="scemptyline"/>
      </w:pPr>
    </w:p>
    <w:p w:rsidRPr="00A02B21" w:rsidR="00A02B21" w:rsidP="0089055D" w:rsidRDefault="00A02B21" w14:paraId="5156E38C" w14:textId="77777777">
      <w:pPr>
        <w:pStyle w:val="scnewcodesection"/>
      </w:pPr>
      <w:r w:rsidRPr="00A02B21">
        <w:tab/>
        <w:t xml:space="preserve">Section </w:t>
      </w:r>
      <w:r w:rsidRPr="00A02B21">
        <w:rPr>
          <w:snapToGrid w:val="0"/>
        </w:rPr>
        <w:t>16-3-80. Fentanyl-induced homicide</w:t>
      </w:r>
    </w:p>
    <w:p w:rsidRPr="00A02B21" w:rsidR="00A02B21" w:rsidP="0089055D" w:rsidRDefault="00A02B21" w14:paraId="0D645FEF" w14:textId="77777777">
      <w:pPr>
        <w:pStyle w:val="scnewcodesection"/>
      </w:pPr>
    </w:p>
    <w:p w:rsidRPr="00A02B21" w:rsidR="00A02B21" w:rsidP="0089055D" w:rsidRDefault="00A02B21" w14:paraId="5EC100C8" w14:textId="77777777">
      <w:pPr>
        <w:pStyle w:val="scnoncodifiedsection"/>
      </w:pPr>
      <w:bookmarkStart w:name="bs_num_3_645323e22" w:id="1"/>
      <w:r w:rsidRPr="00A02B21">
        <w:rPr>
          <w:rFonts w:eastAsia="Times New Roman"/>
          <w:snapToGrid w:val="0"/>
          <w:szCs w:val="20"/>
        </w:rPr>
        <w:t>S</w:t>
      </w:r>
      <w:bookmarkEnd w:id="1"/>
      <w:r w:rsidRPr="00A02B21">
        <w:t>ECTION 3.</w:t>
      </w:r>
      <w:r w:rsidRPr="00A02B21">
        <w:rPr>
          <w:rFonts w:eastAsia="Times New Roman"/>
          <w:snapToGrid w:val="0"/>
          <w:szCs w:val="2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Pr="00A02B21" w:rsidR="00A02B21" w:rsidP="0089055D" w:rsidRDefault="00A02B21" w14:paraId="2D47D1E6" w14:textId="77777777">
      <w:pPr>
        <w:pStyle w:val="scemptyline"/>
      </w:pPr>
    </w:p>
    <w:p w:rsidRPr="00A02B21" w:rsidR="00A02B21" w:rsidP="0089055D" w:rsidRDefault="00A02B21" w14:paraId="374C24D8" w14:textId="4D7D6717">
      <w:pPr>
        <w:pStyle w:val="scnoncodifiedsection"/>
        <w:rPr>
          <w:snapToGrid w:val="0"/>
        </w:rPr>
      </w:pPr>
      <w:bookmarkStart w:name="bs_num_4_lastsection" w:id="2"/>
      <w:r w:rsidRPr="00A02B21">
        <w:rPr>
          <w:snapToGrid w:val="0"/>
        </w:rPr>
        <w:t>S</w:t>
      </w:r>
      <w:bookmarkEnd w:id="2"/>
      <w:r w:rsidRPr="00A02B21">
        <w:t>ECTION 4.</w:t>
      </w:r>
      <w:r w:rsidRPr="00A02B21">
        <w:rPr>
          <w:snapToGrid w:val="0"/>
        </w:rPr>
        <w:tab/>
        <w:t>This act takes effect upon approval by the Governor.</w:t>
      </w:r>
    </w:p>
    <w:bookmarkEnd w:id="0"/>
    <w:p w:rsidR="00A02B21" w:rsidP="00A02B21" w:rsidRDefault="00A02B21" w14:paraId="4C01AE75" w14:textId="77777777">
      <w:pPr>
        <w:pStyle w:val="sccoversheetcommitteereportemplyline"/>
      </w:pPr>
    </w:p>
    <w:p w:rsidRPr="00A02B21" w:rsidR="00A02B21" w:rsidP="00A02B21" w:rsidRDefault="00A02B21" w14:paraId="7F2E4676" w14:textId="6A7956BE">
      <w:pPr>
        <w:pStyle w:val="sccommitteereporttitle"/>
      </w:pPr>
      <w:r w:rsidRPr="00A02B21">
        <w:t>Renumber sections to conform.</w:t>
      </w:r>
    </w:p>
    <w:p w:rsidRPr="00A02B21" w:rsidR="00A02B21" w:rsidP="00A02B21" w:rsidRDefault="00A02B21" w14:paraId="2D520E76" w14:textId="77777777">
      <w:pPr>
        <w:pStyle w:val="sccommitteereporttitle"/>
      </w:pPr>
      <w:r w:rsidRPr="00A02B21">
        <w:t>Amend title to conform.</w:t>
      </w:r>
    </w:p>
    <w:p w:rsidRPr="00B07BF4" w:rsidR="008A2A87" w:rsidP="008A2A87" w:rsidRDefault="008A2A87" w14:paraId="0765B592" w14:textId="232A2F6C">
      <w:pPr>
        <w:pStyle w:val="sccoversheetcommitteereportemplyline"/>
      </w:pPr>
    </w:p>
    <w:p w:rsidRPr="00B07BF4" w:rsidR="008A2A87" w:rsidP="008A2A87" w:rsidRDefault="00082941" w14:paraId="63F34554" w14:textId="59C17156">
      <w:pPr>
        <w:pStyle w:val="sccoversheetcommitteereportchairperson"/>
      </w:pPr>
      <w:sdt>
        <w:sdtPr>
          <w:alias w:val="chairperson"/>
          <w:tag w:val="chairperson"/>
          <w:id w:val="-1033958730"/>
          <w:placeholder>
            <w:docPart w:val="D5591CF0DFBB42A0B7853B4AF95FFA28"/>
          </w:placeholder>
          <w:text/>
        </w:sdtPr>
        <w:sdtEndPr/>
        <w:sdtContent>
          <w:r w:rsidR="008A2A87">
            <w:t>W. NEWTON</w:t>
          </w:r>
        </w:sdtContent>
      </w:sdt>
      <w:r w:rsidRPr="00B07BF4" w:rsidR="008A2A87">
        <w:t xml:space="preserve"> for Committee.</w:t>
      </w:r>
    </w:p>
    <w:p w:rsidRPr="00B07BF4" w:rsidR="008A2A87" w:rsidP="008A2A87" w:rsidRDefault="008A2A87" w14:paraId="06B79690" w14:textId="77777777">
      <w:pPr>
        <w:pStyle w:val="sccoversheetcommitteereportemplyline"/>
      </w:pPr>
    </w:p>
    <w:p w:rsidR="008A2A87" w:rsidP="008A2A87" w:rsidRDefault="008A2A87" w14:paraId="558168B6" w14:textId="77777777">
      <w:pPr>
        <w:pStyle w:val="sccoversheetemptyline"/>
        <w:jc w:val="center"/>
        <w:sectPr w:rsidR="008A2A87" w:rsidSect="008A2A87">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8A2A87" w:rsidP="008A2A87" w:rsidRDefault="008A2A87" w14:paraId="609AFE6F"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2C3463" w:rsidP="00037F04" w:rsidRDefault="002C3463" w14:paraId="1803EF34" w14:textId="5BD12D5F">
      <w:pPr>
        <w:pStyle w:val="scemptylineheader"/>
      </w:pPr>
    </w:p>
    <w:p w:rsidR="008A2A87" w:rsidP="00446987" w:rsidRDefault="008A2A87" w14:paraId="3B47C894" w14:textId="77777777">
      <w:pPr>
        <w:pStyle w:val="scemptylineheader"/>
      </w:pPr>
    </w:p>
    <w:p w:rsidRPr="00DF3B44" w:rsidR="008E61A1" w:rsidP="00446987" w:rsidRDefault="008E61A1" w14:paraId="3B5B27A6" w14:textId="38C366B4">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F58A4" w14:paraId="40FEFADA" w14:textId="2863B6D3">
          <w:pPr>
            <w:pStyle w:val="scbilltitle"/>
            <w:tabs>
              <w:tab w:val="left" w:pos="2104"/>
            </w:tabs>
          </w:pPr>
          <w:r>
            <w:t>to amend the South Carolina Code of Laws by adding Section 16-3-80 so as to CREATE THE OFFENSE OF DRUG-INDUCED HOMICIDE, TO PROVIDE A PENALTY FOR A VIOLATION, AND TO PROHIBIT AN AFFIRMATIVE DEFENSE; by amending Section 16-1-10, relating to A LIST OF EXCEPTIONS FOR FELONIES AND MISDEMEANORS, so as to ADD DRUG-INDUCED HOMICIDE; and by amending Section 44-53-190, relating to Schedule I drugs, so as to add Fentanyl</w:t>
          </w:r>
          <w:r w:rsidR="007E3BFD">
            <w:t>-</w:t>
          </w:r>
          <w:r>
            <w:t>related substances.</w:t>
          </w:r>
        </w:p>
      </w:sdtContent>
    </w:sdt>
    <w:bookmarkStart w:name="at_8fa866809" w:displacedByCustomXml="prev" w:id="3"/>
    <w:bookmarkEnd w:id="3"/>
    <w:p w:rsidRPr="00DF3B44" w:rsidR="006C18F0" w:rsidP="006C18F0" w:rsidRDefault="006C18F0" w14:paraId="5BAAC1B7" w14:textId="77777777">
      <w:pPr>
        <w:pStyle w:val="scbillwhereasclause"/>
      </w:pPr>
    </w:p>
    <w:p w:rsidR="000C7417" w:rsidP="000C7417" w:rsidRDefault="000C7417" w14:paraId="2F69BC2B" w14:textId="77777777">
      <w:pPr>
        <w:pStyle w:val="scenactingwords"/>
      </w:pPr>
      <w:bookmarkStart w:name="ew_d6672e52f" w:id="4"/>
      <w:r>
        <w:rPr>
          <w:rFonts w:eastAsia="Times New Roman"/>
        </w:rPr>
        <w:t>B</w:t>
      </w:r>
      <w:bookmarkEnd w:id="4"/>
      <w:r>
        <w:rPr>
          <w:rFonts w:eastAsia="Times New Roman"/>
        </w:rPr>
        <w:t>e it enacted by the General Assembly of the State of South Carolina:</w:t>
      </w:r>
    </w:p>
    <w:p w:rsidR="000C7417" w:rsidP="000C7417" w:rsidRDefault="000C7417" w14:paraId="06649823" w14:textId="77777777">
      <w:pPr>
        <w:pStyle w:val="scemptyline"/>
      </w:pPr>
    </w:p>
    <w:p w:rsidRPr="004E4BE7" w:rsidR="000C7417" w:rsidP="000C7417" w:rsidRDefault="000C7417" w14:paraId="5C2D3A60" w14:textId="3A99C1D3">
      <w:pPr>
        <w:pStyle w:val="scdirectionallanguage"/>
      </w:pPr>
      <w:bookmarkStart w:name="bs_num_1_797e1ea71" w:id="5"/>
      <w:r w:rsidRPr="004E4BE7">
        <w:rPr>
          <w:rFonts w:eastAsia="Times New Roman"/>
          <w:snapToGrid w:val="0"/>
          <w:szCs w:val="20"/>
        </w:rPr>
        <w:t>S</w:t>
      </w:r>
      <w:bookmarkEnd w:id="5"/>
      <w:r>
        <w:t xml:space="preserve">ECTION </w:t>
      </w:r>
      <w:r w:rsidRPr="004E4BE7">
        <w:rPr>
          <w:rFonts w:eastAsia="Times New Roman"/>
          <w:snapToGrid w:val="0"/>
          <w:szCs w:val="20"/>
        </w:rPr>
        <w:t>1.</w:t>
      </w:r>
      <w:r>
        <w:tab/>
      </w:r>
      <w:bookmarkStart w:name="dl_98e8f26a1" w:id="6"/>
      <w:r w:rsidRPr="004E4BE7">
        <w:rPr>
          <w:rFonts w:eastAsia="Times New Roman"/>
          <w:snapToGrid w:val="0"/>
          <w:szCs w:val="20"/>
        </w:rPr>
        <w:t>A</w:t>
      </w:r>
      <w:bookmarkEnd w:id="6"/>
      <w:r>
        <w:t xml:space="preserve">rticle 1, Chapter 3, Title 16 of the </w:t>
      </w:r>
      <w:r w:rsidR="007906EA">
        <w:t>S.C.</w:t>
      </w:r>
      <w:r>
        <w:t xml:space="preserve"> Code is amended by adding:</w:t>
      </w:r>
    </w:p>
    <w:p w:rsidRPr="004E4BE7" w:rsidR="000C7417" w:rsidP="000C7417" w:rsidRDefault="000C7417" w14:paraId="4E254F8A" w14:textId="77777777">
      <w:pPr>
        <w:pStyle w:val="scemptyline"/>
      </w:pPr>
    </w:p>
    <w:p w:rsidRPr="007906EA" w:rsidR="000C7417" w:rsidP="007906EA" w:rsidRDefault="000C7417" w14:paraId="086932BC" w14:textId="4689F086">
      <w:pPr>
        <w:pStyle w:val="scnewcodesection"/>
      </w:pPr>
      <w:bookmarkStart w:name="ns_T16C3N80_2c921d792" w:id="7"/>
      <w:r w:rsidRPr="007906EA">
        <w:tab/>
      </w:r>
      <w:bookmarkEnd w:id="7"/>
      <w:r w:rsidRPr="007906EA">
        <w:t>Section 16-3-80.</w:t>
      </w:r>
      <w:r w:rsidRPr="007906EA">
        <w:tab/>
        <w:t xml:space="preserve">(A) A person who </w:t>
      </w:r>
      <w:r w:rsidR="00D223E1">
        <w:t xml:space="preserve">knowingly and </w:t>
      </w:r>
      <w:r w:rsidRPr="007906EA">
        <w:t xml:space="preserve">unlawfully delivers, dispenses, or otherwise provides fentanyl or a fentanyl-related substance as defined in Section 44-53-190(B) and Section 44-53-210(c)(6) to another person, in violation of the provisions of Section 44-53-370, </w:t>
      </w:r>
      <w:r w:rsidRPr="00B97603" w:rsidR="006A7D4A">
        <w:t xml:space="preserve">commits the felony offense of fentanyl-induced homicide </w:t>
      </w:r>
      <w:r w:rsidRPr="007906EA">
        <w:t>if the proximate cause of the death of any other person is the injection, inhalation, absorption, or ingestion of any amount of the fentanyl or fentanyl-related substance</w:t>
      </w:r>
      <w:r w:rsidR="006A7D4A">
        <w:t xml:space="preserve"> that was </w:t>
      </w:r>
      <w:r w:rsidRPr="00B97603" w:rsidR="006A7D4A">
        <w:t>unlawfully deliver</w:t>
      </w:r>
      <w:r w:rsidR="006A7D4A">
        <w:t>ed</w:t>
      </w:r>
      <w:r w:rsidRPr="00B97603" w:rsidR="006A7D4A">
        <w:t>, dispense</w:t>
      </w:r>
      <w:r w:rsidR="006A7D4A">
        <w:t>d</w:t>
      </w:r>
      <w:r w:rsidRPr="00B97603" w:rsidR="006A7D4A">
        <w:t>, or otherwise provide</w:t>
      </w:r>
      <w:r w:rsidR="006A7D4A">
        <w:t>d</w:t>
      </w:r>
      <w:r w:rsidRPr="007906EA">
        <w:t>.</w:t>
      </w:r>
    </w:p>
    <w:p w:rsidRPr="007906EA" w:rsidR="000C7417" w:rsidP="007906EA" w:rsidRDefault="000C7417" w14:paraId="46CC025B" w14:textId="77777777">
      <w:pPr>
        <w:pStyle w:val="scnewcodesection"/>
      </w:pPr>
      <w:r w:rsidRPr="007906EA">
        <w:tab/>
      </w:r>
      <w:bookmarkStart w:name="ss_T16C3N80SB_lv1_fceb6af3e" w:id="8"/>
      <w:r w:rsidRPr="007906EA">
        <w:t>(</w:t>
      </w:r>
      <w:bookmarkEnd w:id="8"/>
      <w:r w:rsidRPr="007906EA">
        <w:t>B) A person convicted of a fentanyl-induced homicide pursuant to the provisions of this section must be imprisoned not more than thirty years.</w:t>
      </w:r>
    </w:p>
    <w:p w:rsidRPr="007906EA" w:rsidR="000C7417" w:rsidP="007906EA" w:rsidRDefault="000C7417" w14:paraId="1B832F68" w14:textId="19E07C8F">
      <w:pPr>
        <w:pStyle w:val="scnewcodesection"/>
      </w:pPr>
      <w:r w:rsidRPr="007906EA">
        <w:tab/>
      </w:r>
      <w:bookmarkStart w:name="ss_T16C3N80SC_lv1_8539473a8" w:id="9"/>
      <w:r w:rsidRPr="007906EA">
        <w:t>(</w:t>
      </w:r>
      <w:bookmarkEnd w:id="9"/>
      <w:r w:rsidRPr="007906EA">
        <w:t>C) It is not a defense pursuant to this section that a decedent contributed to his own death by his purposeful, knowing, reckless, or negligent injection, inhalation, absorption, or ingestion of the controlled substance or by his consenting to the administration of the controlled substance by another person</w:t>
      </w:r>
      <w:r w:rsidR="0091243E">
        <w:t>, unless there exists clear and convincing evidence that the decedent intended to commit suicide</w:t>
      </w:r>
      <w:r w:rsidRPr="007906EA">
        <w:t>.</w:t>
      </w:r>
      <w:r w:rsidR="0091243E">
        <w:t xml:space="preserve">  A person charged with a violation of this section may also be charged for any other applicable drug-related offense to include an assisted suicide pursuant to the provisions of Section 16-3-1090. </w:t>
      </w:r>
    </w:p>
    <w:p w:rsidR="007906EA" w:rsidP="000C7417" w:rsidRDefault="007906EA" w14:paraId="32679466" w14:textId="77777777">
      <w:pPr>
        <w:pStyle w:val="scnewcodesection"/>
      </w:pPr>
    </w:p>
    <w:p w:rsidRPr="004E4BE7" w:rsidR="000C7417" w:rsidP="000C7417" w:rsidRDefault="000C7417" w14:paraId="12BE742A" w14:textId="4E12AACA">
      <w:pPr>
        <w:pStyle w:val="scdirectionallanguage"/>
      </w:pPr>
      <w:bookmarkStart w:name="bs_num_2_99c84827b" w:id="10"/>
      <w:r w:rsidRPr="004E4BE7">
        <w:rPr>
          <w:rFonts w:eastAsia="Times New Roman"/>
          <w:snapToGrid w:val="0"/>
          <w:szCs w:val="20"/>
        </w:rPr>
        <w:t>S</w:t>
      </w:r>
      <w:bookmarkEnd w:id="10"/>
      <w:r>
        <w:t xml:space="preserve">ECTION </w:t>
      </w:r>
      <w:r w:rsidRPr="004E4BE7">
        <w:rPr>
          <w:rFonts w:eastAsia="Times New Roman"/>
          <w:snapToGrid w:val="0"/>
          <w:szCs w:val="20"/>
        </w:rPr>
        <w:t>2.</w:t>
      </w:r>
      <w:r>
        <w:tab/>
      </w:r>
      <w:bookmarkStart w:name="dl_17eeb1fa1" w:id="11"/>
      <w:r w:rsidRPr="004E4BE7">
        <w:rPr>
          <w:rFonts w:eastAsia="Times New Roman"/>
          <w:snapToGrid w:val="0"/>
          <w:szCs w:val="20"/>
        </w:rPr>
        <w:t>S</w:t>
      </w:r>
      <w:bookmarkEnd w:id="11"/>
      <w:r>
        <w:t xml:space="preserve">ection 16-1-10(D) of the </w:t>
      </w:r>
      <w:r w:rsidR="009022DA">
        <w:t>S.C.</w:t>
      </w:r>
      <w:r>
        <w:t xml:space="preserve"> Code is amended by adding a new offense to read:</w:t>
      </w:r>
    </w:p>
    <w:p w:rsidRPr="004E4BE7" w:rsidR="000C7417" w:rsidP="000C7417" w:rsidRDefault="000C7417" w14:paraId="2F7B1865" w14:textId="77777777">
      <w:pPr>
        <w:pStyle w:val="scemptyline"/>
      </w:pPr>
    </w:p>
    <w:p w:rsidR="000C7417" w:rsidP="007906EA" w:rsidRDefault="000C7417" w14:paraId="2063A9D1" w14:textId="68D957EC">
      <w:pPr>
        <w:pStyle w:val="scnewcodesection"/>
      </w:pPr>
      <w:bookmarkStart w:name="cs_T16C1N10_05160b544" w:id="12"/>
      <w:r>
        <w:tab/>
      </w:r>
      <w:bookmarkEnd w:id="12"/>
      <w:r w:rsidR="00905DA9">
        <w:t xml:space="preserve">Section </w:t>
      </w:r>
      <w:r>
        <w:rPr>
          <w:snapToGrid w:val="0"/>
        </w:rPr>
        <w:t>16-</w:t>
      </w:r>
      <w:r w:rsidR="00D52BD3">
        <w:rPr>
          <w:snapToGrid w:val="0"/>
        </w:rPr>
        <w:t>3</w:t>
      </w:r>
      <w:r>
        <w:rPr>
          <w:snapToGrid w:val="0"/>
        </w:rPr>
        <w:t>-</w:t>
      </w:r>
      <w:r w:rsidR="00D52BD3">
        <w:rPr>
          <w:snapToGrid w:val="0"/>
        </w:rPr>
        <w:t>8</w:t>
      </w:r>
      <w:r>
        <w:rPr>
          <w:snapToGrid w:val="0"/>
        </w:rPr>
        <w:t>0</w:t>
      </w:r>
      <w:r w:rsidR="00B27A4E">
        <w:rPr>
          <w:snapToGrid w:val="0"/>
        </w:rPr>
        <w:t>.</w:t>
      </w:r>
      <w:r>
        <w:rPr>
          <w:snapToGrid w:val="0"/>
        </w:rPr>
        <w:t xml:space="preserve"> Fentanyl</w:t>
      </w:r>
      <w:r w:rsidRPr="004E4BE7">
        <w:rPr>
          <w:snapToGrid w:val="0"/>
        </w:rPr>
        <w:t>-induced homicide</w:t>
      </w:r>
    </w:p>
    <w:p w:rsidRPr="004E4BE7" w:rsidR="000C7417" w:rsidP="000C7417" w:rsidRDefault="000C7417" w14:paraId="2A768993" w14:textId="77777777">
      <w:pPr>
        <w:pStyle w:val="scemptyline"/>
      </w:pPr>
    </w:p>
    <w:p w:rsidRPr="004E4BE7" w:rsidR="000C7417" w:rsidP="000C7417" w:rsidRDefault="000C7417" w14:paraId="20888D4B" w14:textId="10341097">
      <w:pPr>
        <w:pStyle w:val="scdirectionallanguage"/>
      </w:pPr>
      <w:bookmarkStart w:name="bs_num_3_b87b73583" w:id="13"/>
      <w:r>
        <w:rPr>
          <w:rFonts w:eastAsia="Times New Roman"/>
          <w:snapToGrid w:val="0"/>
          <w:szCs w:val="20"/>
        </w:rPr>
        <w:t>S</w:t>
      </w:r>
      <w:bookmarkEnd w:id="13"/>
      <w:r>
        <w:t xml:space="preserve">ECTION </w:t>
      </w:r>
      <w:r>
        <w:rPr>
          <w:rFonts w:eastAsia="Times New Roman"/>
          <w:snapToGrid w:val="0"/>
          <w:szCs w:val="20"/>
        </w:rPr>
        <w:t>3</w:t>
      </w:r>
      <w:r w:rsidRPr="004E4BE7">
        <w:rPr>
          <w:rFonts w:eastAsia="Times New Roman"/>
          <w:snapToGrid w:val="0"/>
          <w:szCs w:val="20"/>
        </w:rPr>
        <w:t>.</w:t>
      </w:r>
      <w:r>
        <w:tab/>
      </w:r>
      <w:bookmarkStart w:name="dl_9eedeb35f" w:id="14"/>
      <w:bookmarkStart w:name="up_8cda4fdca" w:id="15"/>
      <w:r w:rsidRPr="004E4BE7">
        <w:rPr>
          <w:rFonts w:eastAsia="Times New Roman"/>
          <w:snapToGrid w:val="0"/>
          <w:szCs w:val="20"/>
        </w:rPr>
        <w:t>S</w:t>
      </w:r>
      <w:bookmarkEnd w:id="14"/>
      <w:bookmarkEnd w:id="15"/>
      <w:r>
        <w:t>ection 44</w:t>
      </w:r>
      <w:r w:rsidRPr="004E4BE7">
        <w:rPr>
          <w:rFonts w:eastAsia="Times New Roman"/>
          <w:snapToGrid w:val="0"/>
          <w:szCs w:val="20"/>
        </w:rPr>
        <w:noBreakHyphen/>
        <w:t>53</w:t>
      </w:r>
      <w:r w:rsidRPr="004E4BE7">
        <w:rPr>
          <w:rFonts w:eastAsia="Times New Roman"/>
          <w:snapToGrid w:val="0"/>
          <w:szCs w:val="20"/>
        </w:rPr>
        <w:noBreakHyphen/>
        <w:t xml:space="preserve">190(B) of the </w:t>
      </w:r>
      <w:r w:rsidR="009022DA">
        <w:rPr>
          <w:rFonts w:eastAsia="Times New Roman"/>
          <w:snapToGrid w:val="0"/>
          <w:szCs w:val="20"/>
        </w:rPr>
        <w:t>S.C.</w:t>
      </w:r>
      <w:r w:rsidRPr="004E4BE7">
        <w:rPr>
          <w:rFonts w:eastAsia="Times New Roman"/>
          <w:snapToGrid w:val="0"/>
          <w:szCs w:val="20"/>
        </w:rPr>
        <w:t xml:space="preserve"> Code is amended by adding:</w:t>
      </w:r>
    </w:p>
    <w:p w:rsidRPr="004E4BE7" w:rsidR="000C7417" w:rsidP="000C7417" w:rsidRDefault="000C7417" w14:paraId="31A13543" w14:textId="77777777">
      <w:pPr>
        <w:pStyle w:val="scemptyline"/>
      </w:pPr>
    </w:p>
    <w:p w:rsidRPr="004E4BE7" w:rsidR="000C7417" w:rsidP="007906EA" w:rsidRDefault="000C7417" w14:paraId="10851BF7" w14:textId="553B6EE0">
      <w:pPr>
        <w:pStyle w:val="scnewcodesection"/>
      </w:pPr>
      <w:bookmarkStart w:name="cs_T44C53N190_04640a4e5" w:id="16"/>
      <w:r>
        <w:tab/>
      </w:r>
      <w:bookmarkEnd w:id="16"/>
      <w:r w:rsidR="007906EA">
        <w:rPr>
          <w:snapToGrid w:val="0"/>
        </w:rPr>
        <w:t xml:space="preserve">48. </w:t>
      </w:r>
      <w:r w:rsidRPr="004E4BE7">
        <w:rPr>
          <w:snapToGrid w:val="0"/>
        </w:rPr>
        <w:t>Fentanyl</w:t>
      </w:r>
      <w:r w:rsidRPr="004E4BE7">
        <w:rPr>
          <w:snapToGrid w:val="0"/>
        </w:rPr>
        <w:noBreakHyphen/>
        <w:t>related substances. Unless specifically excepted, listed in another schedule, or contained within a pharmaceutical product approved by the United States Food and Drug Administration, any material, compound, mixture, or preparation, including its salts, isomers, esters, or ethers, and salts of isomers, esters, or ethers, that is structurally related to fentanyl by one or more of the following modifications:</w:t>
      </w:r>
    </w:p>
    <w:p w:rsidRPr="004E4BE7" w:rsidR="000C7417" w:rsidP="007906EA" w:rsidRDefault="000C7417" w14:paraId="5D8E974A" w14:textId="70B21CC3">
      <w:pPr>
        <w:pStyle w:val="scnewcodesection"/>
      </w:pPr>
      <w:r w:rsidRPr="004E4BE7">
        <w:rPr>
          <w:snapToGrid w:val="0"/>
        </w:rPr>
        <w:tab/>
      </w:r>
      <w:bookmarkStart w:name="up_c6e21c920" w:id="17"/>
      <w:bookmarkStart w:name="up_0a699c6de" w:id="18"/>
      <w:r w:rsidRPr="004E4BE7">
        <w:rPr>
          <w:snapToGrid w:val="0"/>
        </w:rPr>
        <w:tab/>
      </w:r>
      <w:bookmarkStart w:name="ss_T44C53N190Sa_lv1_1c258374e" w:id="19"/>
      <w:bookmarkEnd w:id="17"/>
      <w:bookmarkEnd w:id="18"/>
      <w:r w:rsidR="009022DA">
        <w:rPr>
          <w:snapToGrid w:val="0"/>
        </w:rPr>
        <w:t>(</w:t>
      </w:r>
      <w:bookmarkEnd w:id="19"/>
      <w:r w:rsidRPr="004E4BE7">
        <w:rPr>
          <w:snapToGrid w:val="0"/>
        </w:rPr>
        <w:t>a</w:t>
      </w:r>
      <w:r w:rsidR="009022DA">
        <w:rPr>
          <w:snapToGrid w:val="0"/>
        </w:rPr>
        <w:t>)</w:t>
      </w:r>
      <w:r w:rsidR="007906EA">
        <w:rPr>
          <w:snapToGrid w:val="0"/>
        </w:rPr>
        <w:t xml:space="preserve"> </w:t>
      </w:r>
      <w:r w:rsidRPr="004E4BE7">
        <w:rPr>
          <w:snapToGrid w:val="0"/>
        </w:rPr>
        <w:t>replacement of the phenyl portion of the phenethyl group by any monocycle, whether or not further substituted in or on the monocycle;</w:t>
      </w:r>
    </w:p>
    <w:p w:rsidRPr="004E4BE7" w:rsidR="000C7417" w:rsidP="007906EA" w:rsidRDefault="000C7417" w14:paraId="424ED371" w14:textId="6E585D15">
      <w:pPr>
        <w:pStyle w:val="scnewcodesection"/>
      </w:pPr>
      <w:r w:rsidRPr="004E4BE7">
        <w:rPr>
          <w:snapToGrid w:val="0"/>
        </w:rPr>
        <w:tab/>
      </w:r>
      <w:r w:rsidRPr="004E4BE7">
        <w:rPr>
          <w:snapToGrid w:val="0"/>
        </w:rPr>
        <w:tab/>
      </w:r>
      <w:bookmarkStart w:name="ss_T44C53N190Sb_lv1_2c1b51442" w:id="20"/>
      <w:r w:rsidR="009022DA">
        <w:rPr>
          <w:snapToGrid w:val="0"/>
        </w:rPr>
        <w:t>(</w:t>
      </w:r>
      <w:bookmarkEnd w:id="20"/>
      <w:r w:rsidRPr="004E4BE7">
        <w:rPr>
          <w:snapToGrid w:val="0"/>
        </w:rPr>
        <w:t>b</w:t>
      </w:r>
      <w:r w:rsidR="009022DA">
        <w:rPr>
          <w:snapToGrid w:val="0"/>
        </w:rPr>
        <w:t>)</w:t>
      </w:r>
      <w:r w:rsidR="007906EA">
        <w:rPr>
          <w:snapToGrid w:val="0"/>
        </w:rPr>
        <w:t xml:space="preserve"> </w:t>
      </w:r>
      <w:r w:rsidRPr="004E4BE7">
        <w:rPr>
          <w:snapToGrid w:val="0"/>
        </w:rPr>
        <w:t>substitution in or on the phenethyl group with alkyl, alkenyl, alkoxyl, hydroxyl, halo, haloalkyl, amino or nitro groups;</w:t>
      </w:r>
    </w:p>
    <w:p w:rsidRPr="004E4BE7" w:rsidR="000C7417" w:rsidP="007906EA" w:rsidRDefault="000C7417" w14:paraId="65125C8E" w14:textId="3FCC6824">
      <w:pPr>
        <w:pStyle w:val="scnewcodesection"/>
      </w:pPr>
      <w:r w:rsidRPr="004E4BE7">
        <w:rPr>
          <w:snapToGrid w:val="0"/>
        </w:rPr>
        <w:tab/>
      </w:r>
      <w:r w:rsidRPr="004E4BE7">
        <w:rPr>
          <w:snapToGrid w:val="0"/>
        </w:rPr>
        <w:tab/>
      </w:r>
      <w:bookmarkStart w:name="ss_T44C53N190Sc_lv1_3dba1f527" w:id="21"/>
      <w:r w:rsidR="009022DA">
        <w:rPr>
          <w:snapToGrid w:val="0"/>
        </w:rPr>
        <w:t>(</w:t>
      </w:r>
      <w:bookmarkEnd w:id="21"/>
      <w:r w:rsidRPr="004E4BE7">
        <w:rPr>
          <w:snapToGrid w:val="0"/>
        </w:rPr>
        <w:t>c</w:t>
      </w:r>
      <w:r w:rsidR="009022DA">
        <w:rPr>
          <w:snapToGrid w:val="0"/>
        </w:rPr>
        <w:t>)</w:t>
      </w:r>
      <w:r w:rsidR="007906EA">
        <w:rPr>
          <w:snapToGrid w:val="0"/>
        </w:rPr>
        <w:t xml:space="preserve"> </w:t>
      </w:r>
      <w:r w:rsidRPr="004E4BE7">
        <w:rPr>
          <w:snapToGrid w:val="0"/>
        </w:rPr>
        <w:t>substitution in or on the piperidine ring with alkyl, alkenyl, alkoxyl, ester, ether, hydroxyl, halo, haloalkyl, amino or nitro groups;</w:t>
      </w:r>
    </w:p>
    <w:p w:rsidRPr="004E4BE7" w:rsidR="000C7417" w:rsidP="007906EA" w:rsidRDefault="000C7417" w14:paraId="0C75B0DF" w14:textId="64D2718D">
      <w:pPr>
        <w:pStyle w:val="scnewcodesection"/>
      </w:pPr>
      <w:r w:rsidRPr="004E4BE7">
        <w:rPr>
          <w:snapToGrid w:val="0"/>
        </w:rPr>
        <w:tab/>
      </w:r>
      <w:r w:rsidRPr="004E4BE7">
        <w:rPr>
          <w:snapToGrid w:val="0"/>
        </w:rPr>
        <w:tab/>
      </w:r>
      <w:bookmarkStart w:name="ss_T44C53N190Sd_lv1_93e19983a" w:id="22"/>
      <w:r w:rsidR="009022DA">
        <w:rPr>
          <w:snapToGrid w:val="0"/>
        </w:rPr>
        <w:t>(</w:t>
      </w:r>
      <w:bookmarkEnd w:id="22"/>
      <w:r w:rsidRPr="004E4BE7">
        <w:rPr>
          <w:snapToGrid w:val="0"/>
        </w:rPr>
        <w:t>d</w:t>
      </w:r>
      <w:r w:rsidR="009022DA">
        <w:rPr>
          <w:snapToGrid w:val="0"/>
        </w:rPr>
        <w:t>)</w:t>
      </w:r>
      <w:r w:rsidR="007906EA">
        <w:rPr>
          <w:snapToGrid w:val="0"/>
        </w:rPr>
        <w:t xml:space="preserve"> </w:t>
      </w:r>
      <w:r w:rsidRPr="004E4BE7">
        <w:rPr>
          <w:snapToGrid w:val="0"/>
        </w:rPr>
        <w:t>replacement of the aniline ring with any aromatic monocycle whether or not further substituted in or on the aromatic monocycle; and/or</w:t>
      </w:r>
    </w:p>
    <w:p w:rsidRPr="004E4BE7" w:rsidR="000C7417" w:rsidP="007906EA" w:rsidRDefault="000C7417" w14:paraId="1A0F031A" w14:textId="6E8B4340">
      <w:pPr>
        <w:pStyle w:val="scnewcodesection"/>
      </w:pPr>
      <w:r w:rsidRPr="004E4BE7">
        <w:rPr>
          <w:snapToGrid w:val="0"/>
        </w:rPr>
        <w:tab/>
      </w:r>
      <w:r w:rsidRPr="004E4BE7">
        <w:rPr>
          <w:snapToGrid w:val="0"/>
        </w:rPr>
        <w:tab/>
      </w:r>
      <w:bookmarkStart w:name="ss_T44C53N190Se_lv1_6332645eb" w:id="23"/>
      <w:r w:rsidR="009022DA">
        <w:rPr>
          <w:snapToGrid w:val="0"/>
        </w:rPr>
        <w:t>(</w:t>
      </w:r>
      <w:bookmarkEnd w:id="23"/>
      <w:r w:rsidRPr="004E4BE7">
        <w:rPr>
          <w:snapToGrid w:val="0"/>
        </w:rPr>
        <w:t>e</w:t>
      </w:r>
      <w:r w:rsidR="009022DA">
        <w:rPr>
          <w:snapToGrid w:val="0"/>
        </w:rPr>
        <w:t>)</w:t>
      </w:r>
      <w:r w:rsidR="007906EA">
        <w:rPr>
          <w:snapToGrid w:val="0"/>
        </w:rPr>
        <w:t xml:space="preserve"> </w:t>
      </w:r>
      <w:r w:rsidRPr="004E4BE7">
        <w:rPr>
          <w:snapToGrid w:val="0"/>
        </w:rPr>
        <w:t>replacement of the N</w:t>
      </w:r>
      <w:r w:rsidRPr="004E4BE7">
        <w:rPr>
          <w:snapToGrid w:val="0"/>
        </w:rPr>
        <w:noBreakHyphen/>
        <w:t>propionyl group by another acyl group</w:t>
      </w:r>
      <w:r>
        <w:rPr>
          <w:snapToGrid w:val="0"/>
        </w:rPr>
        <w:t xml:space="preserve"> </w:t>
      </w:r>
      <w:r w:rsidRPr="00AF4EC6">
        <w:rPr>
          <w:snapToGrid w:val="0"/>
        </w:rPr>
        <w:t>or hydrogen</w:t>
      </w:r>
      <w:r w:rsidRPr="004E4BE7">
        <w:rPr>
          <w:snapToGrid w:val="0"/>
        </w:rPr>
        <w:t>.</w:t>
      </w:r>
    </w:p>
    <w:p w:rsidR="000C7417" w:rsidP="009022DA" w:rsidRDefault="000C7417" w14:paraId="4CF6B6BD" w14:textId="4C303E9B">
      <w:pPr>
        <w:pStyle w:val="scnewcodesection"/>
        <w:rPr>
          <w:snapToGrid w:val="0"/>
        </w:rPr>
      </w:pPr>
      <w:r w:rsidRPr="004E4BE7">
        <w:rPr>
          <w:snapToGrid w:val="0"/>
        </w:rPr>
        <w:tab/>
      </w:r>
      <w:bookmarkStart w:name="up_45dc4beb8" w:id="24"/>
      <w:r w:rsidRPr="004E4BE7">
        <w:rPr>
          <w:snapToGrid w:val="0"/>
        </w:rPr>
        <w:t>T</w:t>
      </w:r>
      <w:bookmarkEnd w:id="24"/>
      <w:r w:rsidRPr="004E4BE7">
        <w:rPr>
          <w:snapToGrid w:val="0"/>
        </w:rPr>
        <w:t>his definition includes, but is not limited to, the following substances:</w:t>
      </w:r>
      <w:r w:rsidRPr="004E4BE7">
        <w:rPr>
          <w:snapToGrid w:val="0"/>
        </w:rPr>
        <w:tab/>
        <w:t>Methylacetyl f</w:t>
      </w:r>
      <w:r>
        <w:rPr>
          <w:snapToGrid w:val="0"/>
        </w:rPr>
        <w:t>entanyl, Alpha</w:t>
      </w:r>
      <w:r>
        <w:rPr>
          <w:snapToGrid w:val="0"/>
        </w:rPr>
        <w:noBreakHyphen/>
        <w:t xml:space="preserve">methylfentanyl, </w:t>
      </w:r>
      <w:r w:rsidRPr="004E4BE7">
        <w:rPr>
          <w:snapToGrid w:val="0"/>
        </w:rPr>
        <w:t>Methylthiofentanyl, Benzylfentanyl, Beta</w:t>
      </w:r>
      <w:r w:rsidRPr="004E4BE7">
        <w:rPr>
          <w:snapToGrid w:val="0"/>
        </w:rPr>
        <w:noBreakHyphen/>
        <w:t>hydroxyfentanyl, Beta</w:t>
      </w:r>
      <w:r w:rsidRPr="004E4BE7">
        <w:rPr>
          <w:snapToGrid w:val="0"/>
        </w:rPr>
        <w:noBreakHyphen/>
        <w:t>hydroxy</w:t>
      </w:r>
      <w:r w:rsidRPr="004E4BE7">
        <w:rPr>
          <w:snapToGrid w:val="0"/>
        </w:rPr>
        <w:noBreakHyphen/>
        <w:t>3</w:t>
      </w:r>
      <w:r w:rsidRPr="004E4BE7">
        <w:rPr>
          <w:snapToGrid w:val="0"/>
        </w:rPr>
        <w:noBreakHyphen/>
        <w:t>met</w:t>
      </w:r>
      <w:r>
        <w:rPr>
          <w:snapToGrid w:val="0"/>
        </w:rPr>
        <w:t>hylfentanyl, 3</w:t>
      </w:r>
      <w:r>
        <w:rPr>
          <w:snapToGrid w:val="0"/>
        </w:rPr>
        <w:noBreakHyphen/>
        <w:t xml:space="preserve">Methylfentanyl, </w:t>
      </w:r>
      <w:r w:rsidRPr="004E4BE7">
        <w:rPr>
          <w:snapToGrid w:val="0"/>
        </w:rPr>
        <w:t>Methylthiofentanyl, Fluorofentanyl, Thenylfentanyl or Thienyl fentanyl, Thiofentanyl, Acetylfentanyl, Butyrylfentanyl, Beta</w:t>
      </w:r>
      <w:r w:rsidRPr="004E4BE7">
        <w:rPr>
          <w:snapToGrid w:val="0"/>
        </w:rPr>
        <w:noBreakHyphen/>
        <w:t>Hydroxythiofentanyl, Lofentanil, Ocfentanil, Ohmfentanyl, Benzodioxolefentanyl, Furanyl fentanyl, Pentanoyl fentanyl, Cyclopentyl fentanyl, Isobutyryl fentanyl, Remifentanil, Crotonyl fentanyl, Cyclopropyl fentanyl, Valeryl fentanyl, Fluorobutyryl fentanyl, Fluoroisobutyryl fentanyl, Methoxybutyryl Fentanyl, Isobutyryl fentanyl, Chloroisobutyryl fentanyl, Acryl fentanyl, Tetrahydrofuran fentanyl, Methoxyacetyl fentanyl, Fluorocrotonyl fentanyl, Cyclopentenyl fentanyl, Phenyl fentanyl, Cyclobutyl fentanyl, Methylcyclopropyl fenantyl.</w:t>
      </w:r>
    </w:p>
    <w:p w:rsidRPr="004E4BE7" w:rsidR="009022DA" w:rsidP="007906EA" w:rsidRDefault="009022DA" w14:paraId="71DE9A85" w14:textId="77777777">
      <w:pPr>
        <w:pStyle w:val="scnewcodesection"/>
      </w:pPr>
    </w:p>
    <w:p w:rsidRPr="004E4BE7" w:rsidR="000C7417" w:rsidP="000C7417" w:rsidRDefault="000C7417" w14:paraId="2FCD56A4" w14:textId="29E1B1DE">
      <w:pPr>
        <w:pStyle w:val="scnoncodifiedsection"/>
      </w:pPr>
      <w:bookmarkStart w:name="bs_num_4_645323e22" w:id="25"/>
      <w:r>
        <w:rPr>
          <w:rFonts w:eastAsia="Times New Roman"/>
          <w:snapToGrid w:val="0"/>
          <w:szCs w:val="20"/>
        </w:rPr>
        <w:t>S</w:t>
      </w:r>
      <w:bookmarkEnd w:id="25"/>
      <w:r>
        <w:t xml:space="preserve">ECTION </w:t>
      </w:r>
      <w:r>
        <w:rPr>
          <w:rFonts w:eastAsia="Times New Roman"/>
          <w:snapToGrid w:val="0"/>
          <w:szCs w:val="20"/>
        </w:rPr>
        <w:t>4</w:t>
      </w:r>
      <w:r w:rsidRPr="004E4BE7">
        <w:rPr>
          <w:rFonts w:eastAsia="Times New Roman"/>
          <w:snapToGrid w:val="0"/>
          <w:szCs w:val="20"/>
        </w:rPr>
        <w:t>.</w:t>
      </w:r>
      <w:r w:rsidRPr="004E4BE7">
        <w:rPr>
          <w:rFonts w:eastAsia="Times New Roman"/>
          <w:snapToGrid w:val="0"/>
          <w:szCs w:val="2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Pr="004E4BE7" w:rsidR="000C7417" w:rsidP="000C7417" w:rsidRDefault="000C7417" w14:paraId="73818D38" w14:textId="77777777">
      <w:pPr>
        <w:pStyle w:val="scemptyline"/>
      </w:pPr>
      <w:bookmarkStart w:name="open_doc_here" w:id="26"/>
      <w:bookmarkEnd w:id="26"/>
    </w:p>
    <w:p w:rsidRPr="00522CE0" w:rsidR="000C7417" w:rsidP="000C7417" w:rsidRDefault="000C7417" w14:paraId="4C138DA9" w14:textId="77777777">
      <w:pPr>
        <w:pStyle w:val="scnoncodifiedsection"/>
      </w:pPr>
      <w:bookmarkStart w:name="eff_date_section" w:id="27"/>
      <w:bookmarkStart w:name="bs_num_5_lastsection" w:id="28"/>
      <w:bookmarkEnd w:id="27"/>
      <w:r w:rsidRPr="004E4BE7">
        <w:rPr>
          <w:rFonts w:eastAsia="Times New Roman"/>
          <w:snapToGrid w:val="0"/>
          <w:szCs w:val="20"/>
        </w:rPr>
        <w:lastRenderedPageBreak/>
        <w:t>S</w:t>
      </w:r>
      <w:bookmarkEnd w:id="28"/>
      <w:r>
        <w:t xml:space="preserve">ECTION </w:t>
      </w:r>
      <w:r>
        <w:rPr>
          <w:rFonts w:eastAsia="Times New Roman"/>
          <w:snapToGrid w:val="0"/>
          <w:szCs w:val="20"/>
        </w:rPr>
        <w:t>5</w:t>
      </w:r>
      <w:r w:rsidRPr="004E4BE7">
        <w:rPr>
          <w:rFonts w:eastAsia="Times New Roman"/>
          <w:snapToGrid w:val="0"/>
          <w:szCs w:val="20"/>
        </w:rPr>
        <w:t>.</w:t>
      </w:r>
      <w:r w:rsidRPr="004E4BE7">
        <w:rPr>
          <w:rFonts w:eastAsia="Times New Roman"/>
          <w:snapToGrid w:val="0"/>
          <w:szCs w:val="20"/>
        </w:rPr>
        <w:tab/>
        <w:t>This act takes effect upon approval by the Governor.</w:t>
      </w:r>
    </w:p>
    <w:p w:rsidRPr="00DF3B44" w:rsidR="005516F6" w:rsidP="009E4191" w:rsidRDefault="000C7417" w14:paraId="7389F665" w14:textId="5224C560">
      <w:pPr>
        <w:pStyle w:val="scbillendxx"/>
      </w:pPr>
      <w:r>
        <w:rPr>
          <w:rFonts w:eastAsia="Times New Roman"/>
        </w:rPr>
        <w:noBreakHyphen/>
      </w:r>
      <w:r>
        <w:rPr>
          <w:rFonts w:eastAsia="Times New Roman"/>
        </w:rPr>
        <w:noBreakHyphen/>
      </w:r>
      <w:r>
        <w:rPr>
          <w:rFonts w:eastAsia="Times New Roman"/>
        </w:rPr>
        <w:noBreakHyphen/>
      </w:r>
      <w:r>
        <w:rPr>
          <w:rFonts w:eastAsia="Times New Roman"/>
        </w:rPr>
        <w:noBreakHyphen/>
      </w:r>
      <w:r w:rsidRPr="00522CE0">
        <w:rPr>
          <w:rFonts w:eastAsia="Times New Roman"/>
        </w:rPr>
        <w:t>XX</w:t>
      </w:r>
      <w:r>
        <w:rPr>
          <w:rFonts w:eastAsia="Times New Roman"/>
        </w:rPr>
        <w:noBreakHyphen/>
      </w:r>
      <w:r>
        <w:rPr>
          <w:rFonts w:eastAsia="Times New Roman"/>
        </w:rPr>
        <w:noBreakHyphen/>
      </w:r>
      <w:r>
        <w:rPr>
          <w:rFonts w:eastAsia="Times New Roman"/>
        </w:rPr>
        <w:noBreakHyphen/>
      </w:r>
      <w:r>
        <w:rPr>
          <w:rFonts w:eastAsia="Times New Roman"/>
        </w:rPr>
        <w:noBreakHyphen/>
      </w:r>
    </w:p>
    <w:sectPr w:rsidRPr="00DF3B44" w:rsidR="005516F6" w:rsidSect="00D5217B">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82837" w14:textId="20B09A00" w:rsidR="008A2A87" w:rsidRPr="00BC78CD" w:rsidRDefault="008A2A87"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w:t>
        </w:r>
      </w:sdtContent>
    </w:sdt>
    <w:r>
      <w:t>-</w:t>
    </w:r>
    <w:sdt>
      <w:sdtPr>
        <w:id w:val="1782530055"/>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277ECE9" w:rsidR="00685035" w:rsidRPr="007B4AF7" w:rsidRDefault="00082941" w:rsidP="00D14995">
        <w:pPr>
          <w:pStyle w:val="scbillfooter"/>
        </w:pPr>
        <w:sdt>
          <w:sdtPr>
            <w:alias w:val="footer_billname"/>
            <w:tag w:val="footer_billname"/>
            <w:id w:val="457382597"/>
            <w:lock w:val="sdtContentLocked"/>
            <w:placeholder>
              <w:docPart w:val="80AA233A8ADF423B8F88EABB5E17BCF5"/>
            </w:placeholder>
            <w:dataBinding w:prefixMappings="xmlns:ns0='http://schemas.openxmlformats.org/package/2006/metadata/lwb360-metadata' " w:xpath="/ns0:lwb360Metadata[1]/ns0:T_BILL_T_BILLNAME[1]" w:storeItemID="{A70AC2F9-CF59-46A9-A8A7-29CBD0ED4110}"/>
            <w:text/>
          </w:sdtPr>
          <w:sdtEndPr/>
          <w:sdtContent>
            <w:r w:rsidR="00905DA9">
              <w:t>[0001]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80AA233A8ADF423B8F88EABB5E17BCF5"/>
            </w:placeholder>
            <w:dataBinding w:prefixMappings="xmlns:ns0='http://schemas.openxmlformats.org/package/2006/metadata/lwb360-metadata' " w:xpath="/ns0:lwb360Metadata[1]/ns0:T_BILL_T_FILENAME[1]" w:storeItemID="{A70AC2F9-CF59-46A9-A8A7-29CBD0ED4110}"/>
            <w:text/>
          </w:sdtPr>
          <w:sdtEndPr/>
          <w:sdtContent>
            <w:r w:rsidR="00905DA9">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126E4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D7605D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A2C0DD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4F011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3E2ED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2203C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C6DFD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F62F9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98DB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06EECA"/>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614138992">
    <w:abstractNumId w:val="8"/>
  </w:num>
  <w:num w:numId="12" w16cid:durableId="498740141">
    <w:abstractNumId w:val="3"/>
  </w:num>
  <w:num w:numId="13" w16cid:durableId="1535577465">
    <w:abstractNumId w:val="2"/>
  </w:num>
  <w:num w:numId="14" w16cid:durableId="490297547">
    <w:abstractNumId w:val="1"/>
  </w:num>
  <w:num w:numId="15" w16cid:durableId="1837570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2941"/>
    <w:rsid w:val="00087B49"/>
    <w:rsid w:val="000A3C25"/>
    <w:rsid w:val="000B2B94"/>
    <w:rsid w:val="000B4C02"/>
    <w:rsid w:val="000B5B4A"/>
    <w:rsid w:val="000B7FE1"/>
    <w:rsid w:val="000C3E88"/>
    <w:rsid w:val="000C46B9"/>
    <w:rsid w:val="000C58E4"/>
    <w:rsid w:val="000C6F9A"/>
    <w:rsid w:val="000C7417"/>
    <w:rsid w:val="000D2F44"/>
    <w:rsid w:val="000D33E4"/>
    <w:rsid w:val="000E578A"/>
    <w:rsid w:val="000F2250"/>
    <w:rsid w:val="0010329A"/>
    <w:rsid w:val="001164F9"/>
    <w:rsid w:val="0011719C"/>
    <w:rsid w:val="00140049"/>
    <w:rsid w:val="00171601"/>
    <w:rsid w:val="001730EB"/>
    <w:rsid w:val="00173276"/>
    <w:rsid w:val="001738D1"/>
    <w:rsid w:val="0019025B"/>
    <w:rsid w:val="00192AF7"/>
    <w:rsid w:val="00197366"/>
    <w:rsid w:val="001A136C"/>
    <w:rsid w:val="001B6DA2"/>
    <w:rsid w:val="001C25EC"/>
    <w:rsid w:val="001F2A41"/>
    <w:rsid w:val="001F313F"/>
    <w:rsid w:val="001F331D"/>
    <w:rsid w:val="001F394C"/>
    <w:rsid w:val="0020368F"/>
    <w:rsid w:val="002038AA"/>
    <w:rsid w:val="002114C8"/>
    <w:rsid w:val="0021166F"/>
    <w:rsid w:val="00215BCB"/>
    <w:rsid w:val="002162DF"/>
    <w:rsid w:val="00230038"/>
    <w:rsid w:val="00233975"/>
    <w:rsid w:val="00236D73"/>
    <w:rsid w:val="00257F60"/>
    <w:rsid w:val="002625EA"/>
    <w:rsid w:val="00264AE9"/>
    <w:rsid w:val="00275AE6"/>
    <w:rsid w:val="002836D8"/>
    <w:rsid w:val="002A7989"/>
    <w:rsid w:val="002B02F3"/>
    <w:rsid w:val="002B6F17"/>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209C"/>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8A8"/>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32DB7"/>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02D8"/>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81C"/>
    <w:rsid w:val="006A395F"/>
    <w:rsid w:val="006A65E2"/>
    <w:rsid w:val="006A7D4A"/>
    <w:rsid w:val="006B37BD"/>
    <w:rsid w:val="006C092D"/>
    <w:rsid w:val="006C099D"/>
    <w:rsid w:val="006C18F0"/>
    <w:rsid w:val="006C7E01"/>
    <w:rsid w:val="006D64A5"/>
    <w:rsid w:val="006E0935"/>
    <w:rsid w:val="006E353F"/>
    <w:rsid w:val="006E35AB"/>
    <w:rsid w:val="006F58A4"/>
    <w:rsid w:val="00711AA9"/>
    <w:rsid w:val="00722155"/>
    <w:rsid w:val="00737F19"/>
    <w:rsid w:val="00755179"/>
    <w:rsid w:val="00782BF8"/>
    <w:rsid w:val="00783C75"/>
    <w:rsid w:val="007849D9"/>
    <w:rsid w:val="00787433"/>
    <w:rsid w:val="007906EA"/>
    <w:rsid w:val="007A10F1"/>
    <w:rsid w:val="007A3D50"/>
    <w:rsid w:val="007B2D29"/>
    <w:rsid w:val="007B412F"/>
    <w:rsid w:val="007B4AF7"/>
    <w:rsid w:val="007B4DBF"/>
    <w:rsid w:val="007C5458"/>
    <w:rsid w:val="007D2C67"/>
    <w:rsid w:val="007E06BB"/>
    <w:rsid w:val="007E3BFD"/>
    <w:rsid w:val="007F50D1"/>
    <w:rsid w:val="00816D52"/>
    <w:rsid w:val="00831048"/>
    <w:rsid w:val="00834272"/>
    <w:rsid w:val="008625C1"/>
    <w:rsid w:val="008806F9"/>
    <w:rsid w:val="008A2A87"/>
    <w:rsid w:val="008A57E3"/>
    <w:rsid w:val="008B5BF4"/>
    <w:rsid w:val="008C0CEE"/>
    <w:rsid w:val="008C1B18"/>
    <w:rsid w:val="008D46EC"/>
    <w:rsid w:val="008E0E25"/>
    <w:rsid w:val="008E61A1"/>
    <w:rsid w:val="009022DA"/>
    <w:rsid w:val="00905DA9"/>
    <w:rsid w:val="0091243E"/>
    <w:rsid w:val="00917EA3"/>
    <w:rsid w:val="00917EE0"/>
    <w:rsid w:val="00921C89"/>
    <w:rsid w:val="00926966"/>
    <w:rsid w:val="00926D03"/>
    <w:rsid w:val="00934036"/>
    <w:rsid w:val="00934889"/>
    <w:rsid w:val="0094541D"/>
    <w:rsid w:val="009473EA"/>
    <w:rsid w:val="00954E7E"/>
    <w:rsid w:val="009554D9"/>
    <w:rsid w:val="009572F9"/>
    <w:rsid w:val="00960D0F"/>
    <w:rsid w:val="009826E4"/>
    <w:rsid w:val="0098366F"/>
    <w:rsid w:val="00983A03"/>
    <w:rsid w:val="00986063"/>
    <w:rsid w:val="00991F67"/>
    <w:rsid w:val="00992876"/>
    <w:rsid w:val="009A0DCE"/>
    <w:rsid w:val="009A22CD"/>
    <w:rsid w:val="009A3E4B"/>
    <w:rsid w:val="009B35FD"/>
    <w:rsid w:val="009B6815"/>
    <w:rsid w:val="009B7B2D"/>
    <w:rsid w:val="009D2967"/>
    <w:rsid w:val="009D3C2B"/>
    <w:rsid w:val="009E4191"/>
    <w:rsid w:val="009F2AB1"/>
    <w:rsid w:val="009F4FAF"/>
    <w:rsid w:val="009F68F1"/>
    <w:rsid w:val="00A02B2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7A4E"/>
    <w:rsid w:val="00B32B4D"/>
    <w:rsid w:val="00B4137E"/>
    <w:rsid w:val="00B54DF7"/>
    <w:rsid w:val="00B56223"/>
    <w:rsid w:val="00B56E79"/>
    <w:rsid w:val="00B57AA7"/>
    <w:rsid w:val="00B637AA"/>
    <w:rsid w:val="00B723B6"/>
    <w:rsid w:val="00B7592C"/>
    <w:rsid w:val="00B809D3"/>
    <w:rsid w:val="00B84B66"/>
    <w:rsid w:val="00B85475"/>
    <w:rsid w:val="00B9090A"/>
    <w:rsid w:val="00B92196"/>
    <w:rsid w:val="00B9228D"/>
    <w:rsid w:val="00B929EC"/>
    <w:rsid w:val="00BB0725"/>
    <w:rsid w:val="00BB71F2"/>
    <w:rsid w:val="00BC408A"/>
    <w:rsid w:val="00BC5023"/>
    <w:rsid w:val="00BC556C"/>
    <w:rsid w:val="00BC5875"/>
    <w:rsid w:val="00BD377D"/>
    <w:rsid w:val="00BD42DA"/>
    <w:rsid w:val="00BD4684"/>
    <w:rsid w:val="00BE08A7"/>
    <w:rsid w:val="00BE4391"/>
    <w:rsid w:val="00BF3E48"/>
    <w:rsid w:val="00C036D7"/>
    <w:rsid w:val="00C0516E"/>
    <w:rsid w:val="00C15F1B"/>
    <w:rsid w:val="00C16288"/>
    <w:rsid w:val="00C17D1D"/>
    <w:rsid w:val="00C45923"/>
    <w:rsid w:val="00C51A82"/>
    <w:rsid w:val="00C543E7"/>
    <w:rsid w:val="00C70225"/>
    <w:rsid w:val="00C72198"/>
    <w:rsid w:val="00C73C7D"/>
    <w:rsid w:val="00C75005"/>
    <w:rsid w:val="00C970DF"/>
    <w:rsid w:val="00CA7E71"/>
    <w:rsid w:val="00CB2673"/>
    <w:rsid w:val="00CB701D"/>
    <w:rsid w:val="00CC198F"/>
    <w:rsid w:val="00CC3F0E"/>
    <w:rsid w:val="00CD08C9"/>
    <w:rsid w:val="00CD1FE8"/>
    <w:rsid w:val="00CD2132"/>
    <w:rsid w:val="00CD38CD"/>
    <w:rsid w:val="00CD3E0C"/>
    <w:rsid w:val="00CD5565"/>
    <w:rsid w:val="00CD616C"/>
    <w:rsid w:val="00CF68D6"/>
    <w:rsid w:val="00CF7B4A"/>
    <w:rsid w:val="00D009F8"/>
    <w:rsid w:val="00D078DA"/>
    <w:rsid w:val="00D14995"/>
    <w:rsid w:val="00D223E1"/>
    <w:rsid w:val="00D2455C"/>
    <w:rsid w:val="00D25023"/>
    <w:rsid w:val="00D27F8C"/>
    <w:rsid w:val="00D30C6E"/>
    <w:rsid w:val="00D31DFE"/>
    <w:rsid w:val="00D33843"/>
    <w:rsid w:val="00D5217B"/>
    <w:rsid w:val="00D52BD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87A54"/>
    <w:rsid w:val="00E94C2F"/>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6D7"/>
    <w:rPr>
      <w:lang w:val="en-US"/>
    </w:rPr>
  </w:style>
  <w:style w:type="paragraph" w:styleId="Heading1">
    <w:name w:val="heading 1"/>
    <w:basedOn w:val="Normal"/>
    <w:next w:val="Normal"/>
    <w:link w:val="Heading1Char"/>
    <w:uiPriority w:val="9"/>
    <w:qFormat/>
    <w:rsid w:val="000829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829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829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8294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8294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8294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8294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8294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8294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036D7"/>
    <w:rPr>
      <w:rFonts w:ascii="Times New Roman" w:hAnsi="Times New Roman"/>
      <w:b w:val="0"/>
      <w:i w:val="0"/>
      <w:sz w:val="22"/>
    </w:rPr>
  </w:style>
  <w:style w:type="paragraph" w:styleId="NoSpacing">
    <w:name w:val="No Spacing"/>
    <w:uiPriority w:val="1"/>
    <w:qFormat/>
    <w:rsid w:val="00C036D7"/>
    <w:pPr>
      <w:spacing w:after="0" w:line="240" w:lineRule="auto"/>
    </w:pPr>
  </w:style>
  <w:style w:type="paragraph" w:customStyle="1" w:styleId="scemptylineheader">
    <w:name w:val="sc_emptyline_header"/>
    <w:qFormat/>
    <w:rsid w:val="00C036D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036D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036D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036D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036D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036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036D7"/>
    <w:rPr>
      <w:color w:val="808080"/>
    </w:rPr>
  </w:style>
  <w:style w:type="paragraph" w:customStyle="1" w:styleId="scdirectionallanguage">
    <w:name w:val="sc_directional_language"/>
    <w:qFormat/>
    <w:rsid w:val="00C036D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036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036D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036D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036D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036D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036D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036D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036D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036D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036D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036D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036D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036D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036D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036D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036D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036D7"/>
    <w:rPr>
      <w:rFonts w:ascii="Times New Roman" w:hAnsi="Times New Roman"/>
      <w:color w:val="auto"/>
      <w:sz w:val="22"/>
    </w:rPr>
  </w:style>
  <w:style w:type="paragraph" w:customStyle="1" w:styleId="scclippagebillheader">
    <w:name w:val="sc_clip_page_bill_header"/>
    <w:qFormat/>
    <w:rsid w:val="00C036D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036D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036D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03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6D7"/>
    <w:rPr>
      <w:lang w:val="en-US"/>
    </w:rPr>
  </w:style>
  <w:style w:type="paragraph" w:styleId="Footer">
    <w:name w:val="footer"/>
    <w:basedOn w:val="Normal"/>
    <w:link w:val="FooterChar"/>
    <w:uiPriority w:val="99"/>
    <w:unhideWhenUsed/>
    <w:rsid w:val="00C03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6D7"/>
    <w:rPr>
      <w:lang w:val="en-US"/>
    </w:rPr>
  </w:style>
  <w:style w:type="paragraph" w:styleId="ListParagraph">
    <w:name w:val="List Paragraph"/>
    <w:basedOn w:val="Normal"/>
    <w:uiPriority w:val="34"/>
    <w:qFormat/>
    <w:rsid w:val="00C036D7"/>
    <w:pPr>
      <w:ind w:left="720"/>
      <w:contextualSpacing/>
    </w:pPr>
  </w:style>
  <w:style w:type="paragraph" w:customStyle="1" w:styleId="scbillfooter">
    <w:name w:val="sc_bill_footer"/>
    <w:qFormat/>
    <w:rsid w:val="00C036D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03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036D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036D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036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036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036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036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036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036D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036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036D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036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036D7"/>
    <w:pPr>
      <w:widowControl w:val="0"/>
      <w:suppressAutoHyphens/>
      <w:spacing w:after="0" w:line="360" w:lineRule="auto"/>
    </w:pPr>
    <w:rPr>
      <w:rFonts w:ascii="Times New Roman" w:hAnsi="Times New Roman"/>
      <w:lang w:val="en-US"/>
    </w:rPr>
  </w:style>
  <w:style w:type="paragraph" w:customStyle="1" w:styleId="sctableln">
    <w:name w:val="sc_table_ln"/>
    <w:qFormat/>
    <w:rsid w:val="00C036D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036D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036D7"/>
    <w:rPr>
      <w:strike/>
      <w:dstrike w:val="0"/>
    </w:rPr>
  </w:style>
  <w:style w:type="character" w:customStyle="1" w:styleId="scinsert">
    <w:name w:val="sc_insert"/>
    <w:uiPriority w:val="1"/>
    <w:qFormat/>
    <w:rsid w:val="00C036D7"/>
    <w:rPr>
      <w:caps w:val="0"/>
      <w:smallCaps w:val="0"/>
      <w:strike w:val="0"/>
      <w:dstrike w:val="0"/>
      <w:vanish w:val="0"/>
      <w:u w:val="single"/>
      <w:vertAlign w:val="baseline"/>
    </w:rPr>
  </w:style>
  <w:style w:type="character" w:customStyle="1" w:styleId="scinsertred">
    <w:name w:val="sc_insert_red"/>
    <w:uiPriority w:val="1"/>
    <w:qFormat/>
    <w:rsid w:val="00C036D7"/>
    <w:rPr>
      <w:caps w:val="0"/>
      <w:smallCaps w:val="0"/>
      <w:strike w:val="0"/>
      <w:dstrike w:val="0"/>
      <w:vanish w:val="0"/>
      <w:color w:val="FF0000"/>
      <w:u w:val="single"/>
      <w:vertAlign w:val="baseline"/>
    </w:rPr>
  </w:style>
  <w:style w:type="character" w:customStyle="1" w:styleId="scinsertblue">
    <w:name w:val="sc_insert_blue"/>
    <w:uiPriority w:val="1"/>
    <w:qFormat/>
    <w:rsid w:val="00C036D7"/>
    <w:rPr>
      <w:caps w:val="0"/>
      <w:smallCaps w:val="0"/>
      <w:strike w:val="0"/>
      <w:dstrike w:val="0"/>
      <w:vanish w:val="0"/>
      <w:color w:val="0070C0"/>
      <w:u w:val="single"/>
      <w:vertAlign w:val="baseline"/>
    </w:rPr>
  </w:style>
  <w:style w:type="character" w:customStyle="1" w:styleId="scstrikered">
    <w:name w:val="sc_strike_red"/>
    <w:uiPriority w:val="1"/>
    <w:qFormat/>
    <w:rsid w:val="00C036D7"/>
    <w:rPr>
      <w:strike/>
      <w:dstrike w:val="0"/>
      <w:color w:val="FF0000"/>
    </w:rPr>
  </w:style>
  <w:style w:type="character" w:customStyle="1" w:styleId="scstrikeblue">
    <w:name w:val="sc_strike_blue"/>
    <w:uiPriority w:val="1"/>
    <w:qFormat/>
    <w:rsid w:val="00C036D7"/>
    <w:rPr>
      <w:strike/>
      <w:dstrike w:val="0"/>
      <w:color w:val="0070C0"/>
    </w:rPr>
  </w:style>
  <w:style w:type="character" w:customStyle="1" w:styleId="scinsertbluenounderline">
    <w:name w:val="sc_insert_blue_no_underline"/>
    <w:uiPriority w:val="1"/>
    <w:qFormat/>
    <w:rsid w:val="00C036D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036D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036D7"/>
    <w:rPr>
      <w:strike/>
      <w:dstrike w:val="0"/>
      <w:color w:val="0070C0"/>
      <w:lang w:val="en-US"/>
    </w:rPr>
  </w:style>
  <w:style w:type="character" w:customStyle="1" w:styleId="scstrikerednoncodified">
    <w:name w:val="sc_strike_red_non_codified"/>
    <w:uiPriority w:val="1"/>
    <w:qFormat/>
    <w:rsid w:val="00C036D7"/>
    <w:rPr>
      <w:strike/>
      <w:dstrike w:val="0"/>
      <w:color w:val="FF0000"/>
    </w:rPr>
  </w:style>
  <w:style w:type="paragraph" w:customStyle="1" w:styleId="scbillsiglines">
    <w:name w:val="sc_bill_sig_lines"/>
    <w:qFormat/>
    <w:rsid w:val="00C036D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036D7"/>
    <w:rPr>
      <w:bdr w:val="none" w:sz="0" w:space="0" w:color="auto"/>
      <w:shd w:val="clear" w:color="auto" w:fill="FEC6C6"/>
    </w:rPr>
  </w:style>
  <w:style w:type="paragraph" w:styleId="Revision">
    <w:name w:val="Revision"/>
    <w:hidden/>
    <w:uiPriority w:val="99"/>
    <w:semiHidden/>
    <w:rsid w:val="006A381C"/>
    <w:pPr>
      <w:spacing w:after="0" w:line="240" w:lineRule="auto"/>
    </w:pPr>
    <w:rPr>
      <w:lang w:val="en-US"/>
    </w:rPr>
  </w:style>
  <w:style w:type="character" w:styleId="CommentReference">
    <w:name w:val="annotation reference"/>
    <w:basedOn w:val="DefaultParagraphFont"/>
    <w:uiPriority w:val="99"/>
    <w:semiHidden/>
    <w:unhideWhenUsed/>
    <w:rsid w:val="006A7D4A"/>
    <w:rPr>
      <w:sz w:val="16"/>
      <w:szCs w:val="16"/>
    </w:rPr>
  </w:style>
  <w:style w:type="paragraph" w:styleId="CommentText">
    <w:name w:val="annotation text"/>
    <w:basedOn w:val="Normal"/>
    <w:link w:val="CommentTextChar"/>
    <w:uiPriority w:val="99"/>
    <w:unhideWhenUsed/>
    <w:rsid w:val="006A7D4A"/>
    <w:pPr>
      <w:spacing w:line="240" w:lineRule="auto"/>
    </w:pPr>
    <w:rPr>
      <w:sz w:val="20"/>
      <w:szCs w:val="20"/>
    </w:rPr>
  </w:style>
  <w:style w:type="character" w:customStyle="1" w:styleId="CommentTextChar">
    <w:name w:val="Comment Text Char"/>
    <w:basedOn w:val="DefaultParagraphFont"/>
    <w:link w:val="CommentText"/>
    <w:uiPriority w:val="99"/>
    <w:rsid w:val="006A7D4A"/>
    <w:rPr>
      <w:sz w:val="20"/>
      <w:szCs w:val="20"/>
      <w:lang w:val="en-US"/>
    </w:rPr>
  </w:style>
  <w:style w:type="paragraph" w:styleId="CommentSubject">
    <w:name w:val="annotation subject"/>
    <w:basedOn w:val="CommentText"/>
    <w:next w:val="CommentText"/>
    <w:link w:val="CommentSubjectChar"/>
    <w:uiPriority w:val="99"/>
    <w:semiHidden/>
    <w:unhideWhenUsed/>
    <w:rsid w:val="006A7D4A"/>
    <w:rPr>
      <w:b/>
      <w:bCs/>
    </w:rPr>
  </w:style>
  <w:style w:type="character" w:customStyle="1" w:styleId="CommentSubjectChar">
    <w:name w:val="Comment Subject Char"/>
    <w:basedOn w:val="CommentTextChar"/>
    <w:link w:val="CommentSubject"/>
    <w:uiPriority w:val="99"/>
    <w:semiHidden/>
    <w:rsid w:val="006A7D4A"/>
    <w:rPr>
      <w:b/>
      <w:bCs/>
      <w:sz w:val="20"/>
      <w:szCs w:val="20"/>
      <w:lang w:val="en-US"/>
    </w:rPr>
  </w:style>
  <w:style w:type="character" w:customStyle="1" w:styleId="screstoreblue">
    <w:name w:val="sc_restore_blue"/>
    <w:uiPriority w:val="1"/>
    <w:qFormat/>
    <w:rsid w:val="00C036D7"/>
    <w:rPr>
      <w:color w:val="4472C4" w:themeColor="accent1"/>
      <w:bdr w:val="none" w:sz="0" w:space="0" w:color="auto"/>
      <w:shd w:val="clear" w:color="auto" w:fill="auto"/>
    </w:rPr>
  </w:style>
  <w:style w:type="character" w:customStyle="1" w:styleId="screstorered">
    <w:name w:val="sc_restore_red"/>
    <w:uiPriority w:val="1"/>
    <w:qFormat/>
    <w:rsid w:val="00C036D7"/>
    <w:rPr>
      <w:color w:val="FF0000"/>
      <w:bdr w:val="none" w:sz="0" w:space="0" w:color="auto"/>
      <w:shd w:val="clear" w:color="auto" w:fill="auto"/>
    </w:rPr>
  </w:style>
  <w:style w:type="character" w:customStyle="1" w:styleId="scstrikenewblue">
    <w:name w:val="sc_strike_new_blue"/>
    <w:uiPriority w:val="1"/>
    <w:qFormat/>
    <w:rsid w:val="00C036D7"/>
    <w:rPr>
      <w:strike w:val="0"/>
      <w:dstrike/>
      <w:color w:val="0070C0"/>
      <w:u w:val="none"/>
    </w:rPr>
  </w:style>
  <w:style w:type="character" w:customStyle="1" w:styleId="scstrikenewred">
    <w:name w:val="sc_strike_new_red"/>
    <w:uiPriority w:val="1"/>
    <w:qFormat/>
    <w:rsid w:val="00C036D7"/>
    <w:rPr>
      <w:strike w:val="0"/>
      <w:dstrike/>
      <w:color w:val="FF0000"/>
      <w:u w:val="none"/>
    </w:rPr>
  </w:style>
  <w:style w:type="character" w:customStyle="1" w:styleId="scamendsenate">
    <w:name w:val="sc_amend_senate"/>
    <w:uiPriority w:val="1"/>
    <w:qFormat/>
    <w:rsid w:val="00C036D7"/>
    <w:rPr>
      <w:bdr w:val="none" w:sz="0" w:space="0" w:color="auto"/>
      <w:shd w:val="clear" w:color="auto" w:fill="FFF2CC" w:themeFill="accent4" w:themeFillTint="33"/>
    </w:rPr>
  </w:style>
  <w:style w:type="character" w:customStyle="1" w:styleId="scamendhouse">
    <w:name w:val="sc_amend_house"/>
    <w:uiPriority w:val="1"/>
    <w:qFormat/>
    <w:rsid w:val="00C036D7"/>
    <w:rPr>
      <w:bdr w:val="none" w:sz="0" w:space="0" w:color="auto"/>
      <w:shd w:val="clear" w:color="auto" w:fill="E2EFD9" w:themeFill="accent6" w:themeFillTint="33"/>
    </w:rPr>
  </w:style>
  <w:style w:type="paragraph" w:customStyle="1" w:styleId="sccoversheetfooter">
    <w:name w:val="sc_coversheet_footer"/>
    <w:qFormat/>
    <w:rsid w:val="008A2A87"/>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8A2A87"/>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8A2A87"/>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8A2A87"/>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8A2A87"/>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8A2A87"/>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8A2A87"/>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8A2A87"/>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8A2A87"/>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8A2A87"/>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8A2A87"/>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A02B21"/>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A02B21"/>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A02B21"/>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BalloonText">
    <w:name w:val="Balloon Text"/>
    <w:basedOn w:val="Normal"/>
    <w:link w:val="BalloonTextChar"/>
    <w:uiPriority w:val="99"/>
    <w:semiHidden/>
    <w:unhideWhenUsed/>
    <w:rsid w:val="000829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941"/>
    <w:rPr>
      <w:rFonts w:ascii="Segoe UI" w:hAnsi="Segoe UI" w:cs="Segoe UI"/>
      <w:sz w:val="18"/>
      <w:szCs w:val="18"/>
      <w:lang w:val="en-US"/>
    </w:rPr>
  </w:style>
  <w:style w:type="paragraph" w:styleId="Bibliography">
    <w:name w:val="Bibliography"/>
    <w:basedOn w:val="Normal"/>
    <w:next w:val="Normal"/>
    <w:uiPriority w:val="37"/>
    <w:semiHidden/>
    <w:unhideWhenUsed/>
    <w:rsid w:val="00082941"/>
  </w:style>
  <w:style w:type="paragraph" w:styleId="BlockText">
    <w:name w:val="Block Text"/>
    <w:basedOn w:val="Normal"/>
    <w:uiPriority w:val="99"/>
    <w:semiHidden/>
    <w:unhideWhenUsed/>
    <w:rsid w:val="0008294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082941"/>
    <w:pPr>
      <w:spacing w:after="120"/>
    </w:pPr>
  </w:style>
  <w:style w:type="character" w:customStyle="1" w:styleId="BodyTextChar">
    <w:name w:val="Body Text Char"/>
    <w:basedOn w:val="DefaultParagraphFont"/>
    <w:link w:val="BodyText"/>
    <w:uiPriority w:val="99"/>
    <w:semiHidden/>
    <w:rsid w:val="00082941"/>
    <w:rPr>
      <w:lang w:val="en-US"/>
    </w:rPr>
  </w:style>
  <w:style w:type="paragraph" w:styleId="BodyText2">
    <w:name w:val="Body Text 2"/>
    <w:basedOn w:val="Normal"/>
    <w:link w:val="BodyText2Char"/>
    <w:uiPriority w:val="99"/>
    <w:semiHidden/>
    <w:unhideWhenUsed/>
    <w:rsid w:val="00082941"/>
    <w:pPr>
      <w:spacing w:after="120" w:line="480" w:lineRule="auto"/>
    </w:pPr>
  </w:style>
  <w:style w:type="character" w:customStyle="1" w:styleId="BodyText2Char">
    <w:name w:val="Body Text 2 Char"/>
    <w:basedOn w:val="DefaultParagraphFont"/>
    <w:link w:val="BodyText2"/>
    <w:uiPriority w:val="99"/>
    <w:semiHidden/>
    <w:rsid w:val="00082941"/>
    <w:rPr>
      <w:lang w:val="en-US"/>
    </w:rPr>
  </w:style>
  <w:style w:type="paragraph" w:styleId="BodyText3">
    <w:name w:val="Body Text 3"/>
    <w:basedOn w:val="Normal"/>
    <w:link w:val="BodyText3Char"/>
    <w:uiPriority w:val="99"/>
    <w:semiHidden/>
    <w:unhideWhenUsed/>
    <w:rsid w:val="00082941"/>
    <w:pPr>
      <w:spacing w:after="120"/>
    </w:pPr>
    <w:rPr>
      <w:sz w:val="16"/>
      <w:szCs w:val="16"/>
    </w:rPr>
  </w:style>
  <w:style w:type="character" w:customStyle="1" w:styleId="BodyText3Char">
    <w:name w:val="Body Text 3 Char"/>
    <w:basedOn w:val="DefaultParagraphFont"/>
    <w:link w:val="BodyText3"/>
    <w:uiPriority w:val="99"/>
    <w:semiHidden/>
    <w:rsid w:val="00082941"/>
    <w:rPr>
      <w:sz w:val="16"/>
      <w:szCs w:val="16"/>
      <w:lang w:val="en-US"/>
    </w:rPr>
  </w:style>
  <w:style w:type="paragraph" w:styleId="BodyTextFirstIndent">
    <w:name w:val="Body Text First Indent"/>
    <w:basedOn w:val="BodyText"/>
    <w:link w:val="BodyTextFirstIndentChar"/>
    <w:uiPriority w:val="99"/>
    <w:semiHidden/>
    <w:unhideWhenUsed/>
    <w:rsid w:val="00082941"/>
    <w:pPr>
      <w:spacing w:after="160"/>
      <w:ind w:firstLine="360"/>
    </w:pPr>
  </w:style>
  <w:style w:type="character" w:customStyle="1" w:styleId="BodyTextFirstIndentChar">
    <w:name w:val="Body Text First Indent Char"/>
    <w:basedOn w:val="BodyTextChar"/>
    <w:link w:val="BodyTextFirstIndent"/>
    <w:uiPriority w:val="99"/>
    <w:semiHidden/>
    <w:rsid w:val="00082941"/>
    <w:rPr>
      <w:lang w:val="en-US"/>
    </w:rPr>
  </w:style>
  <w:style w:type="paragraph" w:styleId="BodyTextIndent">
    <w:name w:val="Body Text Indent"/>
    <w:basedOn w:val="Normal"/>
    <w:link w:val="BodyTextIndentChar"/>
    <w:uiPriority w:val="99"/>
    <w:semiHidden/>
    <w:unhideWhenUsed/>
    <w:rsid w:val="00082941"/>
    <w:pPr>
      <w:spacing w:after="120"/>
      <w:ind w:left="360"/>
    </w:pPr>
  </w:style>
  <w:style w:type="character" w:customStyle="1" w:styleId="BodyTextIndentChar">
    <w:name w:val="Body Text Indent Char"/>
    <w:basedOn w:val="DefaultParagraphFont"/>
    <w:link w:val="BodyTextIndent"/>
    <w:uiPriority w:val="99"/>
    <w:semiHidden/>
    <w:rsid w:val="00082941"/>
    <w:rPr>
      <w:lang w:val="en-US"/>
    </w:rPr>
  </w:style>
  <w:style w:type="paragraph" w:styleId="BodyTextFirstIndent2">
    <w:name w:val="Body Text First Indent 2"/>
    <w:basedOn w:val="BodyTextIndent"/>
    <w:link w:val="BodyTextFirstIndent2Char"/>
    <w:uiPriority w:val="99"/>
    <w:semiHidden/>
    <w:unhideWhenUsed/>
    <w:rsid w:val="00082941"/>
    <w:pPr>
      <w:spacing w:after="160"/>
      <w:ind w:firstLine="360"/>
    </w:pPr>
  </w:style>
  <w:style w:type="character" w:customStyle="1" w:styleId="BodyTextFirstIndent2Char">
    <w:name w:val="Body Text First Indent 2 Char"/>
    <w:basedOn w:val="BodyTextIndentChar"/>
    <w:link w:val="BodyTextFirstIndent2"/>
    <w:uiPriority w:val="99"/>
    <w:semiHidden/>
    <w:rsid w:val="00082941"/>
    <w:rPr>
      <w:lang w:val="en-US"/>
    </w:rPr>
  </w:style>
  <w:style w:type="paragraph" w:styleId="BodyTextIndent2">
    <w:name w:val="Body Text Indent 2"/>
    <w:basedOn w:val="Normal"/>
    <w:link w:val="BodyTextIndent2Char"/>
    <w:uiPriority w:val="99"/>
    <w:semiHidden/>
    <w:unhideWhenUsed/>
    <w:rsid w:val="00082941"/>
    <w:pPr>
      <w:spacing w:after="120" w:line="480" w:lineRule="auto"/>
      <w:ind w:left="360"/>
    </w:pPr>
  </w:style>
  <w:style w:type="character" w:customStyle="1" w:styleId="BodyTextIndent2Char">
    <w:name w:val="Body Text Indent 2 Char"/>
    <w:basedOn w:val="DefaultParagraphFont"/>
    <w:link w:val="BodyTextIndent2"/>
    <w:uiPriority w:val="99"/>
    <w:semiHidden/>
    <w:rsid w:val="00082941"/>
    <w:rPr>
      <w:lang w:val="en-US"/>
    </w:rPr>
  </w:style>
  <w:style w:type="paragraph" w:styleId="BodyTextIndent3">
    <w:name w:val="Body Text Indent 3"/>
    <w:basedOn w:val="Normal"/>
    <w:link w:val="BodyTextIndent3Char"/>
    <w:uiPriority w:val="99"/>
    <w:semiHidden/>
    <w:unhideWhenUsed/>
    <w:rsid w:val="0008294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82941"/>
    <w:rPr>
      <w:sz w:val="16"/>
      <w:szCs w:val="16"/>
      <w:lang w:val="en-US"/>
    </w:rPr>
  </w:style>
  <w:style w:type="paragraph" w:styleId="Caption">
    <w:name w:val="caption"/>
    <w:basedOn w:val="Normal"/>
    <w:next w:val="Normal"/>
    <w:uiPriority w:val="35"/>
    <w:semiHidden/>
    <w:unhideWhenUsed/>
    <w:qFormat/>
    <w:rsid w:val="00082941"/>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082941"/>
    <w:pPr>
      <w:spacing w:after="0" w:line="240" w:lineRule="auto"/>
      <w:ind w:left="4320"/>
    </w:pPr>
  </w:style>
  <w:style w:type="character" w:customStyle="1" w:styleId="ClosingChar">
    <w:name w:val="Closing Char"/>
    <w:basedOn w:val="DefaultParagraphFont"/>
    <w:link w:val="Closing"/>
    <w:uiPriority w:val="99"/>
    <w:semiHidden/>
    <w:rsid w:val="00082941"/>
    <w:rPr>
      <w:lang w:val="en-US"/>
    </w:rPr>
  </w:style>
  <w:style w:type="paragraph" w:styleId="Date">
    <w:name w:val="Date"/>
    <w:basedOn w:val="Normal"/>
    <w:next w:val="Normal"/>
    <w:link w:val="DateChar"/>
    <w:uiPriority w:val="99"/>
    <w:semiHidden/>
    <w:unhideWhenUsed/>
    <w:rsid w:val="00082941"/>
  </w:style>
  <w:style w:type="character" w:customStyle="1" w:styleId="DateChar">
    <w:name w:val="Date Char"/>
    <w:basedOn w:val="DefaultParagraphFont"/>
    <w:link w:val="Date"/>
    <w:uiPriority w:val="99"/>
    <w:semiHidden/>
    <w:rsid w:val="00082941"/>
    <w:rPr>
      <w:lang w:val="en-US"/>
    </w:rPr>
  </w:style>
  <w:style w:type="paragraph" w:styleId="DocumentMap">
    <w:name w:val="Document Map"/>
    <w:basedOn w:val="Normal"/>
    <w:link w:val="DocumentMapChar"/>
    <w:uiPriority w:val="99"/>
    <w:semiHidden/>
    <w:unhideWhenUsed/>
    <w:rsid w:val="0008294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82941"/>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082941"/>
    <w:pPr>
      <w:spacing w:after="0" w:line="240" w:lineRule="auto"/>
    </w:pPr>
  </w:style>
  <w:style w:type="character" w:customStyle="1" w:styleId="E-mailSignatureChar">
    <w:name w:val="E-mail Signature Char"/>
    <w:basedOn w:val="DefaultParagraphFont"/>
    <w:link w:val="E-mailSignature"/>
    <w:uiPriority w:val="99"/>
    <w:semiHidden/>
    <w:rsid w:val="00082941"/>
    <w:rPr>
      <w:lang w:val="en-US"/>
    </w:rPr>
  </w:style>
  <w:style w:type="paragraph" w:styleId="EndnoteText">
    <w:name w:val="endnote text"/>
    <w:basedOn w:val="Normal"/>
    <w:link w:val="EndnoteTextChar"/>
    <w:uiPriority w:val="99"/>
    <w:semiHidden/>
    <w:unhideWhenUsed/>
    <w:rsid w:val="0008294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2941"/>
    <w:rPr>
      <w:sz w:val="20"/>
      <w:szCs w:val="20"/>
      <w:lang w:val="en-US"/>
    </w:rPr>
  </w:style>
  <w:style w:type="paragraph" w:styleId="EnvelopeAddress">
    <w:name w:val="envelope address"/>
    <w:basedOn w:val="Normal"/>
    <w:uiPriority w:val="99"/>
    <w:semiHidden/>
    <w:unhideWhenUsed/>
    <w:rsid w:val="0008294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82941"/>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829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2941"/>
    <w:rPr>
      <w:sz w:val="20"/>
      <w:szCs w:val="20"/>
      <w:lang w:val="en-US"/>
    </w:rPr>
  </w:style>
  <w:style w:type="character" w:customStyle="1" w:styleId="Heading1Char">
    <w:name w:val="Heading 1 Char"/>
    <w:basedOn w:val="DefaultParagraphFont"/>
    <w:link w:val="Heading1"/>
    <w:uiPriority w:val="9"/>
    <w:rsid w:val="00082941"/>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082941"/>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082941"/>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082941"/>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082941"/>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082941"/>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082941"/>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082941"/>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082941"/>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082941"/>
    <w:pPr>
      <w:spacing w:after="0" w:line="240" w:lineRule="auto"/>
    </w:pPr>
    <w:rPr>
      <w:i/>
      <w:iCs/>
    </w:rPr>
  </w:style>
  <w:style w:type="character" w:customStyle="1" w:styleId="HTMLAddressChar">
    <w:name w:val="HTML Address Char"/>
    <w:basedOn w:val="DefaultParagraphFont"/>
    <w:link w:val="HTMLAddress"/>
    <w:uiPriority w:val="99"/>
    <w:semiHidden/>
    <w:rsid w:val="00082941"/>
    <w:rPr>
      <w:i/>
      <w:iCs/>
      <w:lang w:val="en-US"/>
    </w:rPr>
  </w:style>
  <w:style w:type="paragraph" w:styleId="HTMLPreformatted">
    <w:name w:val="HTML Preformatted"/>
    <w:basedOn w:val="Normal"/>
    <w:link w:val="HTMLPreformattedChar"/>
    <w:uiPriority w:val="99"/>
    <w:semiHidden/>
    <w:unhideWhenUsed/>
    <w:rsid w:val="0008294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82941"/>
    <w:rPr>
      <w:rFonts w:ascii="Consolas" w:hAnsi="Consolas"/>
      <w:sz w:val="20"/>
      <w:szCs w:val="20"/>
      <w:lang w:val="en-US"/>
    </w:rPr>
  </w:style>
  <w:style w:type="paragraph" w:styleId="Index1">
    <w:name w:val="index 1"/>
    <w:basedOn w:val="Normal"/>
    <w:next w:val="Normal"/>
    <w:autoRedefine/>
    <w:uiPriority w:val="99"/>
    <w:semiHidden/>
    <w:unhideWhenUsed/>
    <w:rsid w:val="00082941"/>
    <w:pPr>
      <w:spacing w:after="0" w:line="240" w:lineRule="auto"/>
      <w:ind w:left="220" w:hanging="220"/>
    </w:pPr>
  </w:style>
  <w:style w:type="paragraph" w:styleId="Index2">
    <w:name w:val="index 2"/>
    <w:basedOn w:val="Normal"/>
    <w:next w:val="Normal"/>
    <w:autoRedefine/>
    <w:uiPriority w:val="99"/>
    <w:semiHidden/>
    <w:unhideWhenUsed/>
    <w:rsid w:val="00082941"/>
    <w:pPr>
      <w:spacing w:after="0" w:line="240" w:lineRule="auto"/>
      <w:ind w:left="440" w:hanging="220"/>
    </w:pPr>
  </w:style>
  <w:style w:type="paragraph" w:styleId="Index3">
    <w:name w:val="index 3"/>
    <w:basedOn w:val="Normal"/>
    <w:next w:val="Normal"/>
    <w:autoRedefine/>
    <w:uiPriority w:val="99"/>
    <w:semiHidden/>
    <w:unhideWhenUsed/>
    <w:rsid w:val="00082941"/>
    <w:pPr>
      <w:spacing w:after="0" w:line="240" w:lineRule="auto"/>
      <w:ind w:left="660" w:hanging="220"/>
    </w:pPr>
  </w:style>
  <w:style w:type="paragraph" w:styleId="Index4">
    <w:name w:val="index 4"/>
    <w:basedOn w:val="Normal"/>
    <w:next w:val="Normal"/>
    <w:autoRedefine/>
    <w:uiPriority w:val="99"/>
    <w:semiHidden/>
    <w:unhideWhenUsed/>
    <w:rsid w:val="00082941"/>
    <w:pPr>
      <w:spacing w:after="0" w:line="240" w:lineRule="auto"/>
      <w:ind w:left="880" w:hanging="220"/>
    </w:pPr>
  </w:style>
  <w:style w:type="paragraph" w:styleId="Index5">
    <w:name w:val="index 5"/>
    <w:basedOn w:val="Normal"/>
    <w:next w:val="Normal"/>
    <w:autoRedefine/>
    <w:uiPriority w:val="99"/>
    <w:semiHidden/>
    <w:unhideWhenUsed/>
    <w:rsid w:val="00082941"/>
    <w:pPr>
      <w:spacing w:after="0" w:line="240" w:lineRule="auto"/>
      <w:ind w:left="1100" w:hanging="220"/>
    </w:pPr>
  </w:style>
  <w:style w:type="paragraph" w:styleId="Index6">
    <w:name w:val="index 6"/>
    <w:basedOn w:val="Normal"/>
    <w:next w:val="Normal"/>
    <w:autoRedefine/>
    <w:uiPriority w:val="99"/>
    <w:semiHidden/>
    <w:unhideWhenUsed/>
    <w:rsid w:val="00082941"/>
    <w:pPr>
      <w:spacing w:after="0" w:line="240" w:lineRule="auto"/>
      <w:ind w:left="1320" w:hanging="220"/>
    </w:pPr>
  </w:style>
  <w:style w:type="paragraph" w:styleId="Index7">
    <w:name w:val="index 7"/>
    <w:basedOn w:val="Normal"/>
    <w:next w:val="Normal"/>
    <w:autoRedefine/>
    <w:uiPriority w:val="99"/>
    <w:semiHidden/>
    <w:unhideWhenUsed/>
    <w:rsid w:val="00082941"/>
    <w:pPr>
      <w:spacing w:after="0" w:line="240" w:lineRule="auto"/>
      <w:ind w:left="1540" w:hanging="220"/>
    </w:pPr>
  </w:style>
  <w:style w:type="paragraph" w:styleId="Index8">
    <w:name w:val="index 8"/>
    <w:basedOn w:val="Normal"/>
    <w:next w:val="Normal"/>
    <w:autoRedefine/>
    <w:uiPriority w:val="99"/>
    <w:semiHidden/>
    <w:unhideWhenUsed/>
    <w:rsid w:val="00082941"/>
    <w:pPr>
      <w:spacing w:after="0" w:line="240" w:lineRule="auto"/>
      <w:ind w:left="1760" w:hanging="220"/>
    </w:pPr>
  </w:style>
  <w:style w:type="paragraph" w:styleId="Index9">
    <w:name w:val="index 9"/>
    <w:basedOn w:val="Normal"/>
    <w:next w:val="Normal"/>
    <w:autoRedefine/>
    <w:uiPriority w:val="99"/>
    <w:semiHidden/>
    <w:unhideWhenUsed/>
    <w:rsid w:val="00082941"/>
    <w:pPr>
      <w:spacing w:after="0" w:line="240" w:lineRule="auto"/>
      <w:ind w:left="1980" w:hanging="220"/>
    </w:pPr>
  </w:style>
  <w:style w:type="paragraph" w:styleId="IndexHeading">
    <w:name w:val="index heading"/>
    <w:basedOn w:val="Normal"/>
    <w:next w:val="Index1"/>
    <w:uiPriority w:val="99"/>
    <w:semiHidden/>
    <w:unhideWhenUsed/>
    <w:rsid w:val="0008294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8294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82941"/>
    <w:rPr>
      <w:i/>
      <w:iCs/>
      <w:color w:val="4472C4" w:themeColor="accent1"/>
      <w:lang w:val="en-US"/>
    </w:rPr>
  </w:style>
  <w:style w:type="paragraph" w:styleId="List">
    <w:name w:val="List"/>
    <w:basedOn w:val="Normal"/>
    <w:uiPriority w:val="99"/>
    <w:semiHidden/>
    <w:unhideWhenUsed/>
    <w:rsid w:val="00082941"/>
    <w:pPr>
      <w:ind w:left="360" w:hanging="360"/>
      <w:contextualSpacing/>
    </w:pPr>
  </w:style>
  <w:style w:type="paragraph" w:styleId="List2">
    <w:name w:val="List 2"/>
    <w:basedOn w:val="Normal"/>
    <w:uiPriority w:val="99"/>
    <w:semiHidden/>
    <w:unhideWhenUsed/>
    <w:rsid w:val="00082941"/>
    <w:pPr>
      <w:ind w:left="720" w:hanging="360"/>
      <w:contextualSpacing/>
    </w:pPr>
  </w:style>
  <w:style w:type="paragraph" w:styleId="List3">
    <w:name w:val="List 3"/>
    <w:basedOn w:val="Normal"/>
    <w:uiPriority w:val="99"/>
    <w:semiHidden/>
    <w:unhideWhenUsed/>
    <w:rsid w:val="00082941"/>
    <w:pPr>
      <w:ind w:left="1080" w:hanging="360"/>
      <w:contextualSpacing/>
    </w:pPr>
  </w:style>
  <w:style w:type="paragraph" w:styleId="List4">
    <w:name w:val="List 4"/>
    <w:basedOn w:val="Normal"/>
    <w:uiPriority w:val="99"/>
    <w:semiHidden/>
    <w:unhideWhenUsed/>
    <w:rsid w:val="00082941"/>
    <w:pPr>
      <w:ind w:left="1440" w:hanging="360"/>
      <w:contextualSpacing/>
    </w:pPr>
  </w:style>
  <w:style w:type="paragraph" w:styleId="List5">
    <w:name w:val="List 5"/>
    <w:basedOn w:val="Normal"/>
    <w:uiPriority w:val="99"/>
    <w:semiHidden/>
    <w:unhideWhenUsed/>
    <w:rsid w:val="00082941"/>
    <w:pPr>
      <w:ind w:left="1800" w:hanging="360"/>
      <w:contextualSpacing/>
    </w:pPr>
  </w:style>
  <w:style w:type="paragraph" w:styleId="ListBullet">
    <w:name w:val="List Bullet"/>
    <w:basedOn w:val="Normal"/>
    <w:uiPriority w:val="99"/>
    <w:semiHidden/>
    <w:unhideWhenUsed/>
    <w:rsid w:val="00082941"/>
    <w:pPr>
      <w:numPr>
        <w:numId w:val="1"/>
      </w:numPr>
      <w:contextualSpacing/>
    </w:pPr>
  </w:style>
  <w:style w:type="paragraph" w:styleId="ListBullet2">
    <w:name w:val="List Bullet 2"/>
    <w:basedOn w:val="Normal"/>
    <w:uiPriority w:val="99"/>
    <w:semiHidden/>
    <w:unhideWhenUsed/>
    <w:rsid w:val="00082941"/>
    <w:pPr>
      <w:numPr>
        <w:numId w:val="3"/>
      </w:numPr>
      <w:contextualSpacing/>
    </w:pPr>
  </w:style>
  <w:style w:type="paragraph" w:styleId="ListBullet3">
    <w:name w:val="List Bullet 3"/>
    <w:basedOn w:val="Normal"/>
    <w:uiPriority w:val="99"/>
    <w:semiHidden/>
    <w:unhideWhenUsed/>
    <w:rsid w:val="00082941"/>
    <w:pPr>
      <w:numPr>
        <w:numId w:val="4"/>
      </w:numPr>
      <w:contextualSpacing/>
    </w:pPr>
  </w:style>
  <w:style w:type="paragraph" w:styleId="ListBullet4">
    <w:name w:val="List Bullet 4"/>
    <w:basedOn w:val="Normal"/>
    <w:uiPriority w:val="99"/>
    <w:semiHidden/>
    <w:unhideWhenUsed/>
    <w:rsid w:val="00082941"/>
    <w:pPr>
      <w:numPr>
        <w:numId w:val="5"/>
      </w:numPr>
      <w:contextualSpacing/>
    </w:pPr>
  </w:style>
  <w:style w:type="paragraph" w:styleId="ListBullet5">
    <w:name w:val="List Bullet 5"/>
    <w:basedOn w:val="Normal"/>
    <w:uiPriority w:val="99"/>
    <w:semiHidden/>
    <w:unhideWhenUsed/>
    <w:rsid w:val="00082941"/>
    <w:pPr>
      <w:numPr>
        <w:numId w:val="6"/>
      </w:numPr>
      <w:contextualSpacing/>
    </w:pPr>
  </w:style>
  <w:style w:type="paragraph" w:styleId="ListContinue">
    <w:name w:val="List Continue"/>
    <w:basedOn w:val="Normal"/>
    <w:uiPriority w:val="99"/>
    <w:semiHidden/>
    <w:unhideWhenUsed/>
    <w:rsid w:val="00082941"/>
    <w:pPr>
      <w:spacing w:after="120"/>
      <w:ind w:left="360"/>
      <w:contextualSpacing/>
    </w:pPr>
  </w:style>
  <w:style w:type="paragraph" w:styleId="ListContinue2">
    <w:name w:val="List Continue 2"/>
    <w:basedOn w:val="Normal"/>
    <w:uiPriority w:val="99"/>
    <w:semiHidden/>
    <w:unhideWhenUsed/>
    <w:rsid w:val="00082941"/>
    <w:pPr>
      <w:spacing w:after="120"/>
      <w:ind w:left="720"/>
      <w:contextualSpacing/>
    </w:pPr>
  </w:style>
  <w:style w:type="paragraph" w:styleId="ListContinue3">
    <w:name w:val="List Continue 3"/>
    <w:basedOn w:val="Normal"/>
    <w:uiPriority w:val="99"/>
    <w:semiHidden/>
    <w:unhideWhenUsed/>
    <w:rsid w:val="00082941"/>
    <w:pPr>
      <w:spacing w:after="120"/>
      <w:ind w:left="1080"/>
      <w:contextualSpacing/>
    </w:pPr>
  </w:style>
  <w:style w:type="paragraph" w:styleId="ListContinue4">
    <w:name w:val="List Continue 4"/>
    <w:basedOn w:val="Normal"/>
    <w:uiPriority w:val="99"/>
    <w:semiHidden/>
    <w:unhideWhenUsed/>
    <w:rsid w:val="00082941"/>
    <w:pPr>
      <w:spacing w:after="120"/>
      <w:ind w:left="1440"/>
      <w:contextualSpacing/>
    </w:pPr>
  </w:style>
  <w:style w:type="paragraph" w:styleId="ListContinue5">
    <w:name w:val="List Continue 5"/>
    <w:basedOn w:val="Normal"/>
    <w:uiPriority w:val="99"/>
    <w:semiHidden/>
    <w:unhideWhenUsed/>
    <w:rsid w:val="00082941"/>
    <w:pPr>
      <w:spacing w:after="120"/>
      <w:ind w:left="1800"/>
      <w:contextualSpacing/>
    </w:pPr>
  </w:style>
  <w:style w:type="paragraph" w:styleId="ListNumber">
    <w:name w:val="List Number"/>
    <w:basedOn w:val="Normal"/>
    <w:uiPriority w:val="99"/>
    <w:semiHidden/>
    <w:unhideWhenUsed/>
    <w:rsid w:val="00082941"/>
    <w:pPr>
      <w:numPr>
        <w:numId w:val="11"/>
      </w:numPr>
      <w:contextualSpacing/>
    </w:pPr>
  </w:style>
  <w:style w:type="paragraph" w:styleId="ListNumber2">
    <w:name w:val="List Number 2"/>
    <w:basedOn w:val="Normal"/>
    <w:uiPriority w:val="99"/>
    <w:semiHidden/>
    <w:unhideWhenUsed/>
    <w:rsid w:val="00082941"/>
    <w:pPr>
      <w:numPr>
        <w:numId w:val="12"/>
      </w:numPr>
      <w:contextualSpacing/>
    </w:pPr>
  </w:style>
  <w:style w:type="paragraph" w:styleId="ListNumber3">
    <w:name w:val="List Number 3"/>
    <w:basedOn w:val="Normal"/>
    <w:uiPriority w:val="99"/>
    <w:semiHidden/>
    <w:unhideWhenUsed/>
    <w:rsid w:val="00082941"/>
    <w:pPr>
      <w:numPr>
        <w:numId w:val="13"/>
      </w:numPr>
      <w:contextualSpacing/>
    </w:pPr>
  </w:style>
  <w:style w:type="paragraph" w:styleId="ListNumber4">
    <w:name w:val="List Number 4"/>
    <w:basedOn w:val="Normal"/>
    <w:uiPriority w:val="99"/>
    <w:semiHidden/>
    <w:unhideWhenUsed/>
    <w:rsid w:val="00082941"/>
    <w:pPr>
      <w:numPr>
        <w:numId w:val="14"/>
      </w:numPr>
      <w:contextualSpacing/>
    </w:pPr>
  </w:style>
  <w:style w:type="paragraph" w:styleId="ListNumber5">
    <w:name w:val="List Number 5"/>
    <w:basedOn w:val="Normal"/>
    <w:uiPriority w:val="99"/>
    <w:semiHidden/>
    <w:unhideWhenUsed/>
    <w:rsid w:val="00082941"/>
    <w:pPr>
      <w:numPr>
        <w:numId w:val="15"/>
      </w:numPr>
      <w:contextualSpacing/>
    </w:pPr>
  </w:style>
  <w:style w:type="paragraph" w:styleId="MacroText">
    <w:name w:val="macro"/>
    <w:link w:val="MacroTextChar"/>
    <w:uiPriority w:val="99"/>
    <w:semiHidden/>
    <w:unhideWhenUsed/>
    <w:rsid w:val="0008294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082941"/>
    <w:rPr>
      <w:rFonts w:ascii="Consolas" w:hAnsi="Consolas"/>
      <w:sz w:val="20"/>
      <w:szCs w:val="20"/>
      <w:lang w:val="en-US"/>
    </w:rPr>
  </w:style>
  <w:style w:type="paragraph" w:styleId="MessageHeader">
    <w:name w:val="Message Header"/>
    <w:basedOn w:val="Normal"/>
    <w:link w:val="MessageHeaderChar"/>
    <w:uiPriority w:val="99"/>
    <w:semiHidden/>
    <w:unhideWhenUsed/>
    <w:rsid w:val="0008294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82941"/>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082941"/>
    <w:rPr>
      <w:rFonts w:ascii="Times New Roman" w:hAnsi="Times New Roman" w:cs="Times New Roman"/>
      <w:sz w:val="24"/>
      <w:szCs w:val="24"/>
    </w:rPr>
  </w:style>
  <w:style w:type="paragraph" w:styleId="NormalIndent">
    <w:name w:val="Normal Indent"/>
    <w:basedOn w:val="Normal"/>
    <w:uiPriority w:val="99"/>
    <w:semiHidden/>
    <w:unhideWhenUsed/>
    <w:rsid w:val="00082941"/>
    <w:pPr>
      <w:ind w:left="720"/>
    </w:pPr>
  </w:style>
  <w:style w:type="paragraph" w:styleId="NoteHeading">
    <w:name w:val="Note Heading"/>
    <w:basedOn w:val="Normal"/>
    <w:next w:val="Normal"/>
    <w:link w:val="NoteHeadingChar"/>
    <w:uiPriority w:val="99"/>
    <w:semiHidden/>
    <w:unhideWhenUsed/>
    <w:rsid w:val="00082941"/>
    <w:pPr>
      <w:spacing w:after="0" w:line="240" w:lineRule="auto"/>
    </w:pPr>
  </w:style>
  <w:style w:type="character" w:customStyle="1" w:styleId="NoteHeadingChar">
    <w:name w:val="Note Heading Char"/>
    <w:basedOn w:val="DefaultParagraphFont"/>
    <w:link w:val="NoteHeading"/>
    <w:uiPriority w:val="99"/>
    <w:semiHidden/>
    <w:rsid w:val="00082941"/>
    <w:rPr>
      <w:lang w:val="en-US"/>
    </w:rPr>
  </w:style>
  <w:style w:type="paragraph" w:styleId="PlainText">
    <w:name w:val="Plain Text"/>
    <w:basedOn w:val="Normal"/>
    <w:link w:val="PlainTextChar"/>
    <w:uiPriority w:val="99"/>
    <w:semiHidden/>
    <w:unhideWhenUsed/>
    <w:rsid w:val="0008294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82941"/>
    <w:rPr>
      <w:rFonts w:ascii="Consolas" w:hAnsi="Consolas"/>
      <w:sz w:val="21"/>
      <w:szCs w:val="21"/>
      <w:lang w:val="en-US"/>
    </w:rPr>
  </w:style>
  <w:style w:type="paragraph" w:styleId="Quote">
    <w:name w:val="Quote"/>
    <w:basedOn w:val="Normal"/>
    <w:next w:val="Normal"/>
    <w:link w:val="QuoteChar"/>
    <w:uiPriority w:val="29"/>
    <w:qFormat/>
    <w:rsid w:val="0008294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82941"/>
    <w:rPr>
      <w:i/>
      <w:iCs/>
      <w:color w:val="404040" w:themeColor="text1" w:themeTint="BF"/>
      <w:lang w:val="en-US"/>
    </w:rPr>
  </w:style>
  <w:style w:type="paragraph" w:styleId="Salutation">
    <w:name w:val="Salutation"/>
    <w:basedOn w:val="Normal"/>
    <w:next w:val="Normal"/>
    <w:link w:val="SalutationChar"/>
    <w:uiPriority w:val="99"/>
    <w:semiHidden/>
    <w:unhideWhenUsed/>
    <w:rsid w:val="00082941"/>
  </w:style>
  <w:style w:type="character" w:customStyle="1" w:styleId="SalutationChar">
    <w:name w:val="Salutation Char"/>
    <w:basedOn w:val="DefaultParagraphFont"/>
    <w:link w:val="Salutation"/>
    <w:uiPriority w:val="99"/>
    <w:semiHidden/>
    <w:rsid w:val="00082941"/>
    <w:rPr>
      <w:lang w:val="en-US"/>
    </w:rPr>
  </w:style>
  <w:style w:type="paragraph" w:styleId="Signature">
    <w:name w:val="Signature"/>
    <w:basedOn w:val="Normal"/>
    <w:link w:val="SignatureChar"/>
    <w:uiPriority w:val="99"/>
    <w:semiHidden/>
    <w:unhideWhenUsed/>
    <w:rsid w:val="00082941"/>
    <w:pPr>
      <w:spacing w:after="0" w:line="240" w:lineRule="auto"/>
      <w:ind w:left="4320"/>
    </w:pPr>
  </w:style>
  <w:style w:type="character" w:customStyle="1" w:styleId="SignatureChar">
    <w:name w:val="Signature Char"/>
    <w:basedOn w:val="DefaultParagraphFont"/>
    <w:link w:val="Signature"/>
    <w:uiPriority w:val="99"/>
    <w:semiHidden/>
    <w:rsid w:val="00082941"/>
    <w:rPr>
      <w:lang w:val="en-US"/>
    </w:rPr>
  </w:style>
  <w:style w:type="paragraph" w:styleId="Subtitle">
    <w:name w:val="Subtitle"/>
    <w:basedOn w:val="Normal"/>
    <w:next w:val="Normal"/>
    <w:link w:val="SubtitleChar"/>
    <w:uiPriority w:val="11"/>
    <w:qFormat/>
    <w:rsid w:val="0008294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82941"/>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082941"/>
    <w:pPr>
      <w:spacing w:after="0"/>
      <w:ind w:left="220" w:hanging="220"/>
    </w:pPr>
  </w:style>
  <w:style w:type="paragraph" w:styleId="TableofFigures">
    <w:name w:val="table of figures"/>
    <w:basedOn w:val="Normal"/>
    <w:next w:val="Normal"/>
    <w:uiPriority w:val="99"/>
    <w:semiHidden/>
    <w:unhideWhenUsed/>
    <w:rsid w:val="00082941"/>
    <w:pPr>
      <w:spacing w:after="0"/>
    </w:pPr>
  </w:style>
  <w:style w:type="paragraph" w:styleId="Title">
    <w:name w:val="Title"/>
    <w:basedOn w:val="Normal"/>
    <w:next w:val="Normal"/>
    <w:link w:val="TitleChar"/>
    <w:uiPriority w:val="10"/>
    <w:qFormat/>
    <w:rsid w:val="000829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941"/>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08294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82941"/>
    <w:pPr>
      <w:spacing w:after="100"/>
    </w:pPr>
  </w:style>
  <w:style w:type="paragraph" w:styleId="TOC2">
    <w:name w:val="toc 2"/>
    <w:basedOn w:val="Normal"/>
    <w:next w:val="Normal"/>
    <w:autoRedefine/>
    <w:uiPriority w:val="39"/>
    <w:semiHidden/>
    <w:unhideWhenUsed/>
    <w:rsid w:val="00082941"/>
    <w:pPr>
      <w:spacing w:after="100"/>
      <w:ind w:left="220"/>
    </w:pPr>
  </w:style>
  <w:style w:type="paragraph" w:styleId="TOC3">
    <w:name w:val="toc 3"/>
    <w:basedOn w:val="Normal"/>
    <w:next w:val="Normal"/>
    <w:autoRedefine/>
    <w:uiPriority w:val="39"/>
    <w:semiHidden/>
    <w:unhideWhenUsed/>
    <w:rsid w:val="00082941"/>
    <w:pPr>
      <w:spacing w:after="100"/>
      <w:ind w:left="440"/>
    </w:pPr>
  </w:style>
  <w:style w:type="paragraph" w:styleId="TOC4">
    <w:name w:val="toc 4"/>
    <w:basedOn w:val="Normal"/>
    <w:next w:val="Normal"/>
    <w:autoRedefine/>
    <w:uiPriority w:val="39"/>
    <w:semiHidden/>
    <w:unhideWhenUsed/>
    <w:rsid w:val="00082941"/>
    <w:pPr>
      <w:spacing w:after="100"/>
      <w:ind w:left="660"/>
    </w:pPr>
  </w:style>
  <w:style w:type="paragraph" w:styleId="TOC5">
    <w:name w:val="toc 5"/>
    <w:basedOn w:val="Normal"/>
    <w:next w:val="Normal"/>
    <w:autoRedefine/>
    <w:uiPriority w:val="39"/>
    <w:semiHidden/>
    <w:unhideWhenUsed/>
    <w:rsid w:val="00082941"/>
    <w:pPr>
      <w:spacing w:after="100"/>
      <w:ind w:left="880"/>
    </w:pPr>
  </w:style>
  <w:style w:type="paragraph" w:styleId="TOC6">
    <w:name w:val="toc 6"/>
    <w:basedOn w:val="Normal"/>
    <w:next w:val="Normal"/>
    <w:autoRedefine/>
    <w:uiPriority w:val="39"/>
    <w:semiHidden/>
    <w:unhideWhenUsed/>
    <w:rsid w:val="00082941"/>
    <w:pPr>
      <w:spacing w:after="100"/>
      <w:ind w:left="1100"/>
    </w:pPr>
  </w:style>
  <w:style w:type="paragraph" w:styleId="TOC7">
    <w:name w:val="toc 7"/>
    <w:basedOn w:val="Normal"/>
    <w:next w:val="Normal"/>
    <w:autoRedefine/>
    <w:uiPriority w:val="39"/>
    <w:semiHidden/>
    <w:unhideWhenUsed/>
    <w:rsid w:val="00082941"/>
    <w:pPr>
      <w:spacing w:after="100"/>
      <w:ind w:left="1320"/>
    </w:pPr>
  </w:style>
  <w:style w:type="paragraph" w:styleId="TOC8">
    <w:name w:val="toc 8"/>
    <w:basedOn w:val="Normal"/>
    <w:next w:val="Normal"/>
    <w:autoRedefine/>
    <w:uiPriority w:val="39"/>
    <w:semiHidden/>
    <w:unhideWhenUsed/>
    <w:rsid w:val="00082941"/>
    <w:pPr>
      <w:spacing w:after="100"/>
      <w:ind w:left="1540"/>
    </w:pPr>
  </w:style>
  <w:style w:type="paragraph" w:styleId="TOC9">
    <w:name w:val="toc 9"/>
    <w:basedOn w:val="Normal"/>
    <w:next w:val="Normal"/>
    <w:autoRedefine/>
    <w:uiPriority w:val="39"/>
    <w:semiHidden/>
    <w:unhideWhenUsed/>
    <w:rsid w:val="00082941"/>
    <w:pPr>
      <w:spacing w:after="100"/>
      <w:ind w:left="1760"/>
    </w:pPr>
  </w:style>
  <w:style w:type="paragraph" w:styleId="TOCHeading">
    <w:name w:val="TOC Heading"/>
    <w:basedOn w:val="Heading1"/>
    <w:next w:val="Normal"/>
    <w:uiPriority w:val="39"/>
    <w:semiHidden/>
    <w:unhideWhenUsed/>
    <w:qFormat/>
    <w:rsid w:val="0008294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1&amp;session=125&amp;summary=B" TargetMode="External" Id="Re4ffda3fc0154775" /><Relationship Type="http://schemas.openxmlformats.org/officeDocument/2006/relationships/hyperlink" Target="https://www.scstatehouse.gov/sess125_2023-2024/prever/1_20221201.docx" TargetMode="External" Id="R76a6a4e42f284484" /><Relationship Type="http://schemas.openxmlformats.org/officeDocument/2006/relationships/hyperlink" Target="https://www.scstatehouse.gov/sess125_2023-2024/prever/1_20230201.docx" TargetMode="External" Id="Rba4dcf81b637470b" /><Relationship Type="http://schemas.openxmlformats.org/officeDocument/2006/relationships/hyperlink" Target="https://www.scstatehouse.gov/sess125_2023-2024/prever/1_20230202.docx" TargetMode="External" Id="R39008f94eec64f43" /><Relationship Type="http://schemas.openxmlformats.org/officeDocument/2006/relationships/hyperlink" Target="https://www.scstatehouse.gov/sess125_2023-2024/prever/1_20230207.docx" TargetMode="External" Id="Rcca51f308388496d" /><Relationship Type="http://schemas.openxmlformats.org/officeDocument/2006/relationships/hyperlink" Target="https://www.scstatehouse.gov/sess125_2023-2024/prever/1_20230207a.docx" TargetMode="External" Id="R90dc2d58a6484f79" /><Relationship Type="http://schemas.openxmlformats.org/officeDocument/2006/relationships/hyperlink" Target="https://www.scstatehouse.gov/sess125_2023-2024/prever/1_20230222.docx" TargetMode="External" Id="Rab47ff53b046426a" /><Relationship Type="http://schemas.openxmlformats.org/officeDocument/2006/relationships/hyperlink" Target="https://www.scstatehouse.gov/sess125_2023-2024/prever/1_20240501.docx" TargetMode="External" Id="Rfe45c719dab14a23" /><Relationship Type="http://schemas.openxmlformats.org/officeDocument/2006/relationships/hyperlink" Target="h:\sj\20230110.docx" TargetMode="External" Id="R49d092f0ceab4b1f" /><Relationship Type="http://schemas.openxmlformats.org/officeDocument/2006/relationships/hyperlink" Target="h:\sj\20230110.docx" TargetMode="External" Id="Rfe6a67ba9a9c45b4" /><Relationship Type="http://schemas.openxmlformats.org/officeDocument/2006/relationships/hyperlink" Target="h:\sj\20230201.docx" TargetMode="External" Id="R45e5f9ac32f84060" /><Relationship Type="http://schemas.openxmlformats.org/officeDocument/2006/relationships/hyperlink" Target="h:\sj\20230207.docx" TargetMode="External" Id="Re4a331984151459c" /><Relationship Type="http://schemas.openxmlformats.org/officeDocument/2006/relationships/hyperlink" Target="h:\sj\20230222.docx" TargetMode="External" Id="R448622b94a8e4108" /><Relationship Type="http://schemas.openxmlformats.org/officeDocument/2006/relationships/hyperlink" Target="h:\sj\20230222.docx" TargetMode="External" Id="R9d575a2faacc48a3" /><Relationship Type="http://schemas.openxmlformats.org/officeDocument/2006/relationships/hyperlink" Target="h:\sj\20230222.docx" TargetMode="External" Id="Rcf50ca529fd2496b" /><Relationship Type="http://schemas.openxmlformats.org/officeDocument/2006/relationships/hyperlink" Target="h:\sj\20230223.docx" TargetMode="External" Id="Re5cfeac71b244576" /><Relationship Type="http://schemas.openxmlformats.org/officeDocument/2006/relationships/hyperlink" Target="h:\hj\20230228.docx" TargetMode="External" Id="Rbaa9a6b8ad2a4bd6" /><Relationship Type="http://schemas.openxmlformats.org/officeDocument/2006/relationships/hyperlink" Target="h:\hj\20230228.docx" TargetMode="External" Id="R5ed53d7b31ed4958" /><Relationship Type="http://schemas.openxmlformats.org/officeDocument/2006/relationships/hyperlink" Target="h:\hj\20240501.docx" TargetMode="External" Id="R4ebcf2e825e145bc" /><Relationship Type="http://schemas.openxmlformats.org/officeDocument/2006/relationships/hyperlink" Target="h:\hj\20240502.docx" TargetMode="External" Id="R3c511697ef224271" /><Relationship Type="http://schemas.openxmlformats.org/officeDocument/2006/relationships/hyperlink" Target="h:\hj\20240507.docx" TargetMode="External" Id="Rfc6e076ffd704b47" /><Relationship Type="http://schemas.openxmlformats.org/officeDocument/2006/relationships/hyperlink" Target="h:\hj\20240508.docx" TargetMode="External" Id="R543b94e0e02f403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D5591CF0DFBB42A0B7853B4AF95FFA28"/>
        <w:category>
          <w:name w:val="General"/>
          <w:gallery w:val="placeholder"/>
        </w:category>
        <w:types>
          <w:type w:val="bbPlcHdr"/>
        </w:types>
        <w:behaviors>
          <w:behavior w:val="content"/>
        </w:behaviors>
        <w:guid w:val="{8EB73772-DF8A-4EDB-94AB-B47FD05530CA}"/>
      </w:docPartPr>
      <w:docPartBody>
        <w:p w:rsidR="00962950" w:rsidRDefault="00962950" w:rsidP="00962950">
          <w:pPr>
            <w:pStyle w:val="D5591CF0DFBB42A0B7853B4AF95FFA28"/>
          </w:pPr>
          <w:r w:rsidRPr="007B495D">
            <w:rPr>
              <w:rStyle w:val="PlaceholderText"/>
            </w:rPr>
            <w:t>Click or tap here to enter text.</w:t>
          </w:r>
        </w:p>
      </w:docPartBody>
    </w:docPart>
    <w:docPart>
      <w:docPartPr>
        <w:name w:val="80AA233A8ADF423B8F88EABB5E17BCF5"/>
        <w:category>
          <w:name w:val="General"/>
          <w:gallery w:val="placeholder"/>
        </w:category>
        <w:types>
          <w:type w:val="bbPlcHdr"/>
        </w:types>
        <w:behaviors>
          <w:behavior w:val="content"/>
        </w:behaviors>
        <w:guid w:val="{5E9EE251-514C-43B0-BADC-083989DC386C}"/>
      </w:docPartPr>
      <w:docPartBody>
        <w:p w:rsidR="00962950" w:rsidRDefault="00962950" w:rsidP="00962950">
          <w:pPr>
            <w:pStyle w:val="80AA233A8ADF423B8F88EABB5E17BCF5"/>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62950"/>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950"/>
    <w:rPr>
      <w:color w:val="808080"/>
    </w:rPr>
  </w:style>
  <w:style w:type="paragraph" w:customStyle="1" w:styleId="D5591CF0DFBB42A0B7853B4AF95FFA28">
    <w:name w:val="D5591CF0DFBB42A0B7853B4AF95FFA28"/>
    <w:rsid w:val="00962950"/>
    <w:rPr>
      <w:kern w:val="2"/>
      <w14:ligatures w14:val="standardContextual"/>
    </w:rPr>
  </w:style>
  <w:style w:type="paragraph" w:customStyle="1" w:styleId="80AA233A8ADF423B8F88EABB5E17BCF5">
    <w:name w:val="80AA233A8ADF423B8F88EABB5E17BCF5"/>
    <w:rsid w:val="0096295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4.xml><?xml version="1.0" encoding="utf-8"?>
<lwb360Metadata xmlns="http://schemas.openxmlformats.org/package/2006/metadata/lwb360-metadata">
  <AMENDMENTS_USED_FOR_MERGE>[{"drafter":null,"sponsor":"80020297-e51e-41df-a33c-ec8b404c050e","originalBill":null,"session":0,"billNumber":null,"version":"0001-01-01T00:00:00","legType":null,"delta":null,"isPerfectingAmendment":false,"originalAmendment":null,"previousBill":null,"isOffered":false,"order":2,"isAdopted":false,"amendmentNumber":"4A","internalBillVersion":null,"isCommitteeReport":false,"BillTitle":"&lt;Failed to get bill title&gt;","id":"199764ff-1387-421d-a4a1-32b337c0fa05","name":"SR-1.JG0010S","filenameExtension":null,"parentId":"00000000-0000-0000-0000-000000000000"},{"drafter":null,"sponsor":"bda4f41e-b962-448d-812d-fcf76518e535","originalBill":null,"session":0,"billNumber":null,"version":"0001-01-01T00:00:00","legType":null,"delta":null,"isPerfectingAmendment":false,"originalAmendment":null,"previousBill":null,"isOffered":false,"order":1,"isAdopted":false,"amendmentNumber":"2","internalBillVersion":null,"isCommitteeReport":false,"BillTitle":"&lt;Failed to get bill title&gt;","id":"6a69a081-a47b-421b-92d1-bab22af8ce72","name":"SJ-1.BM0004S","filenameExtension":null,"parentId":"00000000-0000-0000-0000-000000000000"}]</AMENDMENTS_USED_FOR_MERGE>
  <DOCUMENT_TYPE>Bill</DOCUMENT_TYPE>
  <FILENAME>&lt;&lt;filename&gt;&gt;</FILENAME>
  <ID>a299c214-071b-45a3-932c-9de7b55436d0</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2023-02-22T15:24:18.530458-05:00</T_BILL_DT_VERSION>
  <T_BILL_D_HOUSEINTRODATE>2023-02-28</T_BILL_D_HOUSEINTRODATE>
  <T_BILL_D_INTRODATE>2023-01-10</T_BILL_D_INTRODATE>
  <T_BILL_D_PREFILEDATE>2022-11-30</T_BILL_D_PREFILEDATE>
  <T_BILL_D_SENATEINTRODATE>2023-01-10</T_BILL_D_SENATEINTRODATE>
  <T_BILL_N_INTERNALVERSIONNUMBER>2</T_BILL_N_INTERNALVERSIONNUMBER>
  <T_BILL_N_SESSION>125</T_BILL_N_SESSION>
  <T_BILL_N_VERSIONNUMBER>3</T_BILL_N_VERSIONNUMBER>
  <T_BILL_N_YEAR>2023</T_BILL_N_YEAR>
  <T_BILL_REQUEST_REQUEST>990832f9-d1be-420e-9e16-30a29553f8e9</T_BILL_REQUEST_REQUEST>
  <T_BILL_R_ORIGINALBILL>c566e8ec-8b3d-4528-8742-a156957b2bb9</T_BILL_R_ORIGINALBILL>
  <T_BILL_R_ORIGINALDRAFT>d4eda67d-99a3-43f3-9cdd-a58329fe3807</T_BILL_R_ORIGINALDRAFT>
  <T_BILL_SPONSOR_SPONSOR>d4b3af46-5b45-4913-a458-669b12bca660</T_BILL_SPONSOR_SPONSOR>
  <T_BILL_T_ACTNUMBER>None</T_BILL_T_ACTNUMBER>
  <T_BILL_T_BILLNAME>[0001]</T_BILL_T_BILLNAME>
  <T_BILL_T_BILLNUMBER>1</T_BILL_T_BILLNUMBER>
  <T_BILL_T_BILLTITLE>to amend the South Carolina Code of Laws by adding Section 16-3-80 so as to CREATE THE OFFENSE OF DRUG-INDUCED HOMICIDE, TO PROVIDE A PENALTY FOR A VIOLATION, AND TO PROHIBIT AN AFFIRMATIVE DEFENSE; by amending Section 16-1-10, relating to A LIST OF EXCEPTIONS FOR FELONIES AND MISDEMEANORS, so as to ADD DRUG-INDUCED HOMICIDE; and by amending Section 44-53-190, relating to Schedule I drugs, so as to add Fentanyl-related substances.</T_BILL_T_BILLTITLE>
  <T_BILL_T_CHAMBER>senate</T_BILL_T_CHAMBER>
  <T_BILL_T_FILENAME> </T_BILL_T_FILENAME>
  <T_BILL_T_LEGTYPE>bill_statewide</T_BILL_T_LEGTYPE>
  <T_BILL_T_RATNUMBER>None</T_BILL_T_RATNUMBER>
  <T_BILL_T_RATNUMBERSTRING>SNone</T_BILL_T_RATNUMBERSTRING>
  <T_BILL_T_SECTIONS>[{"SectionUUID":"266b785b-b8ff-4645-8dd4-6d4c255737e5","SectionName":"code_section","SectionNumber":1,"SectionType":"code_section","CodeSections":[{"CodeSectionBookmarkName":"ns_T16C3N80_2c921d792","IsConstitutionSection":false,"Identity":"16-3-80","IsNew":true,"SubSections":[{"Level":1,"Identity":"T16C3N80SB","SubSectionBookmarkName":"ss_T16C3N80SB_lv1_fceb6af3e","IsNewSubSection":false},{"Level":1,"Identity":"T16C3N80SC","SubSectionBookmarkName":"ss_T16C3N80SC_lv1_8539473a8","IsNewSubSection":false}],"TitleRelatedTo":"","TitleSoAsTo":"CREATE THE OFFENSE OF DRUG-INDUCED HOMICIDE, TO PROVIDE A PENALTY FOR A VIOLATION, AND TO PROHIBIT AN AFFIRMATIVE DEFENSE","Deleted":false}],"TitleText":"","DisableControls":false,"Deleted":false,"RepealItems":[],"SectionBookmarkName":"bs_num_1_797e1ea71"},{"SectionUUID":"0e4be342-7f75-4470-b1d0-d986ea9db8f4","SectionName":"code_section","SectionNumber":2,"SectionType":"code_section","CodeSections":[{"CodeSectionBookmarkName":"cs_T16C1N10_05160b544","IsConstitutionSection":false,"Identity":"16-1-10","IsNew":false,"SubSections":[],"TitleRelatedTo":"A LIST OF EXCEPTIONS FOR FELONIES AND MISDEMEANORS","TitleSoAsTo":"ADD DRUG-INDUCED HOMICIDE","Deleted":false}],"TitleText":"","DisableControls":false,"Deleted":false,"RepealItems":[],"SectionBookmarkName":"bs_num_2_99c84827b"},{"SectionUUID":"4621261c-b083-4e02-8fa6-ba381d596c1f","SectionName":"code_section","SectionNumber":3,"SectionType":"code_section","CodeSections":[{"CodeSectionBookmarkName":"cs_T44C53N190_04640a4e5","IsConstitutionSection":false,"Identity":"44-53-190","IsNew":false,"SubSections":[{"Level":1,"Identity":"T44C53N190Sa","SubSectionBookmarkName":"ss_T44C53N190Sa_lv1_1c258374e","IsNewSubSection":false},{"Level":1,"Identity":"T44C53N190Sb","SubSectionBookmarkName":"ss_T44C53N190Sb_lv1_2c1b51442","IsNewSubSection":false},{"Level":1,"Identity":"T44C53N190Sc","SubSectionBookmarkName":"ss_T44C53N190Sc_lv1_3dba1f527","IsNewSubSection":false},{"Level":1,"Identity":"T44C53N190Sd","SubSectionBookmarkName":"ss_T44C53N190Sd_lv1_93e19983a","IsNewSubSection":false},{"Level":1,"Identity":"T44C53N190Se","SubSectionBookmarkName":"ss_T44C53N190Se_lv1_6332645eb","IsNewSubSection":false}],"TitleRelatedTo":"Schedule I drugs","TitleSoAsTo":"add Fentanyl related substances","Deleted":false}],"TitleText":"","DisableControls":false,"Deleted":false,"RepealItems":[],"SectionBookmarkName":"bs_num_3_b87b73583"},{"SectionUUID":"6c86da5e-2d91-4572-8c5b-c6922550ea05","SectionName":"code_section","SectionNumber":4,"SectionType":"code_section","CodeSections":[],"TitleText":"","DisableControls":false,"Deleted":false,"RepealItems":[],"SectionBookmarkName":"bs_num_4_645323e22"},{"SectionUUID":"018214ba-e16c-4163-a93e-f1b9f14ca336","SectionName":"standard_eff_date_section","SectionNumber":5,"SectionType":"drafting_clause","CodeSections":[],"TitleText":"","DisableControls":false,"Deleted":false,"RepealItems":[],"SectionBookmarkName":"bs_num_5_lastsection"}]</T_BILL_T_SECTIONS>
  <T_BILL_T_SECTIONSHISTORY>[{"Id":6,"SectionsList":[{"SectionUUID":"266b785b-b8ff-4645-8dd4-6d4c255737e5","SectionName":"code_section","SectionNumber":1,"SectionType":"code_section","CodeSections":[{"CodeSectionBookmarkName":"ns_T16C3N80_2c921d792","IsConstitutionSection":false,"Identity":"16-3-80","IsNew":true,"SubSections":[{"Level":1,"Identity":"T16C3N80SB","SubSectionBookmarkName":"ss_T16C3N80SB_lv1_fceb6af3e","IsNewSubSection":false},{"Level":1,"Identity":"T16C3N80SC","SubSectionBookmarkName":"ss_T16C3N80SC_lv1_8539473a8","IsNewSubSection":false}],"TitleRelatedTo":"","TitleSoAsTo":"CREATE THE OFFENSE OF DRUG-INDUCED HOMICIDE, TO PROVIDE A PENALTY FOR A VIOLATION, AND TO PROHIBIT AN AFFIRMATIVE DEFENSE","Deleted":false}],"TitleText":"","DisableControls":false,"Deleted":false,"RepealItems":[],"SectionBookmarkName":"bs_num_1_797e1ea71"},{"SectionUUID":"0e4be342-7f75-4470-b1d0-d986ea9db8f4","SectionName":"code_section","SectionNumber":2,"SectionType":"code_section","CodeSections":[{"CodeSectionBookmarkName":"cs_T16C1N10_05160b544","IsConstitutionSection":false,"Identity":"16-1-10","IsNew":false,"SubSections":[],"TitleRelatedTo":"A LIST OF EXCEPTIONS FOR FELONIES AND MISDEMEANORS","TitleSoAsTo":"ADD DRUG-INDUCED HOMICIDE","Deleted":false}],"TitleText":"","DisableControls":false,"Deleted":false,"RepealItems":[],"SectionBookmarkName":"bs_num_2_99c84827b"},{"SectionUUID":"4621261c-b083-4e02-8fa6-ba381d596c1f","SectionName":"code_section","SectionNumber":3,"SectionType":"code_section","CodeSections":[{"CodeSectionBookmarkName":"cs_T44C53N190_04640a4e5","IsConstitutionSection":false,"Identity":"44-53-190","IsNew":false,"SubSections":[{"Level":1,"Identity":"T44C53N190Sa","SubSectionBookmarkName":"ss_T44C53N190Sa_lv1_1c258374e","IsNewSubSection":false},{"Level":1,"Identity":"T44C53N190Sb","SubSectionBookmarkName":"ss_T44C53N190Sb_lv1_2c1b51442","IsNewSubSection":false},{"Level":1,"Identity":"T44C53N190Sc","SubSectionBookmarkName":"ss_T44C53N190Sc_lv1_3dba1f527","IsNewSubSection":false},{"Level":1,"Identity":"T44C53N190Sd","SubSectionBookmarkName":"ss_T44C53N190Sd_lv1_93e19983a","IsNewSubSection":false},{"Level":1,"Identity":"T44C53N190Se","SubSectionBookmarkName":"ss_T44C53N190Se_lv1_6332645eb","IsNewSubSection":false}],"TitleRelatedTo":"Schedule I drugs","TitleSoAsTo":"add Fentanyl related substances","Deleted":false}],"TitleText":"","DisableControls":false,"Deleted":false,"RepealItems":[],"SectionBookmarkName":"bs_num_3_b87b73583"},{"SectionUUID":"6c86da5e-2d91-4572-8c5b-c6922550ea05","SectionName":"code_section","SectionNumber":4,"SectionType":"code_section","CodeSections":[],"TitleText":"","DisableControls":false,"Deleted":false,"RepealItems":[],"SectionBookmarkName":"bs_num_4_645323e22"},{"SectionUUID":"018214ba-e16c-4163-a93e-f1b9f14ca336","SectionName":"standard_eff_date_section","SectionNumber":5,"SectionType":"drafting_clause","CodeSections":[],"TitleText":"","DisableControls":false,"Deleted":false,"RepealItems":[],"SectionBookmarkName":"bs_num_5_lastsection"}],"Timestamp":"2023-02-22T15:24:21.5777368-05:00","Username":null},{"Id":5,"SectionsList":[{"SectionUUID":"266b785b-b8ff-4645-8dd4-6d4c255737e5","SectionName":"code_section","SectionNumber":1,"SectionType":"code_section","CodeSections":[{"CodeSectionBookmarkName":"ns_T16C3N80_2c921d792","IsConstitutionSection":false,"Identity":"16-3-80","IsNew":true,"SubSections":[{"Level":1,"Identity":"T16C3N80SB","SubSectionBookmarkName":"ss_T16C3N80SB_lv1_fceb6af3e","IsNewSubSection":false},{"Level":1,"Identity":"T16C3N80SC","SubSectionBookmarkName":"ss_T16C3N80SC_lv1_8539473a8","IsNewSubSection":false}],"TitleRelatedTo":"","TitleSoAsTo":"CREATE THE OFFENSE OF DRUG-INDUCED HOMICIDE, TO PROVIDE A PENALTY FOR A VIOLATION, AND TO PROHIBIT AN AFFIRMATIVE DEFENSE","Deleted":false}],"TitleText":"","DisableControls":false,"Deleted":false,"RepealItems":[],"SectionBookmarkName":"bs_num_1_797e1ea71"},{"SectionUUID":"0e4be342-7f75-4470-b1d0-d986ea9db8f4","SectionName":"code_section","SectionNumber":2,"SectionType":"code_section","CodeSections":[{"CodeSectionBookmarkName":"cs_T16C1N10_05160b544","IsConstitutionSection":false,"Identity":"16-1-10","IsNew":false,"SubSections":[],"TitleRelatedTo":"A LIST OF EXCEPTIONS FOR FELONIES AND MISDEMEANORS","TitleSoAsTo":"ADD DRUG-INDUCED HOMICIDE","Deleted":false}],"TitleText":"","DisableControls":false,"Deleted":false,"RepealItems":[],"SectionBookmarkName":"bs_num_2_99c84827b"},{"SectionUUID":"4621261c-b083-4e02-8fa6-ba381d596c1f","SectionName":"code_section","SectionNumber":3,"SectionType":"code_section","CodeSections":[{"CodeSectionBookmarkName":"cs_T44C53N190_04640a4e5","IsConstitutionSection":false,"Identity":"44-53-190","IsNew":false,"SubSections":[{"Level":1,"Identity":"T44C53N190Sa","SubSectionBookmarkName":"ss_T44C53N190Sa_lv1_1c258374e","IsNewSubSection":false},{"Level":1,"Identity":"T44C53N190Sb","SubSectionBookmarkName":"ss_T44C53N190Sb_lv1_2c1b51442","IsNewSubSection":false},{"Level":1,"Identity":"T44C53N190Sc","SubSectionBookmarkName":"ss_T44C53N190Sc_lv1_3dba1f527","IsNewSubSection":false},{"Level":1,"Identity":"T44C53N190Sd","SubSectionBookmarkName":"ss_T44C53N190Sd_lv1_93e19983a","IsNewSubSection":false},{"Level":1,"Identity":"T44C53N190Se","SubSectionBookmarkName":"ss_T44C53N190Se_lv1_6332645eb","IsNewSubSection":false}],"TitleRelatedTo":"Schedule I drugs","TitleSoAsTo":"add Fentanyl related substances","Deleted":false}],"TitleText":"","DisableControls":false,"Deleted":false,"RepealItems":[],"SectionBookmarkName":"bs_num_3_b87b73583"},{"SectionUUID":"6c86da5e-2d91-4572-8c5b-c6922550ea05","SectionName":"code_section","SectionNumber":4,"SectionType":"code_section","CodeSections":[],"TitleText":"","DisableControls":false,"Deleted":false,"RepealItems":[],"SectionBookmarkName":"bs_num_4_645323e22"},{"SectionUUID":"018214ba-e16c-4163-a93e-f1b9f14ca336","SectionName":"standard_eff_date_section","SectionNumber":5,"SectionType":"drafting_clause","CodeSections":[],"TitleText":"","DisableControls":false,"Deleted":false,"RepealItems":[],"SectionBookmarkName":"bs_num_5_lastsection"}],"Timestamp":"2023-02-07T12:52:34.1080942-05:00","Username":null},{"Id":4,"SectionsList":[{"SectionUUID":"266b785b-b8ff-4645-8dd4-6d4c255737e5","SectionName":"code_section","SectionNumber":1,"SectionType":"code_section","CodeSections":[{"CodeSectionBookmarkName":"ns_T16C3N80_2c921d792","IsConstitutionSection":false,"Identity":"16-3-80","IsNew":true,"SubSections":[{"Level":1,"Identity":"T16C3N80SB","SubSectionBookmarkName":"ss_T16C3N80SB_lv1_fceb6af3e","IsNewSubSection":false},{"Level":1,"Identity":"T16C3N80SC","SubSectionBookmarkName":"ss_T16C3N80SC_lv1_8539473a8","IsNewSubSection":false}],"TitleRelatedTo":"","TitleSoAsTo":"CREATE THE OFFENSE OF DRUG-INDUCED HOMICIDE, TO PROVIDE A PENALTY FOR A VIOLATION, AND TO PROHIBIT AN AFFIRMATIVE DEFENSE","Deleted":false}],"TitleText":"","DisableControls":false,"Deleted":false,"RepealItems":[],"SectionBookmarkName":"bs_num_1_797e1ea71"},{"SectionUUID":"0e4be342-7f75-4470-b1d0-d986ea9db8f4","SectionName":"code_section","SectionNumber":2,"SectionType":"code_section","CodeSections":[{"CodeSectionBookmarkName":"cs_T16C1N10_05160b544","IsConstitutionSection":false,"Identity":"16-1-10","IsNew":false,"SubSections":[],"TitleRelatedTo":"A LIST OF EXCEPTIONS FOR FELONIES AND MISDEMEANORS","TitleSoAsTo":"ADD DRUG-INDUCED HOMICIDE","Deleted":false}],"TitleText":"","DisableControls":false,"Deleted":false,"RepealItems":[],"SectionBookmarkName":"bs_num_2_99c84827b"},{"SectionUUID":"4621261c-b083-4e02-8fa6-ba381d596c1f","SectionName":"code_section","SectionNumber":3,"SectionType":"code_section","CodeSections":[{"CodeSectionBookmarkName":"cs_T44C53N190_04640a4e5","IsConstitutionSection":false,"Identity":"44-53-190","IsNew":false,"SubSections":[{"Level":1,"Identity":"T44C53N190Sa","SubSectionBookmarkName":"ss_T44C53N190Sa_lv1_1c258374e","IsNewSubSection":false},{"Level":1,"Identity":"T44C53N190Sb","SubSectionBookmarkName":"ss_T44C53N190Sb_lv1_2c1b51442","IsNewSubSection":false},{"Level":1,"Identity":"T44C53N190Sc","SubSectionBookmarkName":"ss_T44C53N190Sc_lv1_3dba1f527","IsNewSubSection":false},{"Level":1,"Identity":"T44C53N190Sd","SubSectionBookmarkName":"ss_T44C53N190Sd_lv1_93e19983a","IsNewSubSection":false},{"Level":1,"Identity":"T44C53N190Se","SubSectionBookmarkName":"ss_T44C53N190Se_lv1_6332645eb","IsNewSubSection":false}],"TitleRelatedTo":"Schedule I drugs","TitleSoAsTo":"add Fentanyl related substances","Deleted":false}],"TitleText":"","DisableControls":false,"Deleted":false,"RepealItems":[],"SectionBookmarkName":"bs_num_3_b87b73583"},{"SectionUUID":"6c86da5e-2d91-4572-8c5b-c6922550ea05","SectionName":"code_section","SectionNumber":4,"SectionType":"code_section","CodeSections":[],"TitleText":"","DisableControls":false,"Deleted":false,"RepealItems":[],"SectionBookmarkName":"bs_num_4_645323e22"},{"SectionUUID":"018214ba-e16c-4163-a93e-f1b9f14ca336","SectionName":"standard_eff_date_section","SectionNumber":5,"SectionType":"drafting_clause","CodeSections":[],"TitleText":"","DisableControls":false,"Deleted":false,"RepealItems":[],"SectionBookmarkName":"bs_num_5_lastsection"}],"Timestamp":"2023-02-07T12:52:32.9362448-05:00","Username":null},{"Id":3,"SectionsList":[{"SectionUUID":"266b785b-b8ff-4645-8dd4-6d4c255737e5","SectionName":"code_section","SectionNumber":1,"SectionType":"code_section","CodeSections":[{"CodeSectionBookmarkName":"ns_T16C3N80_2c921d792","IsConstitutionSection":false,"Identity":"16-3-80","IsNew":true,"SubSections":[{"Level":1,"Identity":"T16C3N80SB","SubSectionBookmarkName":"ss_T16C3N80SB_lv1_fceb6af3e","IsNewSubSection":false},{"Level":1,"Identity":"T16C3N80SC","SubSectionBookmarkName":"ss_T16C3N80SC_lv1_8539473a8","IsNewSubSection":false}],"TitleRelatedTo":"","TitleSoAsTo":"CREATE THE OFFENSE OF DRUG-INDUCED HOMICIDE, TO PROVIDE A PENALTY FOR A VIOLATION, AND TO PROHIBIT AN AFFIRMATIVE DEFENSE","Deleted":false}],"TitleText":"","DisableControls":false,"Deleted":false,"RepealItems":[],"SectionBookmarkName":"bs_num_1_797e1ea71"},{"SectionUUID":"0e4be342-7f75-4470-b1d0-d986ea9db8f4","SectionName":"code_section","SectionNumber":2,"SectionType":"code_section","CodeSections":[{"CodeSectionBookmarkName":"cs_T16C1N10_05160b544","IsConstitutionSection":false,"Identity":"16-1-10","IsNew":false,"SubSections":[],"TitleRelatedTo":"A LIST OF EXCEPTIONS FOR FELONIES AND MISDEMEANORS","TitleSoAsTo":"ADD DRUG-INDUCED HOMICIDE","Deleted":false}],"TitleText":"","DisableControls":false,"Deleted":false,"RepealItems":[],"SectionBookmarkName":"bs_num_2_99c84827b"},{"SectionUUID":"4621261c-b083-4e02-8fa6-ba381d596c1f","SectionName":"code_section","SectionNumber":3,"SectionType":"code_section","CodeSections":[{"CodeSectionBookmarkName":"cs_T44C53N190_04640a4e5","IsConstitutionSection":false,"Identity":"44-53-190","IsNew":false,"SubSections":[{"Level":1,"Identity":"T44C53N190Sa","SubSectionBookmarkName":"ss_T44C53N190Sa_lv1_1c258374e","IsNewSubSection":false},{"Level":1,"Identity":"T44C53N190Sb","SubSectionBookmarkName":"ss_T44C53N190Sb_lv1_2c1b51442","IsNewSubSection":false},{"Level":1,"Identity":"T44C53N190Sc","SubSectionBookmarkName":"ss_T44C53N190Sc_lv1_3dba1f527","IsNewSubSection":false},{"Level":1,"Identity":"T44C53N190Sd","SubSectionBookmarkName":"ss_T44C53N190Sd_lv1_93e19983a","IsNewSubSection":false},{"Level":1,"Identity":"T44C53N190Se","SubSectionBookmarkName":"ss_T44C53N190Se_lv1_6332645eb","IsNewSubSection":false}],"TitleRelatedTo":"Schedule I drugs","TitleSoAsTo":"add Fentanyl related substances","Deleted":false}],"TitleText":"","DisableControls":false,"Deleted":false,"RepealItems":[],"SectionBookmarkName":"bs_num_3_b87b73583"},{"SectionUUID":"6c86da5e-2d91-4572-8c5b-c6922550ea05","SectionName":"code_section","SectionNumber":4,"SectionType":"code_section","CodeSections":[],"TitleText":"","DisableControls":false,"Deleted":false,"RepealItems":[],"SectionBookmarkName":"bs_num_4_645323e22"},{"SectionUUID":"018214ba-e16c-4163-a93e-f1b9f14ca336","SectionName":"standard_eff_date_section","SectionNumber":5,"SectionType":"drafting_clause","CodeSections":[],"TitleText":"","DisableControls":false,"Deleted":false,"RepealItems":[],"SectionBookmarkName":"bs_num_5_lastsection"}],"Timestamp":"2022-11-16T11:18:10.3915275-05:00","Username":null},{"Id":2,"SectionsList":[{"SectionUUID":"266b785b-b8ff-4645-8dd4-6d4c255737e5","SectionName":"code_section","SectionNumber":1,"SectionType":"code_section","CodeSections":[{"CodeSectionBookmarkName":"ns_T16C3N80_2c921d792","IsConstitutionSection":false,"Identity":"16-3-80","IsNew":true,"SubSections":[],"TitleRelatedTo":"","TitleSoAsTo":"CREATE THE OFFENSE OF DRUG-INDUCED HOMICIDE, TO PROVIDE A PENALTY FOR A VIOLATION, AND TO PROHIBIT AN AFFIRMATIVE DEFENSE","Deleted":false}],"TitleText":"","DisableControls":false,"Deleted":false,"RepealItems":[],"SectionBookmarkName":"bs_num_1_797e1ea71"},{"SectionUUID":"0e4be342-7f75-4470-b1d0-d986ea9db8f4","SectionName":"code_section","SectionNumber":2,"SectionType":"code_section","CodeSections":[{"CodeSectionBookmarkName":"cs_T16C1N10_05160b544","IsConstitutionSection":false,"Identity":"16-1-10","IsNew":false,"SubSections":[],"TitleRelatedTo":"A LIST OF EXCEPTIONS FOR FELONIES AND MISDEMEANORS","TitleSoAsTo":"ADD DRUG-INDUCED HOMICIDE","Deleted":false}],"TitleText":"","DisableControls":false,"Deleted":false,"RepealItems":[],"SectionBookmarkName":"bs_num_2_99c84827b"},{"SectionUUID":"4621261c-b083-4e02-8fa6-ba381d596c1f","SectionName":"code_section","SectionNumber":3,"SectionType":"code_section","CodeSections":[{"CodeSectionBookmarkName":"cs_T44C53N190_04640a4e5","IsConstitutionSection":false,"Identity":"44-53-190","IsNew":false,"SubSections":[],"TitleRelatedTo":"Schedule I drugs","TitleSoAsTo":"add Fentanyl related substances","Deleted":false}],"TitleText":"","DisableControls":false,"Deleted":false,"RepealItems":[],"SectionBookmarkName":"bs_num_3_b87b73583"},{"SectionUUID":"6c86da5e-2d91-4572-8c5b-c6922550ea05","SectionName":"code_section","SectionNumber":4,"SectionType":"code_section","CodeSections":[],"TitleText":"","DisableControls":false,"Deleted":false,"RepealItems":[],"SectionBookmarkName":"bs_num_4_645323e22"},{"SectionUUID":"018214ba-e16c-4163-a93e-f1b9f14ca336","SectionName":"standard_eff_date_section","SectionNumber":5,"SectionType":"drafting_clause","CodeSections":[],"TitleText":"","DisableControls":false,"Deleted":false,"RepealItems":[],"SectionBookmarkName":"bs_num_5_lastsection"}],"Timestamp":"2022-11-15T09:23:21.23457-05:00","Username":null},{"Id":1,"SectionsList":[{"SectionUUID":"266b785b-b8ff-4645-8dd4-6d4c255737e5","SectionName":"code_section","SectionNumber":1,"SectionType":"code_section","CodeSections":[{"CodeSectionBookmarkName":"ns_T16C3N80_2c921d792","IsConstitutionSection":false,"Identity":"16-3-80","IsNew":true,"SubSections":[],"TitleRelatedTo":"","TitleSoAsTo":"","Deleted":false}],"TitleText":"","DisableControls":false,"Deleted":false,"RepealItems":[],"SectionBookmarkName":"bs_num_1_797e1ea71"},{"SectionUUID":"0e4be342-7f75-4470-b1d0-d986ea9db8f4","SectionName":"code_section","SectionNumber":2,"SectionType":"code_section","CodeSections":[{"CodeSectionBookmarkName":"cs_T16C1N10_05160b544","IsConstitutionSection":false,"Identity":"16-1-10","IsNew":false,"SubSections":[],"TitleRelatedTo":"Categorization of felonies and misdemeanors; exemptions.","TitleSoAsTo":"","Deleted":false}],"TitleText":"","DisableControls":false,"Deleted":false,"RepealItems":[],"SectionBookmarkName":"bs_num_2_99c84827b"},{"SectionUUID":"4621261c-b083-4e02-8fa6-ba381d596c1f","SectionName":"code_section","SectionNumber":3,"SectionType":"code_section","CodeSections":[{"CodeSectionBookmarkName":"cs_T44C53N190_04640a4e5","IsConstitutionSection":false,"Identity":"44-53-190","IsNew":false,"SubSections":[],"TitleRelatedTo":"Schedule I.","TitleSoAsTo":"","Deleted":false}],"TitleText":"","DisableControls":false,"Deleted":false,"RepealItems":[],"SectionBookmarkName":"bs_num_3_b87b73583"},{"SectionUUID":"6c86da5e-2d91-4572-8c5b-c6922550ea05","SectionName":"code_section","SectionNumber":4,"SectionType":"code_section","CodeSections":[],"TitleText":"","DisableControls":false,"Deleted":false,"RepealItems":[],"SectionBookmarkName":"bs_num_4_645323e22"},{"SectionUUID":"018214ba-e16c-4163-a93e-f1b9f14ca336","SectionName":"standard_eff_date_section","SectionNumber":5,"SectionType":"drafting_clause","CodeSections":[],"TitleText":"","DisableControls":false,"Deleted":false,"RepealItems":[],"SectionBookmarkName":"bs_num_5_lastsection"}],"Timestamp":"2022-11-15T09:20:09.2442943-05:00","Username":null},{"Id":7,"SectionsList":[{"SectionUUID":"266b785b-b8ff-4645-8dd4-6d4c255737e5","SectionName":"code_section","SectionNumber":1,"SectionType":"code_section","CodeSections":[{"CodeSectionBookmarkName":"ns_T16C3N80_2c921d792","IsConstitutionSection":false,"Identity":"16-3-80","IsNew":true,"SubSections":[{"Level":1,"Identity":"T16C3N80SB","SubSectionBookmarkName":"ss_T16C3N80SB_lv1_fceb6af3e","IsNewSubSection":false},{"Level":1,"Identity":"T16C3N80SC","SubSectionBookmarkName":"ss_T16C3N80SC_lv1_8539473a8","IsNewSubSection":false}],"TitleRelatedTo":"","TitleSoAsTo":"CREATE THE OFFENSE OF DRUG-INDUCED HOMICIDE, TO PROVIDE A PENALTY FOR A VIOLATION, AND TO PROHIBIT AN AFFIRMATIVE DEFENSE","Deleted":false}],"TitleText":"","DisableControls":false,"Deleted":false,"RepealItems":[],"SectionBookmarkName":"bs_num_1_797e1ea71"},{"SectionUUID":"0e4be342-7f75-4470-b1d0-d986ea9db8f4","SectionName":"code_section","SectionNumber":2,"SectionType":"code_section","CodeSections":[{"CodeSectionBookmarkName":"cs_T16C1N10_05160b544","IsConstitutionSection":false,"Identity":"16-1-10","IsNew":false,"SubSections":[],"TitleRelatedTo":"A LIST OF EXCEPTIONS FOR FELONIES AND MISDEMEANORS","TitleSoAsTo":"ADD DRUG-INDUCED HOMICIDE","Deleted":false}],"TitleText":"","DisableControls":false,"Deleted":false,"RepealItems":[],"SectionBookmarkName":"bs_num_2_99c84827b"},{"SectionUUID":"4621261c-b083-4e02-8fa6-ba381d596c1f","SectionName":"code_section","SectionNumber":3,"SectionType":"code_section","CodeSections":[{"CodeSectionBookmarkName":"cs_T44C53N190_04640a4e5","IsConstitutionSection":false,"Identity":"44-53-190","IsNew":false,"SubSections":[{"Level":1,"Identity":"T44C53N190Sa","SubSectionBookmarkName":"ss_T44C53N190Sa_lv1_1c258374e","IsNewSubSection":false},{"Level":1,"Identity":"T44C53N190Sb","SubSectionBookmarkName":"ss_T44C53N190Sb_lv1_2c1b51442","IsNewSubSection":false},{"Level":1,"Identity":"T44C53N190Sc","SubSectionBookmarkName":"ss_T44C53N190Sc_lv1_3dba1f527","IsNewSubSection":false},{"Level":1,"Identity":"T44C53N190Sd","SubSectionBookmarkName":"ss_T44C53N190Sd_lv1_93e19983a","IsNewSubSection":false},{"Level":1,"Identity":"T44C53N190Se","SubSectionBookmarkName":"ss_T44C53N190Se_lv1_6332645eb","IsNewSubSection":false}],"TitleRelatedTo":"Schedule I drugs","TitleSoAsTo":"add Fentanyl related substances","Deleted":false}],"TitleText":"","DisableControls":false,"Deleted":false,"RepealItems":[],"SectionBookmarkName":"bs_num_3_b87b73583"},{"SectionUUID":"6c86da5e-2d91-4572-8c5b-c6922550ea05","SectionName":"code_section","SectionNumber":4,"SectionType":"code_section","CodeSections":[],"TitleText":"","DisableControls":false,"Deleted":false,"RepealItems":[],"SectionBookmarkName":"bs_num_4_645323e22"},{"SectionUUID":"018214ba-e16c-4163-a93e-f1b9f14ca336","SectionName":"standard_eff_date_section","SectionNumber":5,"SectionType":"drafting_clause","CodeSections":[],"TitleText":"","DisableControls":false,"Deleted":false,"RepealItems":[],"SectionBookmarkName":"bs_num_5_lastsection"}],"Timestamp":"2023-02-22T15:24:22.7807377-05:00","Username":"tuckersmoak@scsenate.gov"}]</T_BILL_T_SECTIONSHISTORY>
  <T_BILL_T_SUBJECT>Drug-Induced Homicide</T_BILL_T_SUBJECT>
  <T_BILL_UR_DRAFTER>kenmoffitt@scsenate.gov</T_BILL_UR_DRAFTER>
  <T_BILL_UR_DRAFTINGASSISTANT>victoriachandler@scsenate.gov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4981B2AB-DD36-46E2-8317-13831B30332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1310</Words>
  <Characters>7484</Characters>
  <Application>Microsoft Office Word</Application>
  <DocSecurity>0</DocSecurity>
  <Lines>149</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4</cp:revision>
  <cp:lastPrinted>2024-05-02T01:45:00Z</cp:lastPrinted>
  <dcterms:created xsi:type="dcterms:W3CDTF">2024-05-02T01:45:00Z</dcterms:created>
  <dcterms:modified xsi:type="dcterms:W3CDTF">2024-05-02T01:45:00Z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