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Sabb</w:t>
      </w:r>
    </w:p>
    <w:p>
      <w:pPr>
        <w:widowControl w:val="false"/>
        <w:spacing w:after="0"/>
        <w:jc w:val="left"/>
      </w:pPr>
      <w:r>
        <w:rPr>
          <w:rFonts w:ascii="Times New Roman"/>
          <w:sz w:val="22"/>
        </w:rPr>
        <w:t xml:space="preserve">Document Path: SR-0594KM-VC24.docx</w:t>
      </w:r>
    </w:p>
    <w:p>
      <w:pPr>
        <w:widowControl w:val="false"/>
        <w:spacing w:after="0"/>
        <w:jc w:val="left"/>
      </w:pPr>
    </w:p>
    <w:p>
      <w:pPr>
        <w:widowControl w:val="false"/>
        <w:spacing w:after="0"/>
        <w:jc w:val="left"/>
      </w:pPr>
      <w:r>
        <w:rPr>
          <w:rFonts w:ascii="Times New Roman"/>
          <w:sz w:val="22"/>
        </w:rPr>
        <w:t xml:space="preserve">Introduced in the Senate on February 21, 2024</w:t>
      </w:r>
    </w:p>
    <w:p>
      <w:pPr>
        <w:widowControl w:val="false"/>
        <w:spacing w:after="0"/>
        <w:jc w:val="left"/>
      </w:pPr>
      <w:r>
        <w:rPr>
          <w:rFonts w:ascii="Times New Roman"/>
          <w:sz w:val="22"/>
        </w:rPr>
        <w:t xml:space="preserve">Adopted by the Senate on February 21, 2024</w:t>
      </w:r>
    </w:p>
    <w:p>
      <w:pPr>
        <w:widowControl w:val="false"/>
        <w:spacing w:after="0"/>
        <w:jc w:val="left"/>
      </w:pPr>
    </w:p>
    <w:p>
      <w:pPr>
        <w:widowControl w:val="false"/>
        <w:spacing w:after="0"/>
        <w:jc w:val="left"/>
      </w:pPr>
      <w:r>
        <w:rPr>
          <w:rFonts w:ascii="Times New Roman"/>
          <w:sz w:val="22"/>
        </w:rPr>
        <w:t xml:space="preserve">Summary: Richard Treme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2/21/2024</w:t>
      </w:r>
      <w:r>
        <w:tab/>
        <w:t>Senate</w:t>
      </w:r>
      <w:r>
        <w:tab/>
        <w:t xml:space="preserve">Introduced and adopted</w:t>
      </w:r>
      <w:r>
        <w:t xml:space="preserve"> (</w:t>
      </w:r>
      <w:hyperlink w:history="true" r:id="Rd346bd0501644a50">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c4ea35129846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6ae392487a4f73">
        <w:r>
          <w:rPr>
            <w:rStyle w:val="Hyperlink"/>
            <w:u w:val="single"/>
          </w:rPr>
          <w:t>02/21/2024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28DDA2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8212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87567" w14:paraId="48DB32D0" w14:textId="3D05D29B">
          <w:pPr>
            <w:pStyle w:val="scresolutiontitle"/>
          </w:pPr>
          <w:r>
            <w:t>TO CONGRATULATE Richard Treme UPON THE OCCASION OF HIS RETIREMENT, TO COMMEND HIM FOR HIS many YEARS OF DEDICATED SERVICE, AND TO WISH HIM MUCH HAPPINESS AND FULFILLMENT IN THE YEARS AHEAD.</w:t>
          </w:r>
        </w:p>
      </w:sdtContent>
    </w:sdt>
    <w:p w:rsidR="0010776B" w:rsidP="00091FD9" w:rsidRDefault="0010776B" w14:paraId="48DB32D1" w14:textId="56627158">
      <w:pPr>
        <w:pStyle w:val="scresolutiontitle"/>
      </w:pPr>
    </w:p>
    <w:p w:rsidR="00323882" w:rsidP="00323882" w:rsidRDefault="00323882" w14:paraId="70CE955B" w14:textId="4F3562F2">
      <w:pPr>
        <w:pStyle w:val="scresolutionwhereas"/>
      </w:pPr>
      <w:bookmarkStart w:name="wa_87cfead75" w:id="0"/>
      <w:r>
        <w:t>W</w:t>
      </w:r>
      <w:bookmarkEnd w:id="0"/>
      <w:r>
        <w:t xml:space="preserve">hereas, the members of the South Carolina </w:t>
      </w:r>
      <w:r w:rsidR="00387567">
        <w:t>Senate</w:t>
      </w:r>
      <w:r>
        <w:t xml:space="preserve"> are pleased to recognize </w:t>
      </w:r>
      <w:r w:rsidRPr="00387567" w:rsidR="00387567">
        <w:t>Richard Treme</w:t>
      </w:r>
      <w:r>
        <w:t xml:space="preserve"> upon the occasion of his retirement from </w:t>
      </w:r>
      <w:r w:rsidR="00387567">
        <w:t xml:space="preserve">the </w:t>
      </w:r>
      <w:r w:rsidR="00EE5F19">
        <w:t>t</w:t>
      </w:r>
      <w:r w:rsidR="00387567">
        <w:t>own of</w:t>
      </w:r>
      <w:r w:rsidRPr="00387567" w:rsidR="00387567">
        <w:t xml:space="preserve"> Kingstree</w:t>
      </w:r>
      <w:r w:rsidR="00387567">
        <w:t xml:space="preserve">; </w:t>
      </w:r>
      <w:r>
        <w:t>and</w:t>
      </w:r>
    </w:p>
    <w:p w:rsidR="00323882" w:rsidP="00323882" w:rsidRDefault="00323882" w14:paraId="4044C95B" w14:textId="77777777">
      <w:pPr>
        <w:pStyle w:val="scresolutionwhereas"/>
      </w:pPr>
    </w:p>
    <w:p w:rsidR="00323882" w:rsidP="00323882" w:rsidRDefault="00323882" w14:paraId="29ED874B" w14:textId="66CED8D5">
      <w:pPr>
        <w:pStyle w:val="scresolutionwhereas"/>
      </w:pPr>
      <w:bookmarkStart w:name="wa_b0671f1a9" w:id="1"/>
      <w:r>
        <w:t>W</w:t>
      </w:r>
      <w:bookmarkEnd w:id="1"/>
      <w:r>
        <w:t xml:space="preserve">hereas, </w:t>
      </w:r>
      <w:r w:rsidRPr="00387567" w:rsidR="00387567">
        <w:t xml:space="preserve">arriving in Kingstree in 1988, </w:t>
      </w:r>
      <w:r w:rsidR="00387567">
        <w:t xml:space="preserve">Mr. </w:t>
      </w:r>
      <w:r w:rsidRPr="00387567" w:rsidR="00387567">
        <w:t xml:space="preserve">Treme was immediately faced with the daunting task of </w:t>
      </w:r>
      <w:r w:rsidR="00914575">
        <w:t xml:space="preserve">helping the town </w:t>
      </w:r>
      <w:r w:rsidRPr="00387567" w:rsidR="00387567">
        <w:t>rebuild after the devastation wrought by Hurricane Hugo. Despite the challenges, he approached his new role</w:t>
      </w:r>
      <w:r w:rsidR="00914575">
        <w:t xml:space="preserve"> of police chief</w:t>
      </w:r>
      <w:r w:rsidRPr="00387567" w:rsidR="00387567">
        <w:t xml:space="preserve"> with resilience and determination</w:t>
      </w:r>
      <w:r>
        <w:t>; and</w:t>
      </w:r>
    </w:p>
    <w:p w:rsidR="00323882" w:rsidP="00323882" w:rsidRDefault="00323882" w14:paraId="186C1CEB" w14:textId="77777777">
      <w:pPr>
        <w:pStyle w:val="scresolutionwhereas"/>
      </w:pPr>
    </w:p>
    <w:p w:rsidR="00323882" w:rsidP="00323882" w:rsidRDefault="00323882" w14:paraId="069E2097" w14:textId="6F78BED7">
      <w:pPr>
        <w:pStyle w:val="scresolutionwhereas"/>
      </w:pPr>
      <w:bookmarkStart w:name="wa_4f10ddfbc" w:id="2"/>
      <w:r>
        <w:t>W</w:t>
      </w:r>
      <w:bookmarkEnd w:id="2"/>
      <w:r>
        <w:t xml:space="preserve">hereas, </w:t>
      </w:r>
      <w:r w:rsidR="00387567">
        <w:t>during</w:t>
      </w:r>
      <w:r w:rsidRPr="00387567" w:rsidR="00387567">
        <w:t xml:space="preserve"> his tenure as </w:t>
      </w:r>
      <w:r w:rsidR="00387567">
        <w:t>p</w:t>
      </w:r>
      <w:r w:rsidRPr="00387567" w:rsidR="00387567">
        <w:t xml:space="preserve">olice </w:t>
      </w:r>
      <w:r w:rsidR="00387567">
        <w:t>c</w:t>
      </w:r>
      <w:r w:rsidRPr="00387567" w:rsidR="00387567">
        <w:t xml:space="preserve">hief, </w:t>
      </w:r>
      <w:r w:rsidR="00387567">
        <w:t xml:space="preserve">Mr. </w:t>
      </w:r>
      <w:r w:rsidRPr="00387567" w:rsidR="00387567">
        <w:t>Treme prioritized fostering positive relationships between law enforcement and the community, recognizing the importance of trust and cooperation in ensuring public safety</w:t>
      </w:r>
      <w:r>
        <w:t>; and</w:t>
      </w:r>
    </w:p>
    <w:p w:rsidR="00323882" w:rsidP="00323882" w:rsidRDefault="00323882" w14:paraId="7B5503B0" w14:textId="77777777">
      <w:pPr>
        <w:pStyle w:val="scresolutionwhereas"/>
      </w:pPr>
    </w:p>
    <w:p w:rsidR="00323882" w:rsidP="00323882" w:rsidRDefault="00323882" w14:paraId="077B780B" w14:textId="013812CF">
      <w:pPr>
        <w:pStyle w:val="scresolutionwhereas"/>
      </w:pPr>
      <w:bookmarkStart w:name="wa_d787662ca" w:id="3"/>
      <w:r>
        <w:t>W</w:t>
      </w:r>
      <w:bookmarkEnd w:id="3"/>
      <w:r>
        <w:t xml:space="preserve">hereas, </w:t>
      </w:r>
      <w:r w:rsidR="00387567">
        <w:t>t</w:t>
      </w:r>
      <w:r w:rsidRPr="00387567" w:rsidR="00387567">
        <w:t xml:space="preserve">ransitioning to Chief Magistrate and later Williamsburg County Supervisor, </w:t>
      </w:r>
      <w:r w:rsidR="00387567">
        <w:t xml:space="preserve">Mr. </w:t>
      </w:r>
      <w:r w:rsidRPr="00387567" w:rsidR="00387567">
        <w:t>Treme's leadership extended beyond law enforcement to broader county‑wide initiatives. He tackled significant financial challenges head‑on, implementing effective accounting systems and initiatives to restore Williamsburg County's credit rating</w:t>
      </w:r>
      <w:r>
        <w:t>; and</w:t>
      </w:r>
    </w:p>
    <w:p w:rsidR="00323882" w:rsidP="00323882" w:rsidRDefault="00323882" w14:paraId="26B8F046" w14:textId="77777777">
      <w:pPr>
        <w:pStyle w:val="scresolutionwhereas"/>
      </w:pPr>
    </w:p>
    <w:p w:rsidR="00323882" w:rsidP="00323882" w:rsidRDefault="00323882" w14:paraId="1FE682B3" w14:textId="39734ADA">
      <w:pPr>
        <w:pStyle w:val="scresolutionwhereas"/>
      </w:pPr>
      <w:bookmarkStart w:name="wa_faab484cc" w:id="4"/>
      <w:r>
        <w:t>W</w:t>
      </w:r>
      <w:bookmarkEnd w:id="4"/>
      <w:r>
        <w:t xml:space="preserve">hereas, </w:t>
      </w:r>
      <w:r w:rsidR="00387567">
        <w:t xml:space="preserve">Mr. </w:t>
      </w:r>
      <w:r w:rsidRPr="00387567" w:rsidR="00387567">
        <w:t>Treme's visionary projects, such as establishing countywide 9‑1‑1 emergency services and improving infrastructure, showcased his forward‑thinking approach to addressing the evolving needs of the community</w:t>
      </w:r>
      <w:r>
        <w:t>; and</w:t>
      </w:r>
    </w:p>
    <w:p w:rsidR="00323882" w:rsidP="00323882" w:rsidRDefault="00323882" w14:paraId="6930DBA0" w14:textId="77777777">
      <w:pPr>
        <w:pStyle w:val="scresolutionwhereas"/>
      </w:pPr>
    </w:p>
    <w:p w:rsidR="00323882" w:rsidP="00323882" w:rsidRDefault="00323882" w14:paraId="126677B9" w14:textId="0003FB7E">
      <w:pPr>
        <w:pStyle w:val="scresolutionwhereas"/>
      </w:pPr>
      <w:bookmarkStart w:name="wa_a6e5deb00" w:id="5"/>
      <w:r>
        <w:t>W</w:t>
      </w:r>
      <w:bookmarkEnd w:id="5"/>
      <w:r>
        <w:t xml:space="preserve">hereas, </w:t>
      </w:r>
      <w:r w:rsidRPr="004B2B22" w:rsidR="004B2B22">
        <w:t xml:space="preserve">returning to Kingstree as Town Manager in 2016, </w:t>
      </w:r>
      <w:r w:rsidR="004B2B22">
        <w:t xml:space="preserve">Mr. </w:t>
      </w:r>
      <w:r w:rsidRPr="004B2B22" w:rsidR="004B2B22">
        <w:t>Treme continued to leave an indelible mark on the town's landscape. His instrumental role in securing funding and overseeing the construction of the public safety complex marked a culmination of years of dedication to providing modern facilities for the police and fire departments</w:t>
      </w:r>
      <w:r>
        <w:t>; and</w:t>
      </w:r>
    </w:p>
    <w:p w:rsidR="00323882" w:rsidP="00323882" w:rsidRDefault="00323882" w14:paraId="000BAB95" w14:textId="77777777">
      <w:pPr>
        <w:pStyle w:val="scresolutionwhereas"/>
      </w:pPr>
    </w:p>
    <w:p w:rsidR="00323882" w:rsidP="00323882" w:rsidRDefault="00323882" w14:paraId="5AC22F85" w14:textId="4822C42D">
      <w:pPr>
        <w:pStyle w:val="scresolutionwhereas"/>
      </w:pPr>
      <w:bookmarkStart w:name="wa_c835ef1f9" w:id="6"/>
      <w:r>
        <w:t>W</w:t>
      </w:r>
      <w:bookmarkEnd w:id="6"/>
      <w:r>
        <w:t>hereas,</w:t>
      </w:r>
      <w:r w:rsidR="004B2B22">
        <w:t xml:space="preserve"> Mr. </w:t>
      </w:r>
      <w:r w:rsidRPr="004B2B22" w:rsidR="004B2B22">
        <w:t>Treme</w:t>
      </w:r>
      <w:r w:rsidR="004B2B22">
        <w:t>’s</w:t>
      </w:r>
      <w:r>
        <w:t xml:space="preserve"> </w:t>
      </w:r>
      <w:r w:rsidRPr="004B2B22" w:rsidR="004B2B22">
        <w:t>efforts in downtown revitalization and community development initiatives underscored his unwavering commitment to enhancing the quality of life for Kingstree residents</w:t>
      </w:r>
      <w:r>
        <w:t>; and</w:t>
      </w:r>
    </w:p>
    <w:p w:rsidR="00323882" w:rsidP="00323882" w:rsidRDefault="00323882" w14:paraId="66A5EA97" w14:textId="77777777">
      <w:pPr>
        <w:pStyle w:val="scresolutionwhereas"/>
      </w:pPr>
    </w:p>
    <w:p w:rsidR="00323882" w:rsidP="00323882" w:rsidRDefault="00323882" w14:paraId="06259234" w14:textId="537A8998">
      <w:pPr>
        <w:pStyle w:val="scresolutionwhereas"/>
      </w:pPr>
      <w:bookmarkStart w:name="wa_35556eef1" w:id="7"/>
      <w:r>
        <w:t>W</w:t>
      </w:r>
      <w:bookmarkEnd w:id="7"/>
      <w:r>
        <w:t xml:space="preserve">hereas, </w:t>
      </w:r>
      <w:r w:rsidRPr="004B2B22" w:rsidR="004B2B22">
        <w:t xml:space="preserve">throughout his remarkable career spanning over three decades, </w:t>
      </w:r>
      <w:r w:rsidR="004B2B22">
        <w:t>Mr.</w:t>
      </w:r>
      <w:r w:rsidRPr="004B2B22" w:rsidR="004B2B22">
        <w:t xml:space="preserve"> Treme's legacy remains synonymous with service, innovation, and transformative leadership. His tireless dedication to Kingstree and Williamsburg County has left an enduring impact, shaping the fabric of the community for generations to come</w:t>
      </w:r>
      <w:r>
        <w:t>; and</w:t>
      </w:r>
    </w:p>
    <w:p w:rsidR="00323882" w:rsidP="00323882" w:rsidRDefault="00323882" w14:paraId="0F97A546" w14:textId="77777777">
      <w:pPr>
        <w:pStyle w:val="scresolutionwhereas"/>
      </w:pPr>
    </w:p>
    <w:p w:rsidR="008A7625" w:rsidP="00323882" w:rsidRDefault="00323882" w14:paraId="44F28955" w14:textId="1309C355">
      <w:pPr>
        <w:pStyle w:val="scresolutionwhereas"/>
      </w:pPr>
      <w:bookmarkStart w:name="wa_fe22576a0" w:id="8"/>
      <w:r>
        <w:t>W</w:t>
      </w:r>
      <w:bookmarkEnd w:id="8"/>
      <w:r>
        <w:t xml:space="preserve">hereas, the members of the South Carolina </w:t>
      </w:r>
      <w:r w:rsidR="004B2B22">
        <w:t>Senate</w:t>
      </w:r>
      <w:r>
        <w:t xml:space="preserve"> appreciate the passion and dedication that </w:t>
      </w:r>
      <w:r w:rsidR="004B2B22">
        <w:t>Mr.</w:t>
      </w:r>
      <w:r w:rsidRPr="004B2B22" w:rsidR="004B2B22">
        <w:t xml:space="preserve"> Treme</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2BFE29D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8212E">
            <w:rPr>
              <w:rStyle w:val="scresolutionbody1"/>
            </w:rPr>
            <w:t>Senate</w:t>
          </w:r>
        </w:sdtContent>
      </w:sdt>
      <w:r w:rsidRPr="00040E43">
        <w:t>:</w:t>
      </w:r>
    </w:p>
    <w:p w:rsidRPr="00040E43" w:rsidR="00B9052D" w:rsidP="00B703CB" w:rsidRDefault="00B9052D" w14:paraId="48DB32E5" w14:textId="77777777">
      <w:pPr>
        <w:pStyle w:val="scresolutionbody"/>
      </w:pPr>
    </w:p>
    <w:p w:rsidR="00323882" w:rsidP="00323882" w:rsidRDefault="00007116" w14:paraId="3896C15B" w14:textId="0BA9071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8212E">
            <w:rPr>
              <w:rStyle w:val="scresolutionbody1"/>
            </w:rPr>
            <w:t>Senate</w:t>
          </w:r>
        </w:sdtContent>
      </w:sdt>
      <w:r w:rsidRPr="00040E43">
        <w:t xml:space="preserve">, by this resolution, </w:t>
      </w:r>
      <w:r w:rsidRPr="001A256D" w:rsidR="00323882">
        <w:t xml:space="preserve">congratulate </w:t>
      </w:r>
      <w:r w:rsidRPr="00387567" w:rsidR="004B2B22">
        <w:t>Richard Treme</w:t>
      </w:r>
      <w:r w:rsidR="00323882">
        <w:t xml:space="preserve"> </w:t>
      </w:r>
      <w:r w:rsidRPr="001A256D" w:rsidR="00323882">
        <w:t xml:space="preserve">upon the occasion of his retirement, commend him for his </w:t>
      </w:r>
      <w:r w:rsidR="004B2B22">
        <w:t>many</w:t>
      </w:r>
      <w:r w:rsidR="00323882">
        <w:t xml:space="preserve"> </w:t>
      </w:r>
      <w:r w:rsidRPr="001A256D" w:rsidR="00323882">
        <w:t>years of dedicated service, and wish him much happiness and fulfillment in the years ahead.</w:t>
      </w:r>
    </w:p>
    <w:p w:rsidR="00323882" w:rsidP="00323882" w:rsidRDefault="00323882" w14:paraId="0A848479" w14:textId="77777777">
      <w:pPr>
        <w:pStyle w:val="scresolutionmembers"/>
      </w:pPr>
    </w:p>
    <w:p w:rsidRPr="00040E43" w:rsidR="00B9052D" w:rsidP="00323882" w:rsidRDefault="00323882" w14:paraId="48DB32E8" w14:textId="139CF333">
      <w:pPr>
        <w:pStyle w:val="scresolutionmembers"/>
      </w:pPr>
      <w:r>
        <w:t xml:space="preserve">Be it further resolved that a copy of this resolution be presented to </w:t>
      </w:r>
      <w:r w:rsidRPr="00387567" w:rsidR="004B2B22">
        <w:t>Richard Treme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C0B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A7BE442" w:rsidR="007003E1" w:rsidRDefault="000C0BB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212E">
              <w:rPr>
                <w:noProof/>
              </w:rPr>
              <w:t>SR-0594KM-VC24.docx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1256"/>
    <w:rsid w:val="000C0BB5"/>
    <w:rsid w:val="000C45A8"/>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01C6"/>
    <w:rsid w:val="00211B4F"/>
    <w:rsid w:val="002321B6"/>
    <w:rsid w:val="00232912"/>
    <w:rsid w:val="0025001F"/>
    <w:rsid w:val="00250967"/>
    <w:rsid w:val="002543C8"/>
    <w:rsid w:val="0025541D"/>
    <w:rsid w:val="002635C9"/>
    <w:rsid w:val="0028212E"/>
    <w:rsid w:val="00284AAE"/>
    <w:rsid w:val="002B451A"/>
    <w:rsid w:val="002D55D2"/>
    <w:rsid w:val="002E5912"/>
    <w:rsid w:val="002F13EB"/>
    <w:rsid w:val="002F4473"/>
    <w:rsid w:val="00301B21"/>
    <w:rsid w:val="00323882"/>
    <w:rsid w:val="00325348"/>
    <w:rsid w:val="0032732C"/>
    <w:rsid w:val="003321E4"/>
    <w:rsid w:val="00336AD0"/>
    <w:rsid w:val="0036008C"/>
    <w:rsid w:val="0037079A"/>
    <w:rsid w:val="00387567"/>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0D74"/>
    <w:rsid w:val="004B2B22"/>
    <w:rsid w:val="004B5BDF"/>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4575"/>
    <w:rsid w:val="0092634F"/>
    <w:rsid w:val="009270BA"/>
    <w:rsid w:val="0094021A"/>
    <w:rsid w:val="00953783"/>
    <w:rsid w:val="0096528D"/>
    <w:rsid w:val="00965B3F"/>
    <w:rsid w:val="0098346B"/>
    <w:rsid w:val="009B44AF"/>
    <w:rsid w:val="009C6A0B"/>
    <w:rsid w:val="009C7F19"/>
    <w:rsid w:val="009E2BE4"/>
    <w:rsid w:val="009F0C77"/>
    <w:rsid w:val="009F4DD1"/>
    <w:rsid w:val="009F7B81"/>
    <w:rsid w:val="00A02543"/>
    <w:rsid w:val="00A4107F"/>
    <w:rsid w:val="00A41684"/>
    <w:rsid w:val="00A64E80"/>
    <w:rsid w:val="00A66C6B"/>
    <w:rsid w:val="00A7261B"/>
    <w:rsid w:val="00A72BCD"/>
    <w:rsid w:val="00A74015"/>
    <w:rsid w:val="00A741D9"/>
    <w:rsid w:val="00A833AB"/>
    <w:rsid w:val="00A95560"/>
    <w:rsid w:val="00A9741D"/>
    <w:rsid w:val="00AB1254"/>
    <w:rsid w:val="00AB2CC0"/>
    <w:rsid w:val="00AB48D0"/>
    <w:rsid w:val="00AC34A2"/>
    <w:rsid w:val="00AC74F4"/>
    <w:rsid w:val="00AD1C9A"/>
    <w:rsid w:val="00AD4B17"/>
    <w:rsid w:val="00AF0102"/>
    <w:rsid w:val="00AF1A81"/>
    <w:rsid w:val="00AF69EE"/>
    <w:rsid w:val="00B00C4F"/>
    <w:rsid w:val="00B128F5"/>
    <w:rsid w:val="00B3602C"/>
    <w:rsid w:val="00B412D4"/>
    <w:rsid w:val="00B519D6"/>
    <w:rsid w:val="00B621F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E3476"/>
    <w:rsid w:val="00DF3845"/>
    <w:rsid w:val="00E071A0"/>
    <w:rsid w:val="00E32D96"/>
    <w:rsid w:val="00E41911"/>
    <w:rsid w:val="00E44B57"/>
    <w:rsid w:val="00E658FD"/>
    <w:rsid w:val="00E92EEF"/>
    <w:rsid w:val="00E97AB4"/>
    <w:rsid w:val="00EA150E"/>
    <w:rsid w:val="00EE5F19"/>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323882"/>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A410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73&amp;session=125&amp;summary=B" TargetMode="External" Id="Rc5c4ea35129846f9" /><Relationship Type="http://schemas.openxmlformats.org/officeDocument/2006/relationships/hyperlink" Target="https://www.scstatehouse.gov/sess125_2023-2024/prever/1073_20240221.docx" TargetMode="External" Id="Rbc6ae392487a4f73" /><Relationship Type="http://schemas.openxmlformats.org/officeDocument/2006/relationships/hyperlink" Target="h:\sj\20240221.docx" TargetMode="External" Id="Rd346bd0501644a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7063e7cd-d0b6-4c8b-bb9f-e55fd5e0674d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2024-02-21T00:00:00-05:00</T_BILL_DT_VERSION>
  <T_BILL_D_INTRODATE>2024-02-21</T_BILL_D_INTRODATE>
  <T_BILL_D_SENATEINTRODATE>2024-02-21</T_BILL_D_SENATEINTRODATE>
  <T_BILL_N_INTERNALVERSIONNUMBER>1</T_BILL_N_INTERNALVERSIONNUMBER>
  <T_BILL_N_SESSION>125</T_BILL_N_SESSION>
  <T_BILL_N_VERSIONNUMBER>1</T_BILL_N_VERSIONNUMBER>
  <T_BILL_N_YEAR>2024</T_BILL_N_YEAR>
  <T_BILL_REQUEST_REQUEST>c6f199e1-03fe-4b6c-91e1-df35e75f5ef7</T_BILL_REQUEST_REQUEST>
  <T_BILL_R_ORIGINALDRAFT>bb424347-88fb-4839-b71b-d2a4e9514007</T_BILL_R_ORIGINALDRAFT>
  <T_BILL_SPONSOR_SPONSOR>9a451f84-f167-485f-9a81-14302bdf58d3</T_BILL_SPONSOR_SPONSOR>
  <T_BILL_T_BILLNAME>[1073]</T_BILL_T_BILLNAME>
  <T_BILL_T_BILLNUMBER>1073</T_BILL_T_BILLNUMBER>
  <T_BILL_T_BILLTITLE>TO CONGRATULATE Richard Treme UPON THE OCCASION OF HIS RETIREMENT, TO COMMEND HIM FOR HIS many YEARS OF DEDICATED SERVICE, AND TO WISH HIM MUCH HAPPINESS AND FULFILLMENT IN THE YEARS AHEAD.</T_BILL_T_BILLTITLE>
  <T_BILL_T_CHAMBER>senate</T_BILL_T_CHAMBER>
  <T_BILL_T_FILENAME> </T_BILL_T_FILENAME>
  <T_BILL_T_LEGTYPE>resolution</T_BILL_T_LEGTYPE>
  <T_BILL_T_SUBJECT>Richard Treme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2024-02-21T15:59:00Z</dcterms:created>
  <dcterms:modified xsi:type="dcterms:W3CDTF">2024-02-21T15:59:00Z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