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1075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Alexander, Peeler, Talley, Turner, Martin, Massey, Corbin, Gambrell and Harpootlian</w:t>
      </w:r>
    </w:p>
    <w:p>
      <w:pPr>
        <w:widowControl w:val="false"/>
        <w:spacing w:after="0"/>
        <w:jc w:val="left"/>
      </w:pPr>
      <w:r>
        <w:rPr>
          <w:rFonts w:ascii="Times New Roman"/>
          <w:sz w:val="22"/>
        </w:rPr>
        <w:t xml:space="preserve">Document Path: SR-0562KM-HW24.docx</w:t>
      </w:r>
    </w:p>
    <w:p>
      <w:pPr>
        <w:widowControl w:val="false"/>
        <w:spacing w:after="0"/>
        <w:jc w:val="left"/>
      </w:pPr>
    </w:p>
    <w:p>
      <w:pPr>
        <w:widowControl w:val="false"/>
        <w:spacing w:after="0"/>
        <w:jc w:val="left"/>
      </w:pPr>
      <w:r>
        <w:rPr>
          <w:rFonts w:ascii="Times New Roman"/>
          <w:sz w:val="22"/>
        </w:rPr>
        <w:t xml:space="preserve">Introduced in the Senate on February 21, 2024</w:t>
      </w:r>
    </w:p>
    <w:p>
      <w:pPr>
        <w:widowControl w:val="false"/>
        <w:spacing w:after="0"/>
        <w:jc w:val="left"/>
      </w:pPr>
      <w:r>
        <w:rPr>
          <w:rFonts w:ascii="Times New Roman"/>
          <w:sz w:val="22"/>
        </w:rPr>
        <w:t xml:space="preserve">Adopted by the Senate on February 21, 2024</w:t>
      </w:r>
    </w:p>
    <w:p>
      <w:pPr>
        <w:widowControl w:val="false"/>
        <w:spacing w:after="0"/>
        <w:jc w:val="left"/>
      </w:pPr>
    </w:p>
    <w:p>
      <w:pPr>
        <w:widowControl w:val="false"/>
        <w:spacing w:after="0"/>
        <w:jc w:val="left"/>
      </w:pPr>
      <w:r>
        <w:rPr>
          <w:rFonts w:ascii="Times New Roman"/>
          <w:sz w:val="22"/>
        </w:rPr>
        <w:t xml:space="preserve">Summary: Clemson Men's Soccer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2/21/2024</w:t>
      </w:r>
      <w:r>
        <w:tab/>
        <w:t>Senate</w:t>
      </w:r>
      <w:r>
        <w:tab/>
        <w:t xml:space="preserve">Introduced and adopted</w:t>
      </w:r>
      <w:r>
        <w:t xml:space="preserve"> (</w:t>
      </w:r>
      <w:hyperlink w:history="true" r:id="Rbc9b23e84404478b">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67b0af6b78054f2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83e1653280a4b5d">
        <w:r>
          <w:rPr>
            <w:rStyle w:val="Hyperlink"/>
            <w:u w:val="single"/>
          </w:rPr>
          <w:t>02/21/2024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77AF19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172FD">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35EC9" w14:paraId="48DB32D0" w14:textId="3208C4D8">
          <w:pPr>
            <w:pStyle w:val="scresolutiontitle"/>
          </w:pPr>
          <w:r>
            <w:t>to recognize and honor the clemson university men’s soccer team members and coaches for an extraordinary season and to congratulate them for winning the 2023 NCAA men’s national championship title.</w:t>
          </w:r>
        </w:p>
      </w:sdtContent>
    </w:sdt>
    <w:p w:rsidR="0010776B" w:rsidP="00091FD9" w:rsidRDefault="0010776B" w14:paraId="48DB32D1" w14:textId="56627158">
      <w:pPr>
        <w:pStyle w:val="scresolutiontitle"/>
      </w:pPr>
    </w:p>
    <w:p w:rsidR="00AC3B58" w:rsidP="00AC3B58" w:rsidRDefault="00AC3B58" w14:paraId="47AB5EB6" w14:textId="38DA6532">
      <w:pPr>
        <w:pStyle w:val="scresolutionwhereas"/>
      </w:pPr>
      <w:bookmarkStart w:name="wa_bfe8cf46a" w:id="0"/>
      <w:r>
        <w:t>W</w:t>
      </w:r>
      <w:bookmarkEnd w:id="0"/>
      <w:r>
        <w:t>hereas, the South Carolina Senate is pleased to learn that the members of the Clemson University soccer team won its fourth NCAA Men’s Soccer National Championship on December 11, 2023; and</w:t>
      </w:r>
    </w:p>
    <w:p w:rsidR="00AC3B58" w:rsidP="00AC3B58" w:rsidRDefault="00AC3B58" w14:paraId="145D3CBE" w14:textId="77777777">
      <w:pPr>
        <w:pStyle w:val="scresolutionwhereas"/>
      </w:pPr>
    </w:p>
    <w:p w:rsidR="00AC3B58" w:rsidP="00AC3B58" w:rsidRDefault="00AC3B58" w14:paraId="57F00995" w14:textId="2A872F1D">
      <w:pPr>
        <w:pStyle w:val="scresolutionwhereas"/>
      </w:pPr>
      <w:bookmarkStart w:name="wa_8eedcf244" w:id="1"/>
      <w:r>
        <w:t>W</w:t>
      </w:r>
      <w:bookmarkEnd w:id="1"/>
      <w:r>
        <w:t>hereas, Clemson’s four team championships are the most</w:t>
      </w:r>
      <w:r w:rsidR="0085420F">
        <w:t xml:space="preserve"> won</w:t>
      </w:r>
      <w:r>
        <w:t xml:space="preserve"> by any program at Clemson</w:t>
      </w:r>
      <w:r w:rsidR="0085420F">
        <w:t xml:space="preserve"> University</w:t>
      </w:r>
      <w:r>
        <w:t>. The Tigers defeated ACC‑foe Notre Dame in the championship game 2‑1; and</w:t>
      </w:r>
    </w:p>
    <w:p w:rsidR="00AC3B58" w:rsidP="00AC3B58" w:rsidRDefault="00AC3B58" w14:paraId="2EAC7AB0" w14:textId="77777777">
      <w:pPr>
        <w:pStyle w:val="scresolutionwhereas"/>
      </w:pPr>
    </w:p>
    <w:p w:rsidR="006A30ED" w:rsidP="006A30ED" w:rsidRDefault="00AC3B58" w14:paraId="6178ACEA" w14:textId="1BD4823A">
      <w:pPr>
        <w:pStyle w:val="scresolutionwhereas"/>
      </w:pPr>
      <w:bookmarkStart w:name="wa_32be6da8e" w:id="2"/>
      <w:r>
        <w:t>W</w:t>
      </w:r>
      <w:bookmarkEnd w:id="2"/>
      <w:r>
        <w:t xml:space="preserve">hereas, </w:t>
      </w:r>
      <w:r w:rsidR="006A30ED">
        <w:t xml:space="preserve">Notre Dame had the first shot at </w:t>
      </w:r>
      <w:r w:rsidR="008036AA">
        <w:t xml:space="preserve">a </w:t>
      </w:r>
      <w:r w:rsidR="006A30ED">
        <w:t xml:space="preserve">goal, but keeper Joseph </w:t>
      </w:r>
      <w:proofErr w:type="spellStart"/>
      <w:r w:rsidR="006A30ED">
        <w:t>Andema</w:t>
      </w:r>
      <w:proofErr w:type="spellEnd"/>
      <w:r w:rsidR="006A30ED">
        <w:t xml:space="preserve"> made a diving stop to keep the Fighting Irish off the board. The Tigers then had back‑to‑back corner kick opportunities but were unable to score; and</w:t>
      </w:r>
    </w:p>
    <w:p w:rsidR="006A30ED" w:rsidP="006A30ED" w:rsidRDefault="006A30ED" w14:paraId="6D8E8976" w14:textId="77777777">
      <w:pPr>
        <w:pStyle w:val="scresolutionwhereas"/>
      </w:pPr>
    </w:p>
    <w:p w:rsidR="006A30ED" w:rsidP="006A30ED" w:rsidRDefault="006A30ED" w14:paraId="103C68C2" w14:textId="6301EC2D">
      <w:pPr>
        <w:pStyle w:val="scresolutionwhereas"/>
      </w:pPr>
      <w:bookmarkStart w:name="wa_a00de4e7d" w:id="3"/>
      <w:r>
        <w:t>W</w:t>
      </w:r>
      <w:bookmarkEnd w:id="3"/>
      <w:r>
        <w:t>hereas, following the Tigers’ fifth corner kick of the first half, Brandon Parrish broke the 0‑0 tie with a rocket to the top right corner. The corner was cleared by a Notre Dame defender, who sent it right to Parrish, who fired from outside the top of the box for his fourth goal of the season; and</w:t>
      </w:r>
    </w:p>
    <w:p w:rsidR="006A30ED" w:rsidP="006A30ED" w:rsidRDefault="006A30ED" w14:paraId="788B9BBC" w14:textId="77777777">
      <w:pPr>
        <w:pStyle w:val="scresolutionwhereas"/>
      </w:pPr>
    </w:p>
    <w:p w:rsidR="006A30ED" w:rsidP="006A30ED" w:rsidRDefault="006A30ED" w14:paraId="1EE28385" w14:textId="3E3F69CC">
      <w:pPr>
        <w:pStyle w:val="scresolutionwhereas"/>
      </w:pPr>
      <w:bookmarkStart w:name="wa_57b81b9fa" w:id="4"/>
      <w:r>
        <w:t>W</w:t>
      </w:r>
      <w:bookmarkEnd w:id="4"/>
      <w:r>
        <w:t xml:space="preserve">hereas, Notre Dame had two close looks following the Clemson goal, but </w:t>
      </w:r>
      <w:proofErr w:type="spellStart"/>
      <w:r>
        <w:t>Andema</w:t>
      </w:r>
      <w:proofErr w:type="spellEnd"/>
      <w:r>
        <w:t xml:space="preserve"> made his second save of the </w:t>
      </w:r>
      <w:r w:rsidR="008036AA">
        <w:t>night</w:t>
      </w:r>
      <w:r>
        <w:t xml:space="preserve"> and another Fighting Irish shot went just wide to keep the Tigers’ lead intact</w:t>
      </w:r>
      <w:r w:rsidR="00C821F5">
        <w:t>; and</w:t>
      </w:r>
    </w:p>
    <w:p w:rsidR="006A30ED" w:rsidP="006A30ED" w:rsidRDefault="006A30ED" w14:paraId="72DC417B" w14:textId="77777777">
      <w:pPr>
        <w:pStyle w:val="scresolutionwhereas"/>
      </w:pPr>
    </w:p>
    <w:p w:rsidR="006A30ED" w:rsidP="006A30ED" w:rsidRDefault="00C821F5" w14:paraId="06C9066C" w14:textId="0B0C3AD6">
      <w:pPr>
        <w:pStyle w:val="scresolutionwhereas"/>
      </w:pPr>
      <w:bookmarkStart w:name="wa_09e44872e" w:id="5"/>
      <w:r>
        <w:t>W</w:t>
      </w:r>
      <w:bookmarkEnd w:id="5"/>
      <w:r>
        <w:t xml:space="preserve">hereas, </w:t>
      </w:r>
      <w:r w:rsidR="006A30ED">
        <w:t xml:space="preserve">Mohamed Seye </w:t>
      </w:r>
      <w:r>
        <w:t xml:space="preserve">then </w:t>
      </w:r>
      <w:r w:rsidR="006A30ED">
        <w:t>narrowly missed doubling the Tiger lead on a pass from Alex Meinhard. Notre Dame put pressure on the Tigers for the remaining five minutes of the half, but the Tigers were able to take the 1‑0 lead into the locker rooms</w:t>
      </w:r>
      <w:r>
        <w:t>; and</w:t>
      </w:r>
    </w:p>
    <w:p w:rsidR="006A30ED" w:rsidP="006A30ED" w:rsidRDefault="006A30ED" w14:paraId="6907FEBA" w14:textId="77777777">
      <w:pPr>
        <w:pStyle w:val="scresolutionwhereas"/>
      </w:pPr>
    </w:p>
    <w:p w:rsidR="006A30ED" w:rsidP="006A30ED" w:rsidRDefault="00C821F5" w14:paraId="66DA8E90" w14:textId="7A404F17">
      <w:pPr>
        <w:pStyle w:val="scresolutionwhereas"/>
      </w:pPr>
      <w:bookmarkStart w:name="wa_fd87e1c12" w:id="6"/>
      <w:r>
        <w:t>W</w:t>
      </w:r>
      <w:bookmarkEnd w:id="6"/>
      <w:r>
        <w:t xml:space="preserve">hereas, </w:t>
      </w:r>
      <w:r w:rsidR="006A30ED">
        <w:t xml:space="preserve">Notre Dame had three good chances to start the second half as the Fighting </w:t>
      </w:r>
      <w:r w:rsidR="008036AA">
        <w:t xml:space="preserve">Irish </w:t>
      </w:r>
      <w:r w:rsidR="006A30ED">
        <w:t>ramped up the offensive pressure against the Tigers</w:t>
      </w:r>
      <w:r w:rsidR="008036AA">
        <w:t>,</w:t>
      </w:r>
      <w:r w:rsidR="000209BA">
        <w:t xml:space="preserve"> but the Tigers continued to hold their lead; and</w:t>
      </w:r>
    </w:p>
    <w:p w:rsidR="006A30ED" w:rsidP="006A30ED" w:rsidRDefault="006A30ED" w14:paraId="699C2498" w14:textId="77777777">
      <w:pPr>
        <w:pStyle w:val="scresolutionwhereas"/>
      </w:pPr>
    </w:p>
    <w:p w:rsidR="00AC3B58" w:rsidP="006A30ED" w:rsidRDefault="000209BA" w14:paraId="0BCA7A1D" w14:textId="4CD2AA57">
      <w:pPr>
        <w:pStyle w:val="scresolutionwhereas"/>
      </w:pPr>
      <w:bookmarkStart w:name="wa_249974966" w:id="7"/>
      <w:r>
        <w:t>W</w:t>
      </w:r>
      <w:bookmarkEnd w:id="7"/>
      <w:r>
        <w:t xml:space="preserve">hereas, </w:t>
      </w:r>
      <w:r w:rsidRPr="000209BA">
        <w:t>Ousmane</w:t>
      </w:r>
      <w:r>
        <w:t xml:space="preserve"> Sylla sent</w:t>
      </w:r>
      <w:r w:rsidR="006A30ED">
        <w:t xml:space="preserve"> a pass wide to </w:t>
      </w:r>
      <w:proofErr w:type="spellStart"/>
      <w:r w:rsidR="006A30ED">
        <w:t>Minehard</w:t>
      </w:r>
      <w:proofErr w:type="spellEnd"/>
      <w:r w:rsidR="006A30ED">
        <w:t xml:space="preserve">. </w:t>
      </w:r>
      <w:proofErr w:type="spellStart"/>
      <w:r w:rsidR="006A30ED">
        <w:t>Minehard</w:t>
      </w:r>
      <w:proofErr w:type="spellEnd"/>
      <w:r w:rsidR="006A30ED">
        <w:t xml:space="preserve"> crossed it back to Sylla, who fired it past the diving keeper to</w:t>
      </w:r>
      <w:r>
        <w:t xml:space="preserve"> score his thirteenth goal of the season and</w:t>
      </w:r>
      <w:r w:rsidR="006A30ED">
        <w:t xml:space="preserve"> give the Tigers the 2‑0 lead</w:t>
      </w:r>
      <w:r>
        <w:t xml:space="preserve">. </w:t>
      </w:r>
      <w:r w:rsidRPr="000209BA">
        <w:t xml:space="preserve">Notre </w:t>
      </w:r>
      <w:r w:rsidRPr="000209BA">
        <w:lastRenderedPageBreak/>
        <w:t xml:space="preserve">Dame used a penalty kick in the box to finally break through and become the first team in the NCAA </w:t>
      </w:r>
      <w:r w:rsidR="00571871">
        <w:t>t</w:t>
      </w:r>
      <w:r w:rsidRPr="000209BA">
        <w:t>ournament to score a goal against the Tigers</w:t>
      </w:r>
      <w:r>
        <w:t>, but the Tigers held their lead for the remainder of the game; and</w:t>
      </w:r>
    </w:p>
    <w:p w:rsidR="00AC3B58" w:rsidP="00AC3B58" w:rsidRDefault="00AC3B58" w14:paraId="33FA1766" w14:textId="77777777">
      <w:pPr>
        <w:pStyle w:val="scresolutionwhereas"/>
      </w:pPr>
    </w:p>
    <w:p w:rsidR="0052186B" w:rsidP="0052186B" w:rsidRDefault="00AC3B58" w14:paraId="72ED8E53" w14:textId="77777777">
      <w:pPr>
        <w:pStyle w:val="scresolutionwhereas"/>
      </w:pPr>
      <w:bookmarkStart w:name="wa_24b905120" w:id="8"/>
      <w:r>
        <w:t>W</w:t>
      </w:r>
      <w:bookmarkEnd w:id="8"/>
      <w:r>
        <w:t xml:space="preserve">hereas, </w:t>
      </w:r>
      <w:r w:rsidRPr="00AC3B58">
        <w:t xml:space="preserve">Brandon Parrish, Shawn Smart, Alex Meinhard, and Joseph </w:t>
      </w:r>
      <w:proofErr w:type="spellStart"/>
      <w:r w:rsidRPr="00AC3B58">
        <w:t>Andema</w:t>
      </w:r>
      <w:proofErr w:type="spellEnd"/>
      <w:r w:rsidRPr="00AC3B58">
        <w:t xml:space="preserve"> were named all‑tournament team, while Pape Mar Boye was named the most outstanding defensive player</w:t>
      </w:r>
      <w:r w:rsidR="0052186B">
        <w:t xml:space="preserve"> and </w:t>
      </w:r>
      <w:r w:rsidRPr="00AC3B58">
        <w:t>Ousmane Sylla was named the most outstanding offensive player</w:t>
      </w:r>
      <w:r w:rsidR="0052186B">
        <w:t>; and</w:t>
      </w:r>
    </w:p>
    <w:p w:rsidR="0052186B" w:rsidP="0052186B" w:rsidRDefault="0052186B" w14:paraId="43CFB7AF" w14:textId="77777777">
      <w:pPr>
        <w:pStyle w:val="scresolutionwhereas"/>
      </w:pPr>
    </w:p>
    <w:p w:rsidR="00AC3B58" w:rsidP="0052186B" w:rsidRDefault="0052186B" w14:paraId="3B6F0930" w14:textId="6CE92183">
      <w:pPr>
        <w:pStyle w:val="scresolutionwhereas"/>
      </w:pPr>
      <w:bookmarkStart w:name="wa_3d51c7da3" w:id="9"/>
      <w:r>
        <w:t>W</w:t>
      </w:r>
      <w:bookmarkEnd w:id="9"/>
      <w:r>
        <w:t xml:space="preserve">hereas, Ousmane Sylla was further honored with the MAC Hermann Trophy, the most prestigious honor in college soccer. Sylla led the Tigers in goals, assists, and points this season. He became the fourth Clemson player to win the award, joining </w:t>
      </w:r>
      <w:r w:rsidRPr="0052186B">
        <w:t>Bruce Murray (1987), Wojtek Krakowiak (1998), and Robbie Robinson (2019)</w:t>
      </w:r>
      <w:r>
        <w:t xml:space="preserve">. Sylla was also named </w:t>
      </w:r>
      <w:r w:rsidRPr="0052186B">
        <w:t>the MVP for both the ACC Tournament and the College Cup, as well as first team All-ACC, first team All-Atlantic Region and first team All-America</w:t>
      </w:r>
      <w:r w:rsidR="00AC3B58">
        <w:t>; and</w:t>
      </w:r>
    </w:p>
    <w:p w:rsidR="00390436" w:rsidP="00AC3B58" w:rsidRDefault="00390436" w14:paraId="3DD92137" w14:textId="77777777">
      <w:pPr>
        <w:pStyle w:val="scresolutionwhereas"/>
      </w:pPr>
    </w:p>
    <w:p w:rsidR="00390436" w:rsidP="00AC3B58" w:rsidRDefault="00390436" w14:paraId="294EBC97" w14:textId="02599EE6">
      <w:pPr>
        <w:pStyle w:val="scresolutionwhereas"/>
      </w:pPr>
      <w:bookmarkStart w:name="wa_a2cf0e4df" w:id="10"/>
      <w:r>
        <w:t>W</w:t>
      </w:r>
      <w:bookmarkEnd w:id="10"/>
      <w:r>
        <w:t>hereas, the team has flourished under the leadership of Head Coach Mike Noonan and the rest of his skilled coaching staff. I</w:t>
      </w:r>
      <w:r w:rsidRPr="00390436">
        <w:t xml:space="preserve">n a sport that requires speed, agility, and stamina, Coach Noonan and his staff </w:t>
      </w:r>
      <w:r>
        <w:t xml:space="preserve">have </w:t>
      </w:r>
      <w:r w:rsidRPr="00390436">
        <w:t>maximized their own athletic abilit</w:t>
      </w:r>
      <w:r>
        <w:t>ies</w:t>
      </w:r>
      <w:r w:rsidRPr="00390436">
        <w:t xml:space="preserve"> and training to forge a championship</w:t>
      </w:r>
      <w:r>
        <w:t>‑</w:t>
      </w:r>
      <w:r w:rsidRPr="00390436">
        <w:t xml:space="preserve">caliber team </w:t>
      </w:r>
      <w:r>
        <w:t>time and again; and</w:t>
      </w:r>
    </w:p>
    <w:p w:rsidR="00AC3B58" w:rsidP="00AC3B58" w:rsidRDefault="00AC3B58" w14:paraId="3DBD5935" w14:textId="77777777">
      <w:pPr>
        <w:pStyle w:val="scresolutionwhereas"/>
      </w:pPr>
    </w:p>
    <w:p w:rsidR="00AC3B58" w:rsidP="00AC3B58" w:rsidRDefault="00AC3B58" w14:paraId="1C290010" w14:textId="24140858">
      <w:pPr>
        <w:pStyle w:val="scresolutionwhereas"/>
      </w:pPr>
      <w:bookmarkStart w:name="wa_2138cb512" w:id="11"/>
      <w:r>
        <w:t>W</w:t>
      </w:r>
      <w:bookmarkEnd w:id="11"/>
      <w:r>
        <w:t>hereas,</w:t>
      </w:r>
      <w:r w:rsidRPr="00AC3B58">
        <w:t xml:space="preserve"> Clemson joins Maryland, UCLA, and San Francisco as men’s soccer programs with four national championships</w:t>
      </w:r>
      <w:r>
        <w:t>; and</w:t>
      </w:r>
    </w:p>
    <w:p w:rsidR="00AC3B58" w:rsidP="00AC3B58" w:rsidRDefault="00AC3B58" w14:paraId="29BA1F44" w14:textId="77777777">
      <w:pPr>
        <w:pStyle w:val="scresolutionwhereas"/>
      </w:pPr>
    </w:p>
    <w:p w:rsidR="008A7625" w:rsidP="00AC3B58" w:rsidRDefault="00AC3B58" w14:paraId="44F28955" w14:textId="00B91C4D">
      <w:pPr>
        <w:pStyle w:val="scresolutionwhereas"/>
      </w:pPr>
      <w:bookmarkStart w:name="wa_95732013f" w:id="12"/>
      <w:r>
        <w:t>W</w:t>
      </w:r>
      <w:bookmarkEnd w:id="12"/>
      <w:r>
        <w:t xml:space="preserve">hereas, the South Carolina Senate values the pride and recognition that the Clemson soccer players have brought to their university and our State, and the members look </w:t>
      </w:r>
      <w:r w:rsidR="00571871">
        <w:t xml:space="preserve">forward </w:t>
      </w:r>
      <w:r>
        <w:t>to hear</w:t>
      </w:r>
      <w:r w:rsidR="00571871">
        <w:t>ing</w:t>
      </w:r>
      <w:r>
        <w:t xml:space="preserve"> of their continued accomplishments in the days ahead.</w:t>
      </w:r>
      <w:r w:rsidR="00BA0225">
        <w:t xml:space="preserve">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4EC0BD85">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172FD">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5E5FD0B">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172FD">
            <w:rPr>
              <w:rStyle w:val="scresolutionbody1"/>
            </w:rPr>
            <w:t>Senate</w:t>
          </w:r>
        </w:sdtContent>
      </w:sdt>
      <w:r w:rsidRPr="00040E43">
        <w:t xml:space="preserve">, by this resolution, </w:t>
      </w:r>
      <w:r w:rsidRPr="00D35EC9" w:rsidR="00D35EC9">
        <w:t xml:space="preserve">recognize and honor the </w:t>
      </w:r>
      <w:r w:rsidR="00D35EC9">
        <w:t>C</w:t>
      </w:r>
      <w:r w:rsidRPr="00D35EC9" w:rsidR="00D35EC9">
        <w:t xml:space="preserve">lemson </w:t>
      </w:r>
      <w:r w:rsidR="00D35EC9">
        <w:t>U</w:t>
      </w:r>
      <w:r w:rsidRPr="00D35EC9" w:rsidR="00D35EC9">
        <w:t xml:space="preserve">niversity </w:t>
      </w:r>
      <w:r w:rsidR="00D35EC9">
        <w:t>m</w:t>
      </w:r>
      <w:r w:rsidRPr="00D35EC9" w:rsidR="00D35EC9">
        <w:t xml:space="preserve">en’s soccer team members and coaches for an extraordinary season and congratulate them for winning the 2023 </w:t>
      </w:r>
      <w:r w:rsidR="00D35EC9">
        <w:t>NCAA M</w:t>
      </w:r>
      <w:r w:rsidRPr="00D35EC9" w:rsidR="00D35EC9">
        <w:t xml:space="preserve">en’s </w:t>
      </w:r>
      <w:r w:rsidR="00D35EC9">
        <w:t>Soccer N</w:t>
      </w:r>
      <w:r w:rsidRPr="00D35EC9" w:rsidR="00D35EC9">
        <w:t xml:space="preserve">ational </w:t>
      </w:r>
      <w:r w:rsidR="00D35EC9">
        <w:t>C</w:t>
      </w:r>
      <w:r w:rsidRPr="00D35EC9" w:rsidR="00D35EC9">
        <w:t>hampionship title.</w:t>
      </w:r>
    </w:p>
    <w:p w:rsidRPr="00040E43" w:rsidR="00007116" w:rsidP="00B703CB" w:rsidRDefault="00007116" w14:paraId="48DB32E7" w14:textId="77777777">
      <w:pPr>
        <w:pStyle w:val="scresolutionbody"/>
      </w:pPr>
    </w:p>
    <w:p w:rsidRPr="00040E43" w:rsidR="00B9052D" w:rsidP="00B703CB" w:rsidRDefault="00007116" w14:paraId="48DB32E8" w14:textId="6FC7F142">
      <w:pPr>
        <w:pStyle w:val="scresolutionbody"/>
      </w:pPr>
      <w:r w:rsidRPr="00040E43">
        <w:t>Be it further resolved that a copy of this resolution be presented to</w:t>
      </w:r>
      <w:r w:rsidRPr="00040E43" w:rsidR="00B9105E">
        <w:t xml:space="preserve"> </w:t>
      </w:r>
      <w:r w:rsidR="00C23715">
        <w:t>Head Coach Mike Noonan, his coaching staff, and the Clemson University men’s soccer team.</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A376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CEE1E85" w:rsidR="007003E1" w:rsidRDefault="00B72AB7"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[1075]</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172FD"/>
    <w:rsid w:val="000209BA"/>
    <w:rsid w:val="00032E86"/>
    <w:rsid w:val="00040E43"/>
    <w:rsid w:val="0008202C"/>
    <w:rsid w:val="000843D7"/>
    <w:rsid w:val="00084D53"/>
    <w:rsid w:val="00091FD9"/>
    <w:rsid w:val="0009711F"/>
    <w:rsid w:val="00097234"/>
    <w:rsid w:val="00097C23"/>
    <w:rsid w:val="000A4925"/>
    <w:rsid w:val="000B6AAE"/>
    <w:rsid w:val="000C5BE4"/>
    <w:rsid w:val="000E0100"/>
    <w:rsid w:val="000E1785"/>
    <w:rsid w:val="000E546A"/>
    <w:rsid w:val="000F1901"/>
    <w:rsid w:val="000F2E49"/>
    <w:rsid w:val="000F40FA"/>
    <w:rsid w:val="001035F1"/>
    <w:rsid w:val="0010776B"/>
    <w:rsid w:val="001262AD"/>
    <w:rsid w:val="00133E66"/>
    <w:rsid w:val="001347EE"/>
    <w:rsid w:val="00136B38"/>
    <w:rsid w:val="001373F6"/>
    <w:rsid w:val="001435A3"/>
    <w:rsid w:val="00146ED3"/>
    <w:rsid w:val="00151044"/>
    <w:rsid w:val="00187057"/>
    <w:rsid w:val="001927F6"/>
    <w:rsid w:val="001A022F"/>
    <w:rsid w:val="001A2C0B"/>
    <w:rsid w:val="001A72A6"/>
    <w:rsid w:val="001C4F58"/>
    <w:rsid w:val="001D08F2"/>
    <w:rsid w:val="001D2A16"/>
    <w:rsid w:val="001D3A58"/>
    <w:rsid w:val="001D3D36"/>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91636"/>
    <w:rsid w:val="002B451A"/>
    <w:rsid w:val="002D55D2"/>
    <w:rsid w:val="002E5912"/>
    <w:rsid w:val="002F4473"/>
    <w:rsid w:val="00301B21"/>
    <w:rsid w:val="00325348"/>
    <w:rsid w:val="0032732C"/>
    <w:rsid w:val="003321E4"/>
    <w:rsid w:val="00336AD0"/>
    <w:rsid w:val="0036008C"/>
    <w:rsid w:val="0037079A"/>
    <w:rsid w:val="00390436"/>
    <w:rsid w:val="003A4798"/>
    <w:rsid w:val="003A4F41"/>
    <w:rsid w:val="003C4DAB"/>
    <w:rsid w:val="003D01E8"/>
    <w:rsid w:val="003D0BC2"/>
    <w:rsid w:val="003E5288"/>
    <w:rsid w:val="003F6D79"/>
    <w:rsid w:val="003F6E8C"/>
    <w:rsid w:val="0041760A"/>
    <w:rsid w:val="00417C01"/>
    <w:rsid w:val="004252D4"/>
    <w:rsid w:val="004313CA"/>
    <w:rsid w:val="00436096"/>
    <w:rsid w:val="004403BD"/>
    <w:rsid w:val="00461441"/>
    <w:rsid w:val="004623E6"/>
    <w:rsid w:val="0046488E"/>
    <w:rsid w:val="0046685D"/>
    <w:rsid w:val="004669F5"/>
    <w:rsid w:val="004809EE"/>
    <w:rsid w:val="004B7339"/>
    <w:rsid w:val="004E7D54"/>
    <w:rsid w:val="00511974"/>
    <w:rsid w:val="0052116B"/>
    <w:rsid w:val="0052186B"/>
    <w:rsid w:val="005273C6"/>
    <w:rsid w:val="005275A2"/>
    <w:rsid w:val="00530A69"/>
    <w:rsid w:val="00543DF3"/>
    <w:rsid w:val="00544C6E"/>
    <w:rsid w:val="00545593"/>
    <w:rsid w:val="00545C09"/>
    <w:rsid w:val="00551C74"/>
    <w:rsid w:val="00556EBF"/>
    <w:rsid w:val="0055760A"/>
    <w:rsid w:val="00571871"/>
    <w:rsid w:val="0057560B"/>
    <w:rsid w:val="00577C6C"/>
    <w:rsid w:val="005834ED"/>
    <w:rsid w:val="00590105"/>
    <w:rsid w:val="005A62FE"/>
    <w:rsid w:val="005C2FE2"/>
    <w:rsid w:val="005E2BC9"/>
    <w:rsid w:val="00605102"/>
    <w:rsid w:val="006053F5"/>
    <w:rsid w:val="00611909"/>
    <w:rsid w:val="006215AA"/>
    <w:rsid w:val="00627DCA"/>
    <w:rsid w:val="00666E48"/>
    <w:rsid w:val="006913C9"/>
    <w:rsid w:val="0069470D"/>
    <w:rsid w:val="006A30ED"/>
    <w:rsid w:val="006B1590"/>
    <w:rsid w:val="006D58AA"/>
    <w:rsid w:val="006E4451"/>
    <w:rsid w:val="006E655C"/>
    <w:rsid w:val="006E69E6"/>
    <w:rsid w:val="007003E1"/>
    <w:rsid w:val="007070AD"/>
    <w:rsid w:val="00726C8F"/>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036AA"/>
    <w:rsid w:val="00810471"/>
    <w:rsid w:val="008362E8"/>
    <w:rsid w:val="008410D3"/>
    <w:rsid w:val="00843D27"/>
    <w:rsid w:val="00846FE5"/>
    <w:rsid w:val="0085420F"/>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A376E"/>
    <w:rsid w:val="009B44AF"/>
    <w:rsid w:val="009C32A5"/>
    <w:rsid w:val="009C6A0B"/>
    <w:rsid w:val="009C7F19"/>
    <w:rsid w:val="009E2BE4"/>
    <w:rsid w:val="009F0C77"/>
    <w:rsid w:val="009F4DD1"/>
    <w:rsid w:val="009F7B81"/>
    <w:rsid w:val="00A02543"/>
    <w:rsid w:val="00A27335"/>
    <w:rsid w:val="00A41684"/>
    <w:rsid w:val="00A64E80"/>
    <w:rsid w:val="00A66C6B"/>
    <w:rsid w:val="00A7261B"/>
    <w:rsid w:val="00A72BCD"/>
    <w:rsid w:val="00A74015"/>
    <w:rsid w:val="00A741D9"/>
    <w:rsid w:val="00A833AB"/>
    <w:rsid w:val="00A95560"/>
    <w:rsid w:val="00A9741D"/>
    <w:rsid w:val="00AB1254"/>
    <w:rsid w:val="00AB2CC0"/>
    <w:rsid w:val="00AC34A2"/>
    <w:rsid w:val="00AC3B58"/>
    <w:rsid w:val="00AC74F4"/>
    <w:rsid w:val="00AC7AA9"/>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72AB7"/>
    <w:rsid w:val="00B879A5"/>
    <w:rsid w:val="00B9052D"/>
    <w:rsid w:val="00B9105E"/>
    <w:rsid w:val="00BA0225"/>
    <w:rsid w:val="00BC1E62"/>
    <w:rsid w:val="00BC695A"/>
    <w:rsid w:val="00BD086A"/>
    <w:rsid w:val="00BD4498"/>
    <w:rsid w:val="00BE3C22"/>
    <w:rsid w:val="00BE46CD"/>
    <w:rsid w:val="00C02C1B"/>
    <w:rsid w:val="00C0345E"/>
    <w:rsid w:val="00C21775"/>
    <w:rsid w:val="00C21ABE"/>
    <w:rsid w:val="00C23715"/>
    <w:rsid w:val="00C31C95"/>
    <w:rsid w:val="00C3483A"/>
    <w:rsid w:val="00C41EB9"/>
    <w:rsid w:val="00C433D3"/>
    <w:rsid w:val="00C43642"/>
    <w:rsid w:val="00C53E1A"/>
    <w:rsid w:val="00C664FC"/>
    <w:rsid w:val="00C7322B"/>
    <w:rsid w:val="00C73AFC"/>
    <w:rsid w:val="00C74E9D"/>
    <w:rsid w:val="00C821F5"/>
    <w:rsid w:val="00C826DD"/>
    <w:rsid w:val="00C82FD3"/>
    <w:rsid w:val="00C92819"/>
    <w:rsid w:val="00C93C2C"/>
    <w:rsid w:val="00CA3BCF"/>
    <w:rsid w:val="00CC3D5E"/>
    <w:rsid w:val="00CC6B7B"/>
    <w:rsid w:val="00CD2089"/>
    <w:rsid w:val="00CE4EE6"/>
    <w:rsid w:val="00CF44FA"/>
    <w:rsid w:val="00D1567E"/>
    <w:rsid w:val="00D31310"/>
    <w:rsid w:val="00D35EC9"/>
    <w:rsid w:val="00D37AF8"/>
    <w:rsid w:val="00D55053"/>
    <w:rsid w:val="00D66B80"/>
    <w:rsid w:val="00D73A67"/>
    <w:rsid w:val="00D8028D"/>
    <w:rsid w:val="00D970A9"/>
    <w:rsid w:val="00DB1F5E"/>
    <w:rsid w:val="00DB201B"/>
    <w:rsid w:val="00DC47B1"/>
    <w:rsid w:val="00DF3845"/>
    <w:rsid w:val="00E071A0"/>
    <w:rsid w:val="00E32D96"/>
    <w:rsid w:val="00E41883"/>
    <w:rsid w:val="00E41911"/>
    <w:rsid w:val="00E44B57"/>
    <w:rsid w:val="00E658FD"/>
    <w:rsid w:val="00E92EEF"/>
    <w:rsid w:val="00E97AB4"/>
    <w:rsid w:val="00EA150E"/>
    <w:rsid w:val="00EF2368"/>
    <w:rsid w:val="00EF4168"/>
    <w:rsid w:val="00EF5F4D"/>
    <w:rsid w:val="00F02C5C"/>
    <w:rsid w:val="00F24442"/>
    <w:rsid w:val="00F42BA9"/>
    <w:rsid w:val="00F477DA"/>
    <w:rsid w:val="00F50AE3"/>
    <w:rsid w:val="00F655B7"/>
    <w:rsid w:val="00F656BA"/>
    <w:rsid w:val="00F67CF1"/>
    <w:rsid w:val="00F7053B"/>
    <w:rsid w:val="00F728AA"/>
    <w:rsid w:val="00F77A91"/>
    <w:rsid w:val="00F840F0"/>
    <w:rsid w:val="00F91CB4"/>
    <w:rsid w:val="00F935A0"/>
    <w:rsid w:val="00FA0B1D"/>
    <w:rsid w:val="00FA6F32"/>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AB7"/>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72AB7"/>
    <w:pPr>
      <w:keepNext/>
      <w:suppressAutoHyphens/>
      <w:jc w:val="center"/>
      <w:outlineLvl w:val="0"/>
    </w:pPr>
    <w:rPr>
      <w:b/>
      <w:sz w:val="30"/>
    </w:rPr>
  </w:style>
  <w:style w:type="character" w:default="1" w:styleId="DefaultParagraphFont">
    <w:name w:val="Default Paragraph Font"/>
    <w:uiPriority w:val="1"/>
    <w:semiHidden/>
    <w:unhideWhenUsed/>
    <w:rsid w:val="00B72AB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72AB7"/>
  </w:style>
  <w:style w:type="character" w:customStyle="1" w:styleId="Heading1Char">
    <w:name w:val="Heading 1 Char"/>
    <w:basedOn w:val="DefaultParagraphFont"/>
    <w:link w:val="Heading1"/>
    <w:uiPriority w:val="9"/>
    <w:rsid w:val="00B72AB7"/>
    <w:rPr>
      <w:rFonts w:eastAsia="Times New Roman" w:cs="Times New Roman"/>
      <w:b/>
      <w:sz w:val="30"/>
      <w:szCs w:val="20"/>
    </w:rPr>
  </w:style>
  <w:style w:type="paragraph" w:styleId="Header">
    <w:name w:val="header"/>
    <w:basedOn w:val="Normal"/>
    <w:link w:val="HeaderChar"/>
    <w:uiPriority w:val="99"/>
    <w:unhideWhenUsed/>
    <w:rsid w:val="00B72AB7"/>
    <w:pPr>
      <w:tabs>
        <w:tab w:val="center" w:pos="4680"/>
        <w:tab w:val="right" w:pos="9360"/>
      </w:tabs>
    </w:pPr>
  </w:style>
  <w:style w:type="character" w:customStyle="1" w:styleId="HeaderChar">
    <w:name w:val="Header Char"/>
    <w:basedOn w:val="DefaultParagraphFont"/>
    <w:link w:val="Header"/>
    <w:uiPriority w:val="99"/>
    <w:rsid w:val="00B72AB7"/>
    <w:rPr>
      <w:rFonts w:eastAsia="Times New Roman" w:cs="Times New Roman"/>
      <w:szCs w:val="20"/>
    </w:rPr>
  </w:style>
  <w:style w:type="paragraph" w:styleId="Footer">
    <w:name w:val="footer"/>
    <w:basedOn w:val="Normal"/>
    <w:link w:val="FooterChar"/>
    <w:uiPriority w:val="99"/>
    <w:unhideWhenUsed/>
    <w:rsid w:val="00B72AB7"/>
    <w:pPr>
      <w:tabs>
        <w:tab w:val="center" w:pos="4680"/>
        <w:tab w:val="right" w:pos="9360"/>
      </w:tabs>
    </w:pPr>
  </w:style>
  <w:style w:type="character" w:customStyle="1" w:styleId="FooterChar">
    <w:name w:val="Footer Char"/>
    <w:basedOn w:val="DefaultParagraphFont"/>
    <w:link w:val="Footer"/>
    <w:uiPriority w:val="99"/>
    <w:rsid w:val="00B72AB7"/>
    <w:rPr>
      <w:rFonts w:eastAsia="Times New Roman" w:cs="Times New Roman"/>
      <w:szCs w:val="20"/>
    </w:rPr>
  </w:style>
  <w:style w:type="character" w:styleId="PageNumber">
    <w:name w:val="page number"/>
    <w:basedOn w:val="DefaultParagraphFont"/>
    <w:uiPriority w:val="99"/>
    <w:semiHidden/>
    <w:unhideWhenUsed/>
    <w:rsid w:val="00B72AB7"/>
  </w:style>
  <w:style w:type="character" w:styleId="LineNumber">
    <w:name w:val="line number"/>
    <w:basedOn w:val="DefaultParagraphFont"/>
    <w:uiPriority w:val="99"/>
    <w:semiHidden/>
    <w:unhideWhenUsed/>
    <w:rsid w:val="00B72AB7"/>
  </w:style>
  <w:style w:type="paragraph" w:customStyle="1" w:styleId="BillDots">
    <w:name w:val="Bill Dots"/>
    <w:basedOn w:val="Normal"/>
    <w:qFormat/>
    <w:rsid w:val="00B72AB7"/>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72AB7"/>
    <w:pPr>
      <w:tabs>
        <w:tab w:val="right" w:pos="5904"/>
      </w:tabs>
    </w:pPr>
  </w:style>
  <w:style w:type="paragraph" w:styleId="BalloonText">
    <w:name w:val="Balloon Text"/>
    <w:basedOn w:val="Normal"/>
    <w:link w:val="BalloonTextChar"/>
    <w:uiPriority w:val="99"/>
    <w:semiHidden/>
    <w:unhideWhenUsed/>
    <w:rsid w:val="00B72A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AB7"/>
    <w:rPr>
      <w:rFonts w:ascii="Segoe UI" w:eastAsia="Times New Roman" w:hAnsi="Segoe UI" w:cs="Segoe UI"/>
      <w:sz w:val="18"/>
      <w:szCs w:val="18"/>
    </w:rPr>
  </w:style>
  <w:style w:type="paragraph" w:styleId="ListParagraph">
    <w:name w:val="List Paragraph"/>
    <w:basedOn w:val="Normal"/>
    <w:uiPriority w:val="34"/>
    <w:qFormat/>
    <w:rsid w:val="00B72AB7"/>
    <w:pPr>
      <w:ind w:left="720"/>
      <w:contextualSpacing/>
    </w:pPr>
  </w:style>
  <w:style w:type="paragraph" w:customStyle="1" w:styleId="scbillheader">
    <w:name w:val="sc_bill_header"/>
    <w:qFormat/>
    <w:rsid w:val="00B72AB7"/>
    <w:pPr>
      <w:widowControl w:val="0"/>
      <w:suppressAutoHyphens/>
      <w:spacing w:after="0" w:line="240" w:lineRule="auto"/>
      <w:jc w:val="center"/>
    </w:pPr>
    <w:rPr>
      <w:b/>
      <w:caps/>
      <w:sz w:val="30"/>
    </w:rPr>
  </w:style>
  <w:style w:type="paragraph" w:customStyle="1" w:styleId="schouseresolutionbythis">
    <w:name w:val="sc_house_resolution_by_this"/>
    <w:qFormat/>
    <w:rsid w:val="00B72AB7"/>
    <w:pPr>
      <w:widowControl w:val="0"/>
      <w:suppressAutoHyphens/>
      <w:spacing w:after="0" w:line="240" w:lineRule="auto"/>
      <w:jc w:val="both"/>
    </w:pPr>
  </w:style>
  <w:style w:type="paragraph" w:customStyle="1" w:styleId="schouseresolutionclippageattorney">
    <w:name w:val="sc_house_resolution_clip_page_attorney"/>
    <w:qFormat/>
    <w:rsid w:val="00B72AB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72AB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72AB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72AB7"/>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72AB7"/>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72AB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72AB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72AB7"/>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B72AB7"/>
    <w:pPr>
      <w:widowControl w:val="0"/>
      <w:suppressAutoHyphens/>
      <w:spacing w:after="0" w:line="240" w:lineRule="auto"/>
      <w:jc w:val="both"/>
    </w:pPr>
    <w:rPr>
      <w:caps/>
    </w:rPr>
  </w:style>
  <w:style w:type="paragraph" w:customStyle="1" w:styleId="schouseresolutionemptyline">
    <w:name w:val="sc_house_resolution_empty_line"/>
    <w:qFormat/>
    <w:rsid w:val="00B72AB7"/>
    <w:pPr>
      <w:widowControl w:val="0"/>
      <w:suppressAutoHyphens/>
      <w:spacing w:after="0" w:line="240" w:lineRule="auto"/>
      <w:jc w:val="both"/>
    </w:pPr>
  </w:style>
  <w:style w:type="paragraph" w:customStyle="1" w:styleId="schouseresolutionfurtherresolved">
    <w:name w:val="sc_house_resolution_further_resolved"/>
    <w:qFormat/>
    <w:rsid w:val="00B72AB7"/>
    <w:pPr>
      <w:widowControl w:val="0"/>
      <w:suppressAutoHyphens/>
      <w:spacing w:after="0" w:line="240" w:lineRule="auto"/>
      <w:jc w:val="both"/>
    </w:pPr>
  </w:style>
  <w:style w:type="paragraph" w:customStyle="1" w:styleId="schouseresolutionheader">
    <w:name w:val="sc_house_resolution_header"/>
    <w:qFormat/>
    <w:rsid w:val="00B72AB7"/>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72AB7"/>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72AB7"/>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B72AB7"/>
    <w:pPr>
      <w:widowControl w:val="0"/>
      <w:suppressLineNumbers/>
      <w:suppressAutoHyphens/>
      <w:jc w:val="left"/>
    </w:pPr>
    <w:rPr>
      <w:b/>
    </w:rPr>
  </w:style>
  <w:style w:type="paragraph" w:customStyle="1" w:styleId="schouseresolutionjackettitle">
    <w:name w:val="sc_house_resolution_jacket_title"/>
    <w:qFormat/>
    <w:rsid w:val="00B72AB7"/>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72AB7"/>
    <w:pPr>
      <w:widowControl w:val="0"/>
      <w:suppressAutoHyphens/>
      <w:spacing w:after="0" w:line="360" w:lineRule="auto"/>
      <w:jc w:val="both"/>
    </w:pPr>
  </w:style>
  <w:style w:type="paragraph" w:customStyle="1" w:styleId="scresolutionwhereas">
    <w:name w:val="sc_resolution_whereas"/>
    <w:qFormat/>
    <w:rsid w:val="00B72AB7"/>
    <w:pPr>
      <w:widowControl w:val="0"/>
      <w:suppressAutoHyphens/>
      <w:spacing w:after="0" w:line="360" w:lineRule="auto"/>
      <w:jc w:val="both"/>
    </w:pPr>
  </w:style>
  <w:style w:type="paragraph" w:customStyle="1" w:styleId="schouseresolutionxx">
    <w:name w:val="sc_house_resolution_xx"/>
    <w:qFormat/>
    <w:rsid w:val="00B72AB7"/>
    <w:pPr>
      <w:widowControl w:val="0"/>
      <w:suppressAutoHyphens/>
      <w:spacing w:after="0" w:line="240" w:lineRule="auto"/>
      <w:jc w:val="center"/>
    </w:pPr>
  </w:style>
  <w:style w:type="paragraph" w:customStyle="1" w:styleId="BillDots0">
    <w:name w:val="BillDots"/>
    <w:basedOn w:val="Normal"/>
    <w:autoRedefine/>
    <w:qFormat/>
    <w:rsid w:val="00B72AB7"/>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B72AB7"/>
    <w:rPr>
      <w:color w:val="0000FF" w:themeColor="hyperlink"/>
      <w:u w:val="single"/>
    </w:rPr>
  </w:style>
  <w:style w:type="paragraph" w:customStyle="1" w:styleId="Numbers">
    <w:name w:val="Numbers"/>
    <w:basedOn w:val="BillDots0"/>
    <w:qFormat/>
    <w:rsid w:val="00B72AB7"/>
    <w:pPr>
      <w:tabs>
        <w:tab w:val="right" w:pos="5904"/>
      </w:tabs>
    </w:pPr>
  </w:style>
  <w:style w:type="character" w:customStyle="1" w:styleId="scclippagepath">
    <w:name w:val="sc_clip_page_path"/>
    <w:uiPriority w:val="1"/>
    <w:qFormat/>
    <w:rsid w:val="00B72AB7"/>
    <w:rPr>
      <w:rFonts w:ascii="Times New Roman" w:hAnsi="Times New Roman"/>
      <w:caps/>
      <w:smallCaps w:val="0"/>
      <w:sz w:val="22"/>
    </w:rPr>
  </w:style>
  <w:style w:type="paragraph" w:customStyle="1" w:styleId="scconresoattyda">
    <w:name w:val="sc_con_reso_atty_da"/>
    <w:qFormat/>
    <w:rsid w:val="00B72AB7"/>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72AB7"/>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B72AB7"/>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B72AB7"/>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B72AB7"/>
    <w:pPr>
      <w:widowControl w:val="0"/>
      <w:suppressAutoHyphens/>
      <w:spacing w:after="0" w:line="240" w:lineRule="auto"/>
      <w:jc w:val="both"/>
    </w:pPr>
  </w:style>
  <w:style w:type="paragraph" w:customStyle="1" w:styleId="scjrregattydadocno">
    <w:name w:val="sc_jrreg_atty_da_docno"/>
    <w:basedOn w:val="Normal"/>
    <w:qFormat/>
    <w:rsid w:val="00B72AB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B72AB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B72AB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B72AB7"/>
    <w:rPr>
      <w:rFonts w:ascii="Times New Roman" w:hAnsi="Times New Roman"/>
      <w:b/>
      <w:caps/>
      <w:smallCaps w:val="0"/>
      <w:sz w:val="24"/>
    </w:rPr>
  </w:style>
  <w:style w:type="paragraph" w:customStyle="1" w:styleId="scjrregfooter">
    <w:name w:val="sc_jrreg_footer"/>
    <w:qFormat/>
    <w:rsid w:val="00B72AB7"/>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B72AB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B72AB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B72AB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B72A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B72AB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B72AB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B72A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B72AB7"/>
    <w:pPr>
      <w:widowControl w:val="0"/>
      <w:suppressAutoHyphens/>
      <w:spacing w:after="0" w:line="360" w:lineRule="auto"/>
      <w:jc w:val="both"/>
    </w:pPr>
  </w:style>
  <w:style w:type="paragraph" w:customStyle="1" w:styleId="scresolutionbody">
    <w:name w:val="sc_resolution_body"/>
    <w:qFormat/>
    <w:rsid w:val="00B72AB7"/>
    <w:pPr>
      <w:widowControl w:val="0"/>
      <w:suppressAutoHyphens/>
      <w:spacing w:after="0" w:line="360" w:lineRule="auto"/>
      <w:jc w:val="both"/>
    </w:pPr>
  </w:style>
  <w:style w:type="paragraph" w:customStyle="1" w:styleId="scresolutionclippagebottom">
    <w:name w:val="sc_resolution_clip_page_bottom"/>
    <w:qFormat/>
    <w:rsid w:val="00B72AB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B72AB7"/>
    <w:pPr>
      <w:widowControl w:val="0"/>
      <w:suppressAutoHyphens/>
      <w:spacing w:after="0" w:line="240" w:lineRule="auto"/>
      <w:jc w:val="both"/>
    </w:pPr>
  </w:style>
  <w:style w:type="paragraph" w:customStyle="1" w:styleId="scresolutionfooter">
    <w:name w:val="sc_resolution_footer"/>
    <w:link w:val="scresolutionfooterChar"/>
    <w:qFormat/>
    <w:rsid w:val="00B72AB7"/>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72AB7"/>
    <w:rPr>
      <w:rFonts w:eastAsia="Times New Roman" w:cs="Times New Roman"/>
      <w:szCs w:val="20"/>
    </w:rPr>
  </w:style>
  <w:style w:type="paragraph" w:customStyle="1" w:styleId="scresolutionheader">
    <w:name w:val="sc_resolution_header"/>
    <w:qFormat/>
    <w:rsid w:val="00B72AB7"/>
    <w:pPr>
      <w:widowControl w:val="0"/>
      <w:suppressAutoHyphens/>
      <w:spacing w:after="0" w:line="240" w:lineRule="auto"/>
      <w:jc w:val="center"/>
    </w:pPr>
    <w:rPr>
      <w:b/>
      <w:caps/>
      <w:sz w:val="30"/>
    </w:rPr>
  </w:style>
  <w:style w:type="paragraph" w:customStyle="1" w:styleId="scresolutiontitle">
    <w:name w:val="sc_resolution_title"/>
    <w:qFormat/>
    <w:rsid w:val="00B72AB7"/>
    <w:pPr>
      <w:widowControl w:val="0"/>
      <w:suppressAutoHyphens/>
      <w:spacing w:after="0" w:line="240" w:lineRule="auto"/>
      <w:jc w:val="both"/>
    </w:pPr>
    <w:rPr>
      <w:caps/>
    </w:rPr>
  </w:style>
  <w:style w:type="paragraph" w:customStyle="1" w:styleId="scresolutionxx">
    <w:name w:val="sc_resolution_xx"/>
    <w:qFormat/>
    <w:rsid w:val="00B72AB7"/>
    <w:pPr>
      <w:widowControl w:val="0"/>
      <w:suppressAutoHyphens/>
      <w:spacing w:after="0" w:line="240" w:lineRule="auto"/>
      <w:jc w:val="center"/>
    </w:pPr>
  </w:style>
  <w:style w:type="character" w:customStyle="1" w:styleId="scSECTIONS">
    <w:name w:val="sc_SECTIONS"/>
    <w:uiPriority w:val="1"/>
    <w:qFormat/>
    <w:rsid w:val="00B72AB7"/>
    <w:rPr>
      <w:rFonts w:ascii="Times New Roman" w:hAnsi="Times New Roman"/>
      <w:b w:val="0"/>
      <w:i w:val="0"/>
      <w:caps/>
      <w:smallCaps w:val="0"/>
      <w:color w:val="auto"/>
      <w:sz w:val="22"/>
    </w:rPr>
  </w:style>
  <w:style w:type="character" w:customStyle="1" w:styleId="scsenateclippagepath">
    <w:name w:val="sc_senate_clip_page_path"/>
    <w:uiPriority w:val="1"/>
    <w:qFormat/>
    <w:rsid w:val="00B72AB7"/>
    <w:rPr>
      <w:rFonts w:ascii="Times New Roman" w:hAnsi="Times New Roman"/>
      <w:caps/>
      <w:smallCaps w:val="0"/>
      <w:sz w:val="22"/>
    </w:rPr>
  </w:style>
  <w:style w:type="paragraph" w:customStyle="1" w:styleId="scsenateresolutionbody">
    <w:name w:val="sc_senate_resolution_body"/>
    <w:qFormat/>
    <w:rsid w:val="00B72AB7"/>
    <w:pPr>
      <w:widowControl w:val="0"/>
      <w:suppressAutoHyphens/>
      <w:spacing w:after="0" w:line="360" w:lineRule="auto"/>
      <w:jc w:val="both"/>
    </w:pPr>
  </w:style>
  <w:style w:type="paragraph" w:customStyle="1" w:styleId="scsenateresolutionclippagebottom">
    <w:name w:val="sc_senate_resolution_clip_page_bottom"/>
    <w:qFormat/>
    <w:rsid w:val="00B72AB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72AB7"/>
    <w:pPr>
      <w:widowControl w:val="0"/>
      <w:suppressLineNumbers/>
      <w:suppressAutoHyphens/>
    </w:pPr>
  </w:style>
  <w:style w:type="paragraph" w:customStyle="1" w:styleId="scsenateresolutionclippagerepdocumentname">
    <w:name w:val="sc_senate_resolution_clip_page_rep_document_name"/>
    <w:qFormat/>
    <w:rsid w:val="00B72AB7"/>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72AB7"/>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B72AB7"/>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B72AB7"/>
    <w:rPr>
      <w:color w:val="808080"/>
    </w:rPr>
  </w:style>
  <w:style w:type="paragraph" w:customStyle="1" w:styleId="sctablecodifiedsection">
    <w:name w:val="sc_table_codified_section"/>
    <w:qFormat/>
    <w:rsid w:val="00B72AB7"/>
    <w:pPr>
      <w:widowControl w:val="0"/>
      <w:suppressAutoHyphens/>
      <w:spacing w:after="0" w:line="360" w:lineRule="auto"/>
    </w:pPr>
  </w:style>
  <w:style w:type="paragraph" w:customStyle="1" w:styleId="sctableln">
    <w:name w:val="sc_table_ln"/>
    <w:qFormat/>
    <w:rsid w:val="00B72AB7"/>
    <w:pPr>
      <w:widowControl w:val="0"/>
      <w:suppressAutoHyphens/>
      <w:spacing w:after="0" w:line="360" w:lineRule="auto"/>
      <w:jc w:val="right"/>
    </w:pPr>
  </w:style>
  <w:style w:type="paragraph" w:customStyle="1" w:styleId="sctablenoncodifiedsection">
    <w:name w:val="sc_table_non_codified_section"/>
    <w:qFormat/>
    <w:rsid w:val="00B72AB7"/>
    <w:pPr>
      <w:widowControl w:val="0"/>
      <w:suppressAutoHyphens/>
      <w:spacing w:after="0" w:line="360" w:lineRule="auto"/>
    </w:pPr>
  </w:style>
  <w:style w:type="paragraph" w:customStyle="1" w:styleId="scresolutionmembers">
    <w:name w:val="sc_resolution_members"/>
    <w:qFormat/>
    <w:rsid w:val="00B72AB7"/>
    <w:pPr>
      <w:widowControl w:val="0"/>
      <w:suppressAutoHyphens/>
      <w:spacing w:after="0" w:line="360" w:lineRule="auto"/>
      <w:jc w:val="both"/>
    </w:pPr>
  </w:style>
  <w:style w:type="paragraph" w:customStyle="1" w:styleId="scdraftheader">
    <w:name w:val="sc_draft_header"/>
    <w:qFormat/>
    <w:rsid w:val="00B72AB7"/>
    <w:pPr>
      <w:widowControl w:val="0"/>
      <w:suppressAutoHyphens/>
      <w:spacing w:after="0" w:line="240" w:lineRule="auto"/>
    </w:pPr>
  </w:style>
  <w:style w:type="paragraph" w:customStyle="1" w:styleId="scemptyline">
    <w:name w:val="sc_empty_line"/>
    <w:qFormat/>
    <w:rsid w:val="00B72AB7"/>
    <w:pPr>
      <w:widowControl w:val="0"/>
      <w:suppressAutoHyphens/>
      <w:spacing w:after="0" w:line="360" w:lineRule="auto"/>
      <w:jc w:val="both"/>
    </w:pPr>
  </w:style>
  <w:style w:type="paragraph" w:customStyle="1" w:styleId="scemptylineheader">
    <w:name w:val="sc_emptyline_header"/>
    <w:qFormat/>
    <w:rsid w:val="00B72AB7"/>
    <w:pPr>
      <w:widowControl w:val="0"/>
      <w:suppressAutoHyphens/>
      <w:spacing w:after="0" w:line="240" w:lineRule="auto"/>
      <w:jc w:val="both"/>
    </w:pPr>
  </w:style>
  <w:style w:type="character" w:customStyle="1" w:styleId="scinsert">
    <w:name w:val="sc_insert"/>
    <w:uiPriority w:val="1"/>
    <w:qFormat/>
    <w:rsid w:val="00B72AB7"/>
    <w:rPr>
      <w:caps w:val="0"/>
      <w:smallCaps w:val="0"/>
      <w:strike w:val="0"/>
      <w:dstrike w:val="0"/>
      <w:vanish w:val="0"/>
      <w:u w:val="single"/>
      <w:vertAlign w:val="baseline"/>
    </w:rPr>
  </w:style>
  <w:style w:type="character" w:customStyle="1" w:styleId="scinsertblue">
    <w:name w:val="sc_insert_blue"/>
    <w:uiPriority w:val="1"/>
    <w:qFormat/>
    <w:rsid w:val="00B72AB7"/>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72AB7"/>
    <w:rPr>
      <w:caps w:val="0"/>
      <w:smallCaps w:val="0"/>
      <w:strike w:val="0"/>
      <w:dstrike w:val="0"/>
      <w:vanish w:val="0"/>
      <w:color w:val="0070C0"/>
      <w:u w:val="none"/>
      <w:vertAlign w:val="baseline"/>
    </w:rPr>
  </w:style>
  <w:style w:type="character" w:customStyle="1" w:styleId="scinsertred">
    <w:name w:val="sc_insert_red"/>
    <w:uiPriority w:val="1"/>
    <w:qFormat/>
    <w:rsid w:val="00B72AB7"/>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72AB7"/>
    <w:rPr>
      <w:caps w:val="0"/>
      <w:smallCaps w:val="0"/>
      <w:strike w:val="0"/>
      <w:dstrike w:val="0"/>
      <w:vanish w:val="0"/>
      <w:color w:val="FF0000"/>
      <w:u w:val="none"/>
      <w:vertAlign w:val="baseline"/>
    </w:rPr>
  </w:style>
  <w:style w:type="character" w:customStyle="1" w:styleId="scstrike">
    <w:name w:val="sc_strike"/>
    <w:uiPriority w:val="1"/>
    <w:qFormat/>
    <w:rsid w:val="00B72AB7"/>
    <w:rPr>
      <w:strike/>
      <w:dstrike w:val="0"/>
    </w:rPr>
  </w:style>
  <w:style w:type="character" w:customStyle="1" w:styleId="scstrikeblue">
    <w:name w:val="sc_strike_blue"/>
    <w:uiPriority w:val="1"/>
    <w:qFormat/>
    <w:rsid w:val="00B72AB7"/>
    <w:rPr>
      <w:strike/>
      <w:dstrike w:val="0"/>
      <w:color w:val="0070C0"/>
    </w:rPr>
  </w:style>
  <w:style w:type="character" w:customStyle="1" w:styleId="scstrikered">
    <w:name w:val="sc_strike_red"/>
    <w:uiPriority w:val="1"/>
    <w:qFormat/>
    <w:rsid w:val="00B72AB7"/>
    <w:rPr>
      <w:strike/>
      <w:dstrike w:val="0"/>
      <w:color w:val="FF0000"/>
    </w:rPr>
  </w:style>
  <w:style w:type="character" w:customStyle="1" w:styleId="scstrikebluenoncodified">
    <w:name w:val="sc_strike_blue_non_codified"/>
    <w:uiPriority w:val="1"/>
    <w:qFormat/>
    <w:rsid w:val="00B72AB7"/>
    <w:rPr>
      <w:strike/>
      <w:dstrike w:val="0"/>
      <w:color w:val="0070C0"/>
      <w:lang w:val="en-US"/>
    </w:rPr>
  </w:style>
  <w:style w:type="character" w:customStyle="1" w:styleId="scstrikerednoncodified">
    <w:name w:val="sc_strike_red_non_codified"/>
    <w:uiPriority w:val="1"/>
    <w:qFormat/>
    <w:rsid w:val="00B72AB7"/>
    <w:rPr>
      <w:strike/>
      <w:dstrike w:val="0"/>
      <w:color w:val="FF0000"/>
    </w:rPr>
  </w:style>
  <w:style w:type="paragraph" w:customStyle="1" w:styleId="scnowthereforebold">
    <w:name w:val="sc_now_therefore_bold"/>
    <w:uiPriority w:val="1"/>
    <w:qFormat/>
    <w:rsid w:val="00B72AB7"/>
    <w:pPr>
      <w:widowControl w:val="0"/>
      <w:suppressAutoHyphens/>
      <w:spacing w:after="0" w:line="480" w:lineRule="auto"/>
    </w:pPr>
    <w:rPr>
      <w:rFonts w:eastAsia="Calibri" w:cs="Times New Roman"/>
    </w:rPr>
  </w:style>
  <w:style w:type="paragraph" w:customStyle="1" w:styleId="scbillsiglines">
    <w:name w:val="sc_bill_sig_lines"/>
    <w:qFormat/>
    <w:rsid w:val="00B72AB7"/>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B72AB7"/>
  </w:style>
  <w:style w:type="paragraph" w:customStyle="1" w:styleId="scbillendxx">
    <w:name w:val="sc_bill_end_xx"/>
    <w:qFormat/>
    <w:rsid w:val="00B72AB7"/>
    <w:pPr>
      <w:widowControl w:val="0"/>
      <w:suppressAutoHyphens/>
      <w:spacing w:after="0" w:line="240" w:lineRule="auto"/>
      <w:jc w:val="center"/>
    </w:pPr>
  </w:style>
  <w:style w:type="character" w:customStyle="1" w:styleId="scbillheader1">
    <w:name w:val="sc_bill_header1"/>
    <w:uiPriority w:val="1"/>
    <w:qFormat/>
    <w:rsid w:val="00B72AB7"/>
  </w:style>
  <w:style w:type="character" w:customStyle="1" w:styleId="scresolutionbody1">
    <w:name w:val="sc_resolution_body1"/>
    <w:uiPriority w:val="1"/>
    <w:qFormat/>
    <w:rsid w:val="00B72AB7"/>
  </w:style>
  <w:style w:type="character" w:styleId="Strong">
    <w:name w:val="Strong"/>
    <w:basedOn w:val="DefaultParagraphFont"/>
    <w:uiPriority w:val="22"/>
    <w:qFormat/>
    <w:rsid w:val="00B72AB7"/>
    <w:rPr>
      <w:b/>
      <w:bCs/>
    </w:rPr>
  </w:style>
  <w:style w:type="character" w:customStyle="1" w:styleId="scamendhouse">
    <w:name w:val="sc_amend_house"/>
    <w:uiPriority w:val="1"/>
    <w:qFormat/>
    <w:rsid w:val="00B72AB7"/>
    <w:rPr>
      <w:bdr w:val="none" w:sz="0" w:space="0" w:color="auto"/>
      <w:shd w:val="clear" w:color="auto" w:fill="FDE9D9" w:themeFill="accent6" w:themeFillTint="33"/>
    </w:rPr>
  </w:style>
  <w:style w:type="character" w:customStyle="1" w:styleId="scamendsenate">
    <w:name w:val="sc_amend_senate"/>
    <w:uiPriority w:val="1"/>
    <w:qFormat/>
    <w:rsid w:val="00B72AB7"/>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1927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075&amp;session=125&amp;summary=B" TargetMode="External" Id="R67b0af6b78054f26" /><Relationship Type="http://schemas.openxmlformats.org/officeDocument/2006/relationships/hyperlink" Target="https://www.scstatehouse.gov/sess125_2023-2024/prever/1075_20240221.docx" TargetMode="External" Id="R783e1653280a4b5d" /><Relationship Type="http://schemas.openxmlformats.org/officeDocument/2006/relationships/hyperlink" Target="h:\sj\20240221.docx" TargetMode="External" Id="Rbc9b23e84404478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Senate</CHAMBER_DISPLAY>
  <FILENAME>&lt;&lt;filename&gt;&gt;</FILENAME>
  <ID>027e2999-8804-4bb8-9db9-e9e94ed93512</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2024-02-21T00:00:00-05:00</T_BILL_DT_VERSION>
  <T_BILL_D_INTRODATE>2024-02-21</T_BILL_D_INTRODATE>
  <T_BILL_D_SENATEINTRODATE>2024-02-21</T_BILL_D_SENATEINTRODATE>
  <T_BILL_N_INTERNALVERSIONNUMBER>1</T_BILL_N_INTERNALVERSIONNUMBER>
  <T_BILL_N_SESSION>125</T_BILL_N_SESSION>
  <T_BILL_N_VERSIONNUMBER>1</T_BILL_N_VERSIONNUMBER>
  <T_BILL_N_YEAR>2024</T_BILL_N_YEAR>
  <T_BILL_REQUEST_REQUEST>1c7889db-7f16-4509-9d14-5f59167b86c7</T_BILL_REQUEST_REQUEST>
  <T_BILL_R_ORIGINALDRAFT>f60fc6b3-5922-4e5b-9ba6-85249e3cf33e</T_BILL_R_ORIGINALDRAFT>
  <T_BILL_SPONSOR_SPONSOR>d4b3af46-5b45-4913-a458-669b12bca660</T_BILL_SPONSOR_SPONSOR>
  <T_BILL_T_BILLNAME>[1075]</T_BILL_T_BILLNAME>
  <T_BILL_T_BILLNUMBER>1075</T_BILL_T_BILLNUMBER>
  <T_BILL_T_BILLTITLE>to recognize and honor the clemson university men’s soccer team members and coaches for an extraordinary season and to congratulate them for winning the 2023 NCAA men’s national championship title.</T_BILL_T_BILLTITLE>
  <T_BILL_T_CHAMBER>senate</T_BILL_T_CHAMBER>
  <T_BILL_T_FILENAME> </T_BILL_T_FILENAME>
  <T_BILL_T_LEGTYPE>resolution</T_BILL_T_LEGTYPE>
  <T_BILL_T_SUBJECT>Clemson Men's Soccer</T_BILL_T_SUBJECT>
  <T_BILL_UR_DRAFTER>kenmoffitt@scsenate.gov</T_BILL_UR_DRAFTER>
  <T_BILL_UR_DRAFTINGASSISTANT>hannahwarner@scsenate.gov</T_BILL_UR_DRAFTINGASSISTANT>
  <T_BILL_UR_RESOLUTIONWRITER>hannahwarner@scsenate.gov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3480</Characters>
  <Application>Microsoft Office Word</Application>
  <DocSecurity>0</DocSecurity>
  <Lines>116</Lines>
  <Paragraphs>42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Catrena Britton</cp:lastModifiedBy>
  <cp:revision>5</cp:revision>
  <cp:lastPrinted>2021-01-26T15:56:00Z</cp:lastPrinted>
  <dcterms:created xsi:type="dcterms:W3CDTF">2024-02-01T14:47:00Z</dcterms:created>
  <dcterms:modified xsi:type="dcterms:W3CDTF">2024-03-26T14:30:00Z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