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Allen, Hembree and Shealy</w:t>
      </w:r>
    </w:p>
    <w:p>
      <w:pPr>
        <w:widowControl w:val="false"/>
        <w:spacing w:after="0"/>
        <w:jc w:val="left"/>
      </w:pPr>
      <w:r>
        <w:rPr>
          <w:rFonts w:ascii="Times New Roman"/>
          <w:sz w:val="22"/>
        </w:rPr>
        <w:t xml:space="preserve">Document Path: SEDU-0010DB23.docx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21,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Fraudulent Check Expungement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94347bf8517428d">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0081e0cf921448f7">
        <w:r w:rsidRPr="00770434">
          <w:rPr>
            <w:rStyle w:val="Hyperlink"/>
          </w:rPr>
          <w:t>Senate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2/23/2023</w:t>
      </w:r>
      <w:r>
        <w:tab/>
        <w:t>Senate</w:t>
      </w:r>
      <w:r>
        <w:tab/>
        <w:t xml:space="preserve">Recalled from Committee on</w:t>
      </w:r>
      <w:r>
        <w:rPr>
          <w:b/>
        </w:rPr>
        <w:t xml:space="preserve"> Banking and Insurance</w:t>
      </w:r>
      <w:r>
        <w:t xml:space="preserve"> (</w:t>
      </w:r>
      <w:hyperlink w:history="true" r:id="R218e4ccaa506428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Committed to Committee on</w:t>
      </w:r>
      <w:r>
        <w:rPr>
          <w:b/>
        </w:rPr>
        <w:t xml:space="preserve"> Judiciary</w:t>
      </w:r>
      <w:r>
        <w:t xml:space="preserve"> (</w:t>
      </w:r>
      <w:hyperlink w:history="true" r:id="Rd0239805c9fc4de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bb216a350d20404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Committee Amendment Adopted</w:t>
      </w:r>
      <w:r>
        <w:t xml:space="preserve"> (</w:t>
      </w:r>
      <w:hyperlink w:history="true" r:id="R5b2c3086ffd94afa">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Read second time</w:t>
      </w:r>
      <w:r>
        <w:t xml:space="preserve"> (</w:t>
      </w:r>
      <w:hyperlink w:history="true" r:id="R711fdb71c377489a">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3/21/2023</w:t>
      </w:r>
      <w:r>
        <w:tab/>
        <w:t>Senate</w:t>
      </w:r>
      <w:r>
        <w:tab/>
        <w:t xml:space="preserve">Roll call</w:t>
      </w:r>
      <w:r>
        <w:t xml:space="preserve"> Ayes-40  Nays-0</w:t>
      </w:r>
      <w:r>
        <w:t xml:space="preserve"> (</w:t>
      </w:r>
      <w:hyperlink w:history="true" r:id="R1d9f20e8b1124726">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third time and sent to House</w:t>
      </w:r>
      <w:r>
        <w:t xml:space="preserve"> (</w:t>
      </w:r>
      <w:hyperlink w:history="true" r:id="R0cca27288c984b5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f1dfdb264cad46b7">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2d95c63d2e2246b2">
        <w:r w:rsidRPr="00770434">
          <w:rPr>
            <w:rStyle w:val="Hyperlink"/>
          </w:rPr>
          <w:t>House Journal</w:t>
        </w:r>
        <w:r w:rsidRPr="00770434">
          <w:rPr>
            <w:rStyle w:val="Hyperlink"/>
          </w:rPr>
          <w:noBreakHyphen/>
          <w:t>page 34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4c15e021a274e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9b889b779540f3">
        <w:r>
          <w:rPr>
            <w:rStyle w:val="Hyperlink"/>
            <w:u w:val="single"/>
          </w:rPr>
          <w:t>12/01/2022</w:t>
        </w:r>
      </w:hyperlink>
      <w:r>
        <w:t xml:space="preserve"/>
      </w:r>
    </w:p>
    <w:p>
      <w:pPr>
        <w:widowControl w:val="true"/>
        <w:spacing w:after="0"/>
        <w:jc w:val="left"/>
      </w:pPr>
      <w:r>
        <w:rPr>
          <w:rFonts w:ascii="Times New Roman"/>
          <w:sz w:val="22"/>
        </w:rPr>
        <w:t xml:space="preserve"/>
      </w:r>
      <w:hyperlink r:id="R985b38d0a918428a">
        <w:r>
          <w:rPr>
            <w:rStyle w:val="Hyperlink"/>
            <w:u w:val="single"/>
          </w:rPr>
          <w:t>02/08/2023</w:t>
        </w:r>
      </w:hyperlink>
      <w:r>
        <w:t xml:space="preserve"/>
      </w:r>
    </w:p>
    <w:p>
      <w:pPr>
        <w:widowControl w:val="true"/>
        <w:spacing w:after="0"/>
        <w:jc w:val="left"/>
      </w:pPr>
      <w:r>
        <w:rPr>
          <w:rFonts w:ascii="Times New Roman"/>
          <w:sz w:val="22"/>
        </w:rPr>
        <w:t xml:space="preserve"/>
      </w:r>
      <w:hyperlink r:id="Rb4ad1ac691d34115">
        <w:r>
          <w:rPr>
            <w:rStyle w:val="Hyperlink"/>
            <w:u w:val="single"/>
          </w:rPr>
          <w:t>03/15/2023</w:t>
        </w:r>
      </w:hyperlink>
      <w:r>
        <w:t xml:space="preserve"/>
      </w:r>
    </w:p>
    <w:p>
      <w:pPr>
        <w:widowControl w:val="true"/>
        <w:spacing w:after="0"/>
        <w:jc w:val="left"/>
      </w:pPr>
      <w:r>
        <w:rPr>
          <w:rFonts w:ascii="Times New Roman"/>
          <w:sz w:val="22"/>
        </w:rPr>
        <w:t xml:space="preserve"/>
      </w:r>
      <w:hyperlink r:id="R3b9f60f04e95442c">
        <w:r>
          <w:rPr>
            <w:rStyle w:val="Hyperlink"/>
            <w:u w:val="single"/>
          </w:rPr>
          <w:t>03/16/2023</w:t>
        </w:r>
      </w:hyperlink>
      <w:r>
        <w:t xml:space="preserve"/>
      </w:r>
    </w:p>
    <w:p>
      <w:pPr>
        <w:widowControl w:val="true"/>
        <w:spacing w:after="0"/>
        <w:jc w:val="left"/>
      </w:pPr>
      <w:r>
        <w:rPr>
          <w:rFonts w:ascii="Times New Roman"/>
          <w:sz w:val="22"/>
        </w:rPr>
        <w:t xml:space="preserve"/>
      </w:r>
      <w:hyperlink r:id="R570d7bc8c1e843b8">
        <w:r>
          <w:rPr>
            <w:rStyle w:val="Hyperlink"/>
            <w:u w:val="single"/>
          </w:rPr>
          <w:t>03/21/2023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1E59" w:rsidP="00FD1E59" w:rsidRDefault="00FD1E59" w14:paraId="6CCCA5A9" w14:textId="77777777">
      <w:pPr>
        <w:pStyle w:val="sccoversheetstricken"/>
      </w:pPr>
      <w:r w:rsidRPr="00B07BF4">
        <w:t>Indicates Matter Stricken</w:t>
      </w:r>
    </w:p>
    <w:p w:rsidRPr="00B07BF4" w:rsidR="00FD1E59" w:rsidP="00FD1E59" w:rsidRDefault="00FD1E59" w14:paraId="01FC4593" w14:textId="77777777">
      <w:pPr>
        <w:pStyle w:val="sccoversheetunderline"/>
      </w:pPr>
      <w:r w:rsidRPr="00B07BF4">
        <w:t>Indicates New Matter</w:t>
      </w:r>
    </w:p>
    <w:p w:rsidRPr="00B07BF4" w:rsidR="00FD1E59" w:rsidP="00FD1E59" w:rsidRDefault="00FD1E59" w14:paraId="4605D193" w14:textId="77777777">
      <w:pPr>
        <w:pStyle w:val="sccoversheetemptyline"/>
      </w:pPr>
    </w:p>
    <w:sdt>
      <w:sdtPr>
        <w:alias w:val="status"/>
        <w:tag w:val="status"/>
        <w:id w:val="854397200"/>
        <w:placeholder>
          <w:docPart w:val="7F706DDAA3FA41A19098DB3B0B6387C5"/>
        </w:placeholder>
      </w:sdtPr>
      <w:sdtContent>
        <w:p w:rsidRPr="00B07BF4" w:rsidR="00FD1E59" w:rsidP="00FD1E59" w:rsidRDefault="00FD1E59" w14:paraId="6845BE95" w14:textId="5310E8E3">
          <w:pPr>
            <w:pStyle w:val="sccoversheetstatus"/>
          </w:pPr>
          <w:r>
            <w:t>Committee Amendment Adopted</w:t>
          </w:r>
        </w:p>
      </w:sdtContent>
    </w:sdt>
    <w:sdt>
      <w:sdtPr>
        <w:alias w:val="readfirst"/>
        <w:tag w:val="readfirst"/>
        <w:id w:val="-1779714481"/>
        <w:placeholder>
          <w:docPart w:val="7F706DDAA3FA41A19098DB3B0B6387C5"/>
        </w:placeholder>
        <w:text/>
      </w:sdtPr>
      <w:sdtContent>
        <w:p w:rsidRPr="00B07BF4" w:rsidR="00FD1E59" w:rsidP="00FD1E59" w:rsidRDefault="00B533D3" w14:paraId="56AD443A" w14:textId="7A361894">
          <w:pPr>
            <w:pStyle w:val="sccoversheetinfo"/>
          </w:pPr>
          <w:r>
            <w:t>March 21</w:t>
          </w:r>
          <w:r w:rsidR="00FD1E59">
            <w:t>, 2023</w:t>
          </w:r>
        </w:p>
      </w:sdtContent>
    </w:sdt>
    <w:sdt>
      <w:sdtPr>
        <w:alias w:val="billnumber"/>
        <w:tag w:val="billnumber"/>
        <w:id w:val="-897512070"/>
        <w:placeholder>
          <w:docPart w:val="7F706DDAA3FA41A19098DB3B0B6387C5"/>
        </w:placeholder>
        <w:text/>
      </w:sdtPr>
      <w:sdtContent>
        <w:p w:rsidRPr="00B07BF4" w:rsidR="00FD1E59" w:rsidP="00FD1E59" w:rsidRDefault="00FD1E59" w14:paraId="501F46B4" w14:textId="23CD03A5">
          <w:pPr>
            <w:pStyle w:val="sccoversheetbillno"/>
          </w:pPr>
          <w:r>
            <w:t>S.</w:t>
          </w:r>
          <w:r w:rsidR="00B533D3">
            <w:t xml:space="preserve"> </w:t>
          </w:r>
          <w:r>
            <w:t>112</w:t>
          </w:r>
        </w:p>
      </w:sdtContent>
    </w:sdt>
    <w:p w:rsidRPr="00B07BF4" w:rsidR="00FD1E59" w:rsidP="00FD1E59" w:rsidRDefault="00FD1E59" w14:paraId="5AE834DD" w14:textId="72539C4E">
      <w:pPr>
        <w:pStyle w:val="sccoversheetsponsor6"/>
        <w:jc w:val="center"/>
      </w:pPr>
      <w:r w:rsidRPr="00B07BF4">
        <w:t xml:space="preserve">Introduced by </w:t>
      </w:r>
      <w:sdt>
        <w:sdtPr>
          <w:alias w:val="sponsortype"/>
          <w:tag w:val="sponsortype"/>
          <w:id w:val="1707217765"/>
          <w:placeholder>
            <w:docPart w:val="7F706DDAA3FA41A19098DB3B0B6387C5"/>
          </w:placeholder>
          <w:text/>
        </w:sdtPr>
        <w:sdtContent>
          <w:r>
            <w:t>Senators</w:t>
          </w:r>
        </w:sdtContent>
      </w:sdt>
      <w:r w:rsidRPr="00B07BF4">
        <w:t xml:space="preserve"> </w:t>
      </w:r>
      <w:sdt>
        <w:sdtPr>
          <w:alias w:val="sponsors"/>
          <w:tag w:val="sponsors"/>
          <w:id w:val="716862734"/>
          <w:placeholder>
            <w:docPart w:val="7F706DDAA3FA41A19098DB3B0B6387C5"/>
          </w:placeholder>
          <w:text/>
        </w:sdtPr>
        <w:sdtContent>
          <w:r>
            <w:t xml:space="preserve">Allen, </w:t>
          </w:r>
          <w:proofErr w:type="spellStart"/>
          <w:r>
            <w:t>Hembree</w:t>
          </w:r>
          <w:proofErr w:type="spellEnd"/>
          <w:r>
            <w:t xml:space="preserve"> and Shealy</w:t>
          </w:r>
        </w:sdtContent>
      </w:sdt>
      <w:r w:rsidRPr="00B07BF4">
        <w:t xml:space="preserve"> </w:t>
      </w:r>
    </w:p>
    <w:p w:rsidRPr="00B07BF4" w:rsidR="00FD1E59" w:rsidP="00FD1E59" w:rsidRDefault="00FD1E59" w14:paraId="1940FB72" w14:textId="77777777">
      <w:pPr>
        <w:pStyle w:val="sccoversheetsponsor6"/>
      </w:pPr>
    </w:p>
    <w:p w:rsidRPr="00B07BF4" w:rsidR="00FD1E59" w:rsidP="00FD1E59" w:rsidRDefault="00FD1E59" w14:paraId="6CFB133C" w14:textId="6D66EAED">
      <w:pPr>
        <w:pStyle w:val="sccoversheetinfo"/>
      </w:pPr>
      <w:sdt>
        <w:sdtPr>
          <w:alias w:val="typeinitial"/>
          <w:tag w:val="typeinitial"/>
          <w:id w:val="98301346"/>
          <w:placeholder>
            <w:docPart w:val="7F706DDAA3FA41A19098DB3B0B6387C5"/>
          </w:placeholder>
          <w:text/>
        </w:sdtPr>
        <w:sdtContent>
          <w:r>
            <w:t>S</w:t>
          </w:r>
        </w:sdtContent>
      </w:sdt>
      <w:r w:rsidRPr="00B07BF4">
        <w:t xml:space="preserve">. Printed </w:t>
      </w:r>
      <w:sdt>
        <w:sdtPr>
          <w:alias w:val="printed"/>
          <w:tag w:val="printed"/>
          <w:id w:val="-774643221"/>
          <w:placeholder>
            <w:docPart w:val="7F706DDAA3FA41A19098DB3B0B6387C5"/>
          </w:placeholder>
          <w:text/>
        </w:sdtPr>
        <w:sdtContent>
          <w:r>
            <w:t>03/21/23</w:t>
          </w:r>
        </w:sdtContent>
      </w:sdt>
      <w:r w:rsidRPr="00B07BF4">
        <w:t>--</w:t>
      </w:r>
      <w:sdt>
        <w:sdtPr>
          <w:alias w:val="residingchamber"/>
          <w:tag w:val="residingchamber"/>
          <w:id w:val="1651789982"/>
          <w:placeholder>
            <w:docPart w:val="7F706DDAA3FA41A19098DB3B0B6387C5"/>
          </w:placeholder>
          <w:text/>
        </w:sdtPr>
        <w:sdtContent>
          <w:r>
            <w:t>S</w:t>
          </w:r>
        </w:sdtContent>
      </w:sdt>
      <w:r w:rsidRPr="00B07BF4">
        <w:t>.</w:t>
      </w:r>
    </w:p>
    <w:p w:rsidRPr="00B07BF4" w:rsidR="00FD1E59" w:rsidP="00FD1E59" w:rsidRDefault="00FD1E59" w14:paraId="771DE84B" w14:textId="51C53A6D">
      <w:pPr>
        <w:pStyle w:val="sccoversheetreadfirst"/>
      </w:pPr>
      <w:r w:rsidRPr="00B07BF4">
        <w:t xml:space="preserve">Read the first time </w:t>
      </w:r>
      <w:sdt>
        <w:sdtPr>
          <w:alias w:val="readfirst"/>
          <w:tag w:val="readfirst"/>
          <w:id w:val="-1145275273"/>
          <w:placeholder>
            <w:docPart w:val="7F706DDAA3FA41A19098DB3B0B6387C5"/>
          </w:placeholder>
          <w:text/>
        </w:sdtPr>
        <w:sdtContent>
          <w:r>
            <w:t>January 10, 2023</w:t>
          </w:r>
        </w:sdtContent>
      </w:sdt>
    </w:p>
    <w:p w:rsidRPr="00B07BF4" w:rsidR="00FD1E59" w:rsidP="00FD1E59" w:rsidRDefault="00FD1E59" w14:paraId="51657D0E" w14:textId="77777777">
      <w:pPr>
        <w:pStyle w:val="sccoversheetemptyline"/>
      </w:pPr>
    </w:p>
    <w:p w:rsidRPr="00B07BF4" w:rsidR="00FD1E59" w:rsidP="00FD1E59" w:rsidRDefault="00FD1E59" w14:paraId="3D7B6D02" w14:textId="77777777">
      <w:pPr>
        <w:pStyle w:val="sccoversheetemptyline"/>
        <w:tabs>
          <w:tab w:val="center" w:pos="4493"/>
          <w:tab w:val="right" w:pos="8986"/>
        </w:tabs>
        <w:jc w:val="center"/>
      </w:pPr>
      <w:r w:rsidRPr="00B07BF4">
        <w:t>________</w:t>
      </w:r>
    </w:p>
    <w:p w:rsidRPr="00B07BF4" w:rsidR="00FD1E59" w:rsidP="00FD1E59" w:rsidRDefault="00FD1E59" w14:paraId="4311C749" w14:textId="77777777">
      <w:pPr>
        <w:pStyle w:val="sccoversheetemptyline"/>
        <w:jc w:val="center"/>
        <w:rPr>
          <w:u w:val="single"/>
        </w:rPr>
      </w:pPr>
    </w:p>
    <w:p w:rsidRPr="00B07BF4" w:rsidR="00FD1E59" w:rsidP="00FD1E59" w:rsidRDefault="00FD1E59" w14:paraId="3BB9ABC6"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D1E59" w:rsidP="00446987" w:rsidRDefault="00FD1E59" w14:paraId="71F42C84" w14:textId="77777777">
      <w:pPr>
        <w:pStyle w:val="scemptylineheader"/>
      </w:pPr>
    </w:p>
    <w:p w:rsidRPr="00DF3B44" w:rsidR="008E61A1" w:rsidP="00446987" w:rsidRDefault="008E61A1" w14:paraId="3B5B27A6" w14:textId="3A5F380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6215" w14:paraId="40FEFADA" w14:textId="32FB9B1A">
          <w:pPr>
            <w:pStyle w:val="scbilltitle"/>
            <w:tabs>
              <w:tab w:val="left" w:pos="2104"/>
            </w:tabs>
          </w:pPr>
          <w:r>
            <w:t>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sdtContent>
    </w:sdt>
    <w:bookmarkStart w:name="at_9cbc61b11" w:displacedByCustomXml="prev" w:id="0"/>
    <w:bookmarkEnd w:id="0"/>
    <w:p w:rsidR="00B533D3" w:rsidP="00B533D3" w:rsidRDefault="00B533D3" w14:paraId="791AEF8B" w14:textId="77777777">
      <w:pPr>
        <w:pStyle w:val="scnoncodifiedsection"/>
      </w:pPr>
      <w:r>
        <w:tab/>
        <w:t xml:space="preserve">Amend Title </w:t>
      </w:r>
      <w:proofErr w:type="gramStart"/>
      <w:r>
        <w:t>To</w:t>
      </w:r>
      <w:proofErr w:type="gramEnd"/>
      <w:r>
        <w:t xml:space="preserve"> Conform</w:t>
      </w:r>
    </w:p>
    <w:p w:rsidRPr="00DF3B44" w:rsidR="006C18F0" w:rsidP="00B533D3" w:rsidRDefault="006C18F0" w14:paraId="5BAAC1B7" w14:textId="6713AE84">
      <w:pPr>
        <w:pStyle w:val="scnoncodifiedsection"/>
      </w:pPr>
    </w:p>
    <w:p w:rsidR="00965588" w:rsidP="00965588" w:rsidRDefault="00965588" w14:paraId="558FECA2" w14:textId="77777777">
      <w:pPr>
        <w:pStyle w:val="scenactingwords"/>
      </w:pPr>
      <w:bookmarkStart w:name="ew_de7d0a25f" w:id="1"/>
      <w:r>
        <w:t>B</w:t>
      </w:r>
      <w:bookmarkEnd w:id="1"/>
      <w:r>
        <w:t>e it enacted by the General Assembly of the State of South Carolina:</w:t>
      </w:r>
    </w:p>
    <w:p w:rsidR="005618BB" w:rsidP="00B719F2" w:rsidRDefault="005618BB" w14:paraId="5D57D4DE" w14:textId="77777777">
      <w:pPr>
        <w:pStyle w:val="scemptyline"/>
      </w:pPr>
    </w:p>
    <w:p w:rsidR="005618BB" w:rsidP="00B719F2" w:rsidRDefault="005618BB" w14:paraId="0D8E1E98" w14:textId="13B1C5A3">
      <w:pPr>
        <w:pStyle w:val="scdirectionallanguage"/>
      </w:pPr>
      <w:bookmarkStart w:name="bs_num_1_259c0c739" w:id="2"/>
      <w:r>
        <w:t>S</w:t>
      </w:r>
      <w:bookmarkEnd w:id="2"/>
      <w:r>
        <w:t>ECTION 1.</w:t>
      </w:r>
      <w:r>
        <w:tab/>
      </w:r>
      <w:bookmarkStart w:name="dl_d20b44808" w:id="3"/>
      <w:r>
        <w:t>S</w:t>
      </w:r>
      <w:bookmarkEnd w:id="3"/>
      <w:r>
        <w:t>ection 34-11-90 of the S.C. Code is amended by adding</w:t>
      </w:r>
      <w:r w:rsidR="00847728">
        <w:t>:</w:t>
      </w:r>
    </w:p>
    <w:p w:rsidR="005618BB" w:rsidP="00B719F2" w:rsidRDefault="005618BB" w14:paraId="20386DCF" w14:textId="77777777">
      <w:pPr>
        <w:pStyle w:val="scemptyline"/>
      </w:pPr>
    </w:p>
    <w:p w:rsidR="005618BB" w:rsidP="005618BB" w:rsidRDefault="005618BB" w14:paraId="2FD967B5" w14:textId="0F1A89C0">
      <w:pPr>
        <w:pStyle w:val="scnewcodesection"/>
      </w:pPr>
      <w:bookmarkStart w:name="ns_T34C11N90_6108f7e99" w:id="4"/>
      <w:r>
        <w:tab/>
      </w:r>
      <w:bookmarkStart w:name="ss_T34C11N90Sf_lv1_b41fd10a6" w:id="5"/>
      <w:bookmarkEnd w:id="4"/>
      <w:r>
        <w:t>(</w:t>
      </w:r>
      <w:bookmarkEnd w:id="5"/>
      <w:r>
        <w:t>f)</w:t>
      </w:r>
      <w:r w:rsidRPr="00594BEF">
        <w:t xml:space="preserve"> notwithstanding another provision of law, if a defendant receives multiple convictions within a three</w:t>
      </w:r>
      <w:r w:rsidR="001434E5">
        <w:t>-</w:t>
      </w:r>
      <w:r w:rsidRPr="00594BEF">
        <w:t xml:space="preserve">year period of time in magistrates court for a violation of this section, the defendant may, after ten years from the date of the last conviction, apply or cause someone acting on his behalf to </w:t>
      </w:r>
      <w:proofErr w:type="gramStart"/>
      <w:r w:rsidRPr="00594BEF">
        <w:t>apply,</w:t>
      </w:r>
      <w:proofErr w:type="gramEnd"/>
      <w:r w:rsidRPr="00594BEF">
        <w:t xml:space="preserve"> to the court for an order expunging the records of arrest and the multiple convictions. This provision does not apply to any crime classified as a felony. If the defendant receives no other convictions during the ten</w:t>
      </w:r>
      <w:r w:rsidR="001434E5">
        <w:t>-</w:t>
      </w:r>
      <w:r w:rsidRPr="00594BEF">
        <w:t>year period following the last conviction under this section</w:t>
      </w:r>
      <w:r w:rsidRPr="009C7F6D" w:rsidR="00E76792">
        <w:t xml:space="preserve"> and full restitution has been made on all checks that are the subject of the convictions</w:t>
      </w:r>
      <w:r w:rsidRPr="00594BEF">
        <w:t>, the court must issue an order expunging the records. No person may take advantage of the rights permitted by this subsection more than once.</w:t>
      </w:r>
      <w:r w:rsidRPr="00A73458" w:rsidR="00E76792">
        <w:t xml:space="preserve"> Neither the application for nor successful expungement of a qualifying applicant’s record as authorized by subsection (e) precludes application for and expungement of a qualifying applicant’s record under this subsection.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34-11-95, the Freedom of Information Act, or any other provision of law except to those authorized law or court officials who need this information </w:t>
      </w:r>
      <w:proofErr w:type="gramStart"/>
      <w:r w:rsidRPr="00A73458" w:rsidR="00E76792">
        <w:t>in order to</w:t>
      </w:r>
      <w:proofErr w:type="gramEnd"/>
      <w:r w:rsidRPr="00A73458" w:rsidR="00E76792">
        <w:t xml:space="preserve"> prevent the rights afforded by this subsection from being taken advantage of more than once.</w:t>
      </w:r>
    </w:p>
    <w:p w:rsidRPr="00EB016B" w:rsidR="005618BB" w:rsidP="00B719F2" w:rsidRDefault="005618BB" w14:paraId="250089C4" w14:textId="77777777">
      <w:pPr>
        <w:pStyle w:val="scemptyline"/>
      </w:pPr>
    </w:p>
    <w:p w:rsidRPr="00EB016B" w:rsidR="005618BB" w:rsidP="00B719F2" w:rsidRDefault="005618BB" w14:paraId="20B1F1AE" w14:textId="7E342E16">
      <w:pPr>
        <w:pStyle w:val="scdirectionallanguage"/>
      </w:pPr>
      <w:bookmarkStart w:name="bs_num_2_cd4c47043" w:id="6"/>
      <w:r>
        <w:rPr>
          <w:u w:color="000000" w:themeColor="text1"/>
        </w:rPr>
        <w:t>S</w:t>
      </w:r>
      <w:bookmarkEnd w:id="6"/>
      <w:r>
        <w:rPr>
          <w:u w:color="000000" w:themeColor="text1"/>
        </w:rPr>
        <w:t>ECTION 2.</w:t>
      </w:r>
      <w:r>
        <w:rPr>
          <w:u w:color="000000" w:themeColor="text1"/>
        </w:rPr>
        <w:tab/>
      </w:r>
      <w:bookmarkStart w:name="dl_6a2dbdbc1" w:id="7"/>
      <w:r w:rsidRPr="00EB016B">
        <w:rPr>
          <w:u w:color="000000" w:themeColor="text1"/>
        </w:rPr>
        <w:t>S</w:t>
      </w:r>
      <w:bookmarkEnd w:id="7"/>
      <w:r>
        <w:t>ection 17</w:t>
      </w:r>
      <w:r>
        <w:rPr>
          <w:u w:color="000000" w:themeColor="text1"/>
        </w:rPr>
        <w:noBreakHyphen/>
      </w:r>
      <w:r w:rsidRPr="00EB016B">
        <w:rPr>
          <w:u w:color="000000" w:themeColor="text1"/>
        </w:rPr>
        <w:t>22</w:t>
      </w:r>
      <w:r>
        <w:rPr>
          <w:u w:color="000000" w:themeColor="text1"/>
        </w:rPr>
        <w:noBreakHyphen/>
        <w:t>91</w:t>
      </w:r>
      <w:r w:rsidRPr="00EB016B">
        <w:rPr>
          <w:u w:color="000000" w:themeColor="text1"/>
        </w:rPr>
        <w:t xml:space="preserve">0(A)(1) of the </w:t>
      </w:r>
      <w:r w:rsidR="00847728">
        <w:rPr>
          <w:u w:color="000000" w:themeColor="text1"/>
        </w:rPr>
        <w:t>S.C.</w:t>
      </w:r>
      <w:r w:rsidRPr="00EB016B">
        <w:rPr>
          <w:u w:color="000000" w:themeColor="text1"/>
        </w:rPr>
        <w:t xml:space="preserve"> Code is amended to read:</w:t>
      </w:r>
    </w:p>
    <w:p w:rsidRPr="00EB016B" w:rsidR="005618BB" w:rsidP="00B719F2" w:rsidRDefault="005618BB" w14:paraId="65917301" w14:textId="77777777">
      <w:pPr>
        <w:pStyle w:val="scemptyline"/>
      </w:pPr>
    </w:p>
    <w:p w:rsidRPr="00EB016B" w:rsidR="005618BB" w:rsidP="005618BB" w:rsidRDefault="005618BB" w14:paraId="17F5E28E" w14:textId="77777777">
      <w:pPr>
        <w:pStyle w:val="sccodifiedsection"/>
      </w:pPr>
      <w:bookmarkStart w:name="cs_T17C22N910_f132c0fd5" w:id="8"/>
      <w:r>
        <w:rPr>
          <w:color w:val="000000" w:themeColor="text1"/>
          <w:u w:color="000000" w:themeColor="text1"/>
        </w:rPr>
        <w:lastRenderedPageBreak/>
        <w:tab/>
      </w:r>
      <w:bookmarkStart w:name="ss_T17C22N910S1_lv1_dfa180d63" w:id="9"/>
      <w:bookmarkEnd w:id="8"/>
      <w:r w:rsidRPr="00EB016B">
        <w:rPr>
          <w:color w:val="000000" w:themeColor="text1"/>
          <w:u w:color="000000" w:themeColor="text1"/>
        </w:rPr>
        <w:t>(</w:t>
      </w:r>
      <w:bookmarkEnd w:id="9"/>
      <w:r w:rsidRPr="00EB016B">
        <w:rPr>
          <w:color w:val="000000" w:themeColor="text1"/>
          <w:u w:color="000000" w:themeColor="text1"/>
        </w:rPr>
        <w:t>1)</w:t>
      </w:r>
      <w:r>
        <w:t xml:space="preserve"> </w:t>
      </w:r>
      <w:r w:rsidRPr="00EB016B">
        <w:rPr>
          <w:color w:val="000000" w:themeColor="text1"/>
          <w:u w:color="000000" w:themeColor="text1"/>
        </w:rPr>
        <w:t>Section 34</w:t>
      </w:r>
      <w:r>
        <w:rPr>
          <w:color w:val="000000" w:themeColor="text1"/>
          <w:u w:color="000000" w:themeColor="text1"/>
        </w:rPr>
        <w:noBreakHyphen/>
      </w:r>
      <w:r w:rsidRPr="00EB016B">
        <w:rPr>
          <w:color w:val="000000" w:themeColor="text1"/>
          <w:u w:color="000000" w:themeColor="text1"/>
        </w:rPr>
        <w:t>11</w:t>
      </w:r>
      <w:r>
        <w:rPr>
          <w:color w:val="000000" w:themeColor="text1"/>
          <w:u w:color="000000" w:themeColor="text1"/>
        </w:rPr>
        <w:noBreakHyphen/>
      </w:r>
      <w:r w:rsidRPr="00EB016B">
        <w:rPr>
          <w:color w:val="000000" w:themeColor="text1"/>
          <w:u w:color="000000" w:themeColor="text1"/>
        </w:rPr>
        <w:t>90(e), first offense misdemeanor fraudulent check</w:t>
      </w:r>
      <w:r w:rsidRPr="00483748">
        <w:rPr>
          <w:color w:val="000000" w:themeColor="text1"/>
          <w:u w:color="000000" w:themeColor="text1"/>
        </w:rPr>
        <w:t xml:space="preserve"> </w:t>
      </w:r>
      <w:r w:rsidRPr="00EB016B">
        <w:rPr>
          <w:rStyle w:val="scinsert"/>
        </w:rPr>
        <w:t>or Section 34</w:t>
      </w:r>
      <w:r>
        <w:rPr>
          <w:rStyle w:val="scinsert"/>
        </w:rPr>
        <w:noBreakHyphen/>
      </w:r>
      <w:r w:rsidRPr="00EB016B">
        <w:rPr>
          <w:rStyle w:val="scinsert"/>
        </w:rPr>
        <w:t>11</w:t>
      </w:r>
      <w:r>
        <w:rPr>
          <w:rStyle w:val="scinsert"/>
        </w:rPr>
        <w:noBreakHyphen/>
      </w:r>
      <w:r w:rsidRPr="00EB016B">
        <w:rPr>
          <w:rStyle w:val="scinsert"/>
        </w:rPr>
        <w:t xml:space="preserve">90(f), multiple misdemeanor offenses of fraudulent </w:t>
      </w:r>
      <w:proofErr w:type="gramStart"/>
      <w:r w:rsidRPr="00EB016B">
        <w:rPr>
          <w:rStyle w:val="scinsert"/>
        </w:rPr>
        <w:t>check</w:t>
      </w:r>
      <w:r w:rsidRPr="00EB016B">
        <w:rPr>
          <w:color w:val="000000" w:themeColor="text1"/>
          <w:u w:color="000000" w:themeColor="text1"/>
        </w:rPr>
        <w:t>;</w:t>
      </w:r>
      <w:proofErr w:type="gramEnd"/>
    </w:p>
    <w:p w:rsidR="00965588" w:rsidP="00B719F2" w:rsidRDefault="00965588" w14:paraId="2EBCF41C" w14:textId="3303A83C">
      <w:pPr>
        <w:pStyle w:val="scemptyline"/>
      </w:pPr>
    </w:p>
    <w:p w:rsidR="00965588" w:rsidP="00965588" w:rsidRDefault="005618BB" w14:paraId="21EDA5F9" w14:textId="0F1E3F8E">
      <w:pPr>
        <w:pStyle w:val="scnoncodifiedsection"/>
      </w:pPr>
      <w:bookmarkStart w:name="eff_date_section" w:id="10"/>
      <w:bookmarkStart w:name="bs_num_3_lastsection" w:id="11"/>
      <w:bookmarkEnd w:id="10"/>
      <w:r>
        <w:t>S</w:t>
      </w:r>
      <w:bookmarkEnd w:id="11"/>
      <w:r>
        <w:t>ECTION 3.</w:t>
      </w:r>
      <w:r w:rsidR="00965588">
        <w:tab/>
        <w:t>This act takes effect upon approval by the Governor.</w:t>
      </w:r>
    </w:p>
    <w:p w:rsidRPr="00DF3B44" w:rsidR="005516F6" w:rsidP="009E4191" w:rsidRDefault="00965588" w14:paraId="7389F665" w14:textId="03BE13D8">
      <w:pPr>
        <w:pStyle w:val="scbillendxx"/>
      </w:pPr>
      <w:r>
        <w:noBreakHyphen/>
      </w:r>
      <w:r>
        <w:noBreakHyphen/>
      </w:r>
      <w:r>
        <w:noBreakHyphen/>
      </w:r>
      <w:r>
        <w:noBreakHyphen/>
        <w:t>XX</w:t>
      </w:r>
      <w:r>
        <w:noBreakHyphen/>
      </w:r>
      <w:r>
        <w:noBreakHyphen/>
      </w:r>
      <w:r>
        <w:noBreakHyphen/>
      </w:r>
      <w:r>
        <w:noBreakHyphen/>
      </w:r>
    </w:p>
    <w:sectPr w:rsidRPr="00DF3B44" w:rsidR="005516F6" w:rsidSect="00160B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C33338" w:rsidR="00685035" w:rsidRPr="007B4AF7" w:rsidRDefault="00DE1C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F6215">
              <w:t>[0112]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F621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34E5"/>
    <w:rsid w:val="00160BAC"/>
    <w:rsid w:val="00171601"/>
    <w:rsid w:val="001730EB"/>
    <w:rsid w:val="00173276"/>
    <w:rsid w:val="0019025B"/>
    <w:rsid w:val="00192AF7"/>
    <w:rsid w:val="00197366"/>
    <w:rsid w:val="001A136C"/>
    <w:rsid w:val="001B6DA2"/>
    <w:rsid w:val="001C25EC"/>
    <w:rsid w:val="001F2A41"/>
    <w:rsid w:val="001F313F"/>
    <w:rsid w:val="001F3193"/>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4F07"/>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2A0"/>
    <w:rsid w:val="005476FF"/>
    <w:rsid w:val="005516F6"/>
    <w:rsid w:val="00552842"/>
    <w:rsid w:val="00554E89"/>
    <w:rsid w:val="005618BB"/>
    <w:rsid w:val="00572281"/>
    <w:rsid w:val="005801DD"/>
    <w:rsid w:val="00592A40"/>
    <w:rsid w:val="00594BEF"/>
    <w:rsid w:val="005A28BC"/>
    <w:rsid w:val="005A5377"/>
    <w:rsid w:val="005B7817"/>
    <w:rsid w:val="005C06C8"/>
    <w:rsid w:val="005C23D7"/>
    <w:rsid w:val="005C40EB"/>
    <w:rsid w:val="005D02B4"/>
    <w:rsid w:val="005D3013"/>
    <w:rsid w:val="005D453F"/>
    <w:rsid w:val="005E1E50"/>
    <w:rsid w:val="005E2B9C"/>
    <w:rsid w:val="005E3332"/>
    <w:rsid w:val="005F76B0"/>
    <w:rsid w:val="00604429"/>
    <w:rsid w:val="006067B0"/>
    <w:rsid w:val="00606A8B"/>
    <w:rsid w:val="00611EBA"/>
    <w:rsid w:val="006213A8"/>
    <w:rsid w:val="00623BEA"/>
    <w:rsid w:val="006347E9"/>
    <w:rsid w:val="00640C87"/>
    <w:rsid w:val="006454BB"/>
    <w:rsid w:val="0065082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174A"/>
    <w:rsid w:val="00722155"/>
    <w:rsid w:val="00737F19"/>
    <w:rsid w:val="00751095"/>
    <w:rsid w:val="00782BF8"/>
    <w:rsid w:val="00783C75"/>
    <w:rsid w:val="007849D9"/>
    <w:rsid w:val="00787433"/>
    <w:rsid w:val="00796103"/>
    <w:rsid w:val="007A10F1"/>
    <w:rsid w:val="007A3D50"/>
    <w:rsid w:val="007B2D29"/>
    <w:rsid w:val="007B412F"/>
    <w:rsid w:val="007B4AF7"/>
    <w:rsid w:val="007B4DBF"/>
    <w:rsid w:val="007C5458"/>
    <w:rsid w:val="007D2C67"/>
    <w:rsid w:val="007E06BB"/>
    <w:rsid w:val="007F50D1"/>
    <w:rsid w:val="00816D52"/>
    <w:rsid w:val="00831048"/>
    <w:rsid w:val="00834272"/>
    <w:rsid w:val="00847728"/>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588"/>
    <w:rsid w:val="00967DB5"/>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20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A1D"/>
    <w:rsid w:val="00B06EDA"/>
    <w:rsid w:val="00B1161F"/>
    <w:rsid w:val="00B11661"/>
    <w:rsid w:val="00B32B4D"/>
    <w:rsid w:val="00B4137E"/>
    <w:rsid w:val="00B533D3"/>
    <w:rsid w:val="00B54DF7"/>
    <w:rsid w:val="00B56223"/>
    <w:rsid w:val="00B56E79"/>
    <w:rsid w:val="00B57AA7"/>
    <w:rsid w:val="00B637AA"/>
    <w:rsid w:val="00B719F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21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C13"/>
    <w:rsid w:val="00DE4BEE"/>
    <w:rsid w:val="00DE5B3D"/>
    <w:rsid w:val="00DE7112"/>
    <w:rsid w:val="00DF19BE"/>
    <w:rsid w:val="00DF3B44"/>
    <w:rsid w:val="00DF6A3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79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407"/>
    <w:rsid w:val="00F900B4"/>
    <w:rsid w:val="00FA0F2E"/>
    <w:rsid w:val="00FA4DB1"/>
    <w:rsid w:val="00FB3F2A"/>
    <w:rsid w:val="00FC3593"/>
    <w:rsid w:val="00FD117D"/>
    <w:rsid w:val="00FD1E5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F6A39"/>
    <w:pPr>
      <w:spacing w:after="0" w:line="240" w:lineRule="auto"/>
    </w:pPr>
    <w:rPr>
      <w:lang w:val="en-US"/>
    </w:rPr>
  </w:style>
  <w:style w:type="character" w:styleId="CommentReference">
    <w:name w:val="annotation reference"/>
    <w:basedOn w:val="DefaultParagraphFont"/>
    <w:uiPriority w:val="99"/>
    <w:semiHidden/>
    <w:unhideWhenUsed/>
    <w:rsid w:val="00E76792"/>
    <w:rPr>
      <w:sz w:val="16"/>
      <w:szCs w:val="16"/>
    </w:rPr>
  </w:style>
  <w:style w:type="paragraph" w:styleId="CommentText">
    <w:name w:val="annotation text"/>
    <w:basedOn w:val="Normal"/>
    <w:link w:val="CommentTextChar"/>
    <w:uiPriority w:val="99"/>
    <w:semiHidden/>
    <w:unhideWhenUsed/>
    <w:rsid w:val="00E76792"/>
    <w:pPr>
      <w:spacing w:line="240" w:lineRule="auto"/>
    </w:pPr>
    <w:rPr>
      <w:sz w:val="20"/>
      <w:szCs w:val="20"/>
    </w:rPr>
  </w:style>
  <w:style w:type="character" w:customStyle="1" w:styleId="CommentTextChar">
    <w:name w:val="Comment Text Char"/>
    <w:basedOn w:val="DefaultParagraphFont"/>
    <w:link w:val="CommentText"/>
    <w:uiPriority w:val="99"/>
    <w:semiHidden/>
    <w:rsid w:val="00E76792"/>
    <w:rPr>
      <w:sz w:val="20"/>
      <w:szCs w:val="20"/>
      <w:lang w:val="en-US"/>
    </w:rPr>
  </w:style>
  <w:style w:type="paragraph" w:styleId="CommentSubject">
    <w:name w:val="annotation subject"/>
    <w:basedOn w:val="CommentText"/>
    <w:next w:val="CommentText"/>
    <w:link w:val="CommentSubjectChar"/>
    <w:uiPriority w:val="99"/>
    <w:semiHidden/>
    <w:unhideWhenUsed/>
    <w:rsid w:val="00E76792"/>
    <w:rPr>
      <w:b/>
      <w:bCs/>
    </w:rPr>
  </w:style>
  <w:style w:type="character" w:customStyle="1" w:styleId="CommentSubjectChar">
    <w:name w:val="Comment Subject Char"/>
    <w:basedOn w:val="CommentTextChar"/>
    <w:link w:val="CommentSubject"/>
    <w:uiPriority w:val="99"/>
    <w:semiHidden/>
    <w:rsid w:val="00E76792"/>
    <w:rPr>
      <w:b/>
      <w:bCs/>
      <w:sz w:val="20"/>
      <w:szCs w:val="20"/>
      <w:lang w:val="en-US"/>
    </w:rPr>
  </w:style>
  <w:style w:type="paragraph" w:customStyle="1" w:styleId="sccoversheetcommitteereportchairperson">
    <w:name w:val="sc_coversheet_committee_report_chairperson"/>
    <w:qFormat/>
    <w:rsid w:val="00FD1E5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D1E5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D1E5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D1E5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D1E5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D1E5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D1E5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FD1E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FD1E5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D1E5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D1E5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amp;session=125&amp;summary=B" TargetMode="External" Id="R04c15e021a274e05" /><Relationship Type="http://schemas.openxmlformats.org/officeDocument/2006/relationships/hyperlink" Target="https://www.scstatehouse.gov/sess125_2023-2024/prever/112_20221201.docx" TargetMode="External" Id="Re49b889b779540f3" /><Relationship Type="http://schemas.openxmlformats.org/officeDocument/2006/relationships/hyperlink" Target="https://www.scstatehouse.gov/sess125_2023-2024/prever/112_20230208.docx" TargetMode="External" Id="R985b38d0a918428a" /><Relationship Type="http://schemas.openxmlformats.org/officeDocument/2006/relationships/hyperlink" Target="https://www.scstatehouse.gov/sess125_2023-2024/prever/112_20230315.docx" TargetMode="External" Id="Rb4ad1ac691d34115" /><Relationship Type="http://schemas.openxmlformats.org/officeDocument/2006/relationships/hyperlink" Target="https://www.scstatehouse.gov/sess125_2023-2024/prever/112_20230316.docx" TargetMode="External" Id="R3b9f60f04e95442c" /><Relationship Type="http://schemas.openxmlformats.org/officeDocument/2006/relationships/hyperlink" Target="https://www.scstatehouse.gov/sess125_2023-2024/prever/112_20230321.docx" TargetMode="External" Id="R570d7bc8c1e843b8" /><Relationship Type="http://schemas.openxmlformats.org/officeDocument/2006/relationships/hyperlink" Target="h:\sj\20230110.docx" TargetMode="External" Id="Rf94347bf8517428d" /><Relationship Type="http://schemas.openxmlformats.org/officeDocument/2006/relationships/hyperlink" Target="h:\sj\20230110.docx" TargetMode="External" Id="R0081e0cf921448f7" /><Relationship Type="http://schemas.openxmlformats.org/officeDocument/2006/relationships/hyperlink" Target="h:\sj\20230223.docx" TargetMode="External" Id="R218e4ccaa506428d" /><Relationship Type="http://schemas.openxmlformats.org/officeDocument/2006/relationships/hyperlink" Target="h:\sj\20230223.docx" TargetMode="External" Id="Rd0239805c9fc4de4" /><Relationship Type="http://schemas.openxmlformats.org/officeDocument/2006/relationships/hyperlink" Target="h:\sj\20230315.docx" TargetMode="External" Id="Rbb216a350d204046" /><Relationship Type="http://schemas.openxmlformats.org/officeDocument/2006/relationships/hyperlink" Target="h:\sj\20230321.docx" TargetMode="External" Id="R5b2c3086ffd94afa" /><Relationship Type="http://schemas.openxmlformats.org/officeDocument/2006/relationships/hyperlink" Target="h:\sj\20230321.docx" TargetMode="External" Id="R711fdb71c377489a" /><Relationship Type="http://schemas.openxmlformats.org/officeDocument/2006/relationships/hyperlink" Target="h:\sj\20230321.docx" TargetMode="External" Id="R1d9f20e8b1124726" /><Relationship Type="http://schemas.openxmlformats.org/officeDocument/2006/relationships/hyperlink" Target="h:\sj\20230322.docx" TargetMode="External" Id="R0cca27288c984b5c" /><Relationship Type="http://schemas.openxmlformats.org/officeDocument/2006/relationships/hyperlink" Target="h:\hj\20230328.docx" TargetMode="External" Id="Rf1dfdb264cad46b7" /><Relationship Type="http://schemas.openxmlformats.org/officeDocument/2006/relationships/hyperlink" Target="h:\hj\20230328.docx" TargetMode="External" Id="R2d95c63d2e2246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F706DDAA3FA41A19098DB3B0B6387C5"/>
        <w:category>
          <w:name w:val="General"/>
          <w:gallery w:val="placeholder"/>
        </w:category>
        <w:types>
          <w:type w:val="bbPlcHdr"/>
        </w:types>
        <w:behaviors>
          <w:behavior w:val="content"/>
        </w:behaviors>
        <w:guid w:val="{59212CB5-382C-4FE2-8DA4-3CE4839F228F}"/>
      </w:docPartPr>
      <w:docPartBody>
        <w:p w:rsidR="00000000" w:rsidRDefault="00093A08" w:rsidP="00093A08">
          <w:pPr>
            <w:pStyle w:val="7F706DDAA3FA41A19098DB3B0B6387C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3A08"/>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A08"/>
    <w:rPr>
      <w:color w:val="808080"/>
    </w:rPr>
  </w:style>
  <w:style w:type="paragraph" w:customStyle="1" w:styleId="7F706DDAA3FA41A19098DB3B0B6387C5">
    <w:name w:val="7F706DDAA3FA41A19098DB3B0B6387C5"/>
    <w:rsid w:val="00093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title&gt;","id":"64c04aae-507c-4f1d-b26e-6e667a5e0955","name":"SJ-112.BM0005S","filenameExtension":null,"parentId":"00000000-0000-0000-0000-000000000000","documentName":"SJ-112.BM0005S","isProxyDoc":false,"isWordDoc":false,"isPDF":false,"isFolder":true}]</AMENDMENTS_USED_FOR_MERGE>
  <FILENAME>&lt;&lt;filename&gt;&gt;</FILENAME>
  <ID>7678e3ef-f010-4063-a565-a277a5346d5e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2023-03-21T13:14:31.322232-04:00</T_BILL_DT_VERSION>
  <T_BILL_D_INTRODATE>2023-01-10</T_BILL_D_INTRODATE>
  <T_BILL_D_PREFILEDATE>2022-11-30</T_BILL_D_PREFILEDATE>
  <T_BILL_N_INTERNALVERSIONNUMBER>1</T_BILL_N_INTERNALVERSIONNUMBER>
  <T_BILL_N_SESSION>125</T_BILL_N_SESSION>
  <T_BILL_N_VERSIONNUMBER>2</T_BILL_N_VERSIONNUMBER>
  <T_BILL_N_YEAR>2023</T_BILL_N_YEAR>
  <T_BILL_REQUEST_REQUEST>688bfdfb-953a-4d98-9424-7a62f0dfa16b</T_BILL_REQUEST_REQUEST>
  <T_BILL_R_ORIGINALBILL>7ed229a0-3de7-439d-b68a-eab353828cdc</T_BILL_R_ORIGINALBILL>
  <T_BILL_R_ORIGINALDRAFT>13c625cf-29c0-41df-b775-598712eb5e5a</T_BILL_R_ORIGINALDRAFT>
  <T_BILL_SPONSOR_SPONSOR>c8590ea6-80ed-44e0-978a-e70b6b476276</T_BILL_SPONSOR_SPONSOR>
  <T_BILL_T_ACTNUMBER>None</T_BILL_T_ACTNUMBER>
  <T_BILL_T_BILLNAME>[0112]</T_BILL_T_BILLNAME>
  <T_BILL_T_BILLNUMBER>112</T_BILL_T_BILLNUMBER>
  <T_BILL_T_BILLTITLE>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T_BILL_T_BILLTITLE>
  <T_BILL_T_CHAMBER>senate</T_BILL_T_CHAMBER>
  <T_BILL_T_FILENAME> </T_BILL_T_FILENAME>
  <T_BILL_T_LEGTYPE>bill_statewide</T_BILL_T_LEGTYPE>
  <T_BILL_T_RATNUMBER>None</T_BILL_T_RATNUMBER>
  <T_BILL_T_SECTIONS>[{"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_BILL_T_SECTIONS>
  <T_BILL_T_SECTIONSHISTORY>[{"Id":7,"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35.0009053-04:00","Username":null},{"Id":6,"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-11-30T15:32:18.5435207-05:00","Username":null},{"Id":5,"SectionsList":[{"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Timestamp":"2022-11-29T15:39:47.1252508-05:00","Username":null},{"Id":4,"SectionsList":[{"SectionUUID":"539b02ed-fd5d-4167-960e-4fd7cd377baa","SectionName":"code_section","SectionNumber":1,"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1_cd4c47043"},{"SectionUUID":"d65f95fc-f6af-46fd-8fce-32b33bc40db9","SectionName":"standard_eff_date_section","SectionNumber":3,"SectionType":"drafting_clause","CodeSections":[],"TitleText":"","DisableControls":false,"Deleted":false,"RepealItems":[],"SectionBookmarkName":"bs_num_3_lastsection"},{"SectionUUID":"516e6ff2-1095-4b1e-8aa1-e3070e5172e0","SectionName":"code_section","SectionNumber":2,"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2_259c0c739"}],"Timestamp":"2022-11-29T15:39:40.9968055-05:00","Username":null},{"Id":3,"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3_259c0c739"}],"Timestamp":"2022-11-29T15:38:49.7377391-05:00","Username":null},{"Id":2,"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4,"SectionType":"drafting_clause","CodeSections":[],"TitleText":"","DisableControls":false,"Deleted":false,"RepealItems":[],"SectionBookmarkName":"bs_num_4_lastsection"},{"SectionUUID":"516e6ff2-1095-4b1e-8aa1-e3070e5172e0","SectionName":"code_section","SectionNumber":3,"SectionType":"code_section","CodeSections":[],"TitleText":"","DisableControls":false,"Deleted":false,"RepealItems":[],"SectionBookmarkName":"bs_num_3_259c0c739"}],"Timestamp":"2022-11-29T15:38:47.8044561-05:00","Username":null},{"Id":1,"SectionsList":[{"SectionUUID":"5dc7e7ac-df8a-4b21-8f22-ffd33abaa74e","SectionName":"code_section","SectionNumber":1,"SectionType":"code_section","CodeSections":[{"CodeSectionBookmarkName":"cs_T34C11N90_ed8a431a4","IsConstitutionSection":false,"Identity":"34-11-90","IsNew":false,"SubSections":[],"TitleRelatedTo":"Jurisdiction of offenses and penalties.","TitleSoAsTo":"","Deleted":false}],"TitleText":"","DisableControls":false,"Deleted":false,"RepealItems":[],"SectionBookmarkName":"bs_num_1_94c25cb09"},{"SectionUUID":"539b02ed-fd5d-4167-960e-4fd7cd377baa","SectionName":"code_section","SectionNumber":2,"SectionType":"code_section","CodeSections":[{"CodeSectionBookmarkName":"cs_T17C22N910_f132c0fd5","IsConstitutionSection":false,"Identity":"17-22-910","IsNew":false,"SubSections":[],"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2022-10-25T11:52:04.385974-04:00","Username":null},{"Id":8,"SectionsList":[{"SectionUUID":"516e6ff2-1095-4b1e-8aa1-e3070e5172e0","SectionName":"code_section","SectionNumber":1,"SectionType":"code_section","CodeSections":[{"CodeSectionBookmarkName":"ns_T34C11N90_6108f7e99","IsConstitutionSection":false,"Identity":"34-11-90","IsNew":true,"SubSections":[{"Level":1,"Identity":"T34C11N90Sf","SubSectionBookmarkName":"ss_T34C11N90Sf_lv1_b41fd10a6","IsNewSubSection":true,"SubSectionReplacement":""}],"TitleRelatedTo":"","TitleSoAsTo":"","Deleted":false}],"TitleText":"","DisableControls":false,"Deleted":false,"RepealItems":[],"SectionBookmarkName":"bs_num_1_259c0c739"},{"SectionUUID":"539b02ed-fd5d-4167-960e-4fd7cd377baa","SectionName":"code_section","SectionNumber":2,"SectionType":"code_section","CodeSections":[{"CodeSectionBookmarkName":"cs_T17C22N910_f132c0fd5","IsConstitutionSection":false,"Identity":"17-22-910","IsNew":false,"SubSections":[{"Level":1,"Identity":"T17C22N910S1","SubSectionBookmarkName":"ss_T17C22N910S1_lv1_dfa180d63","IsNewSubSection":false,"SubSectionReplacement":""}],"TitleRelatedTo":"Applications for expungement; administration.","TitleSoAsTo":"","Deleted":false}],"TitleText":"","DisableControls":false,"Deleted":false,"RepealItems":[],"SectionBookmarkName":"bs_num_2_cd4c47043"},{"SectionUUID":"d65f95fc-f6af-46fd-8fce-32b33bc40db9","SectionName":"standard_eff_date_section","SectionNumber":3,"SectionType":"drafting_clause","CodeSections":[],"TitleText":"","DisableControls":false,"Deleted":false,"RepealItems":[],"SectionBookmarkName":"bs_num_3_lastsection"}],"Timestamp":"2023-03-21T13:14:36.346435-04:00","Username":"davidbrunson@scsenate.gov"}]</T_BILL_T_SECTIONSHISTORY>
  <T_BILL_T_SUBJECT>Fraudulent Check Expungement</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2237</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dcterms:created xsi:type="dcterms:W3CDTF">2023-03-21T17:22:00Z</dcterms:created>
  <dcterms:modified xsi:type="dcterms:W3CDTF">2023-03-21T17:22:00Z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