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A250, R137, S1266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Judiciary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LC-0708WAB-RT24.docx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23,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May 13, 2024,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Workers' Compensation Commission - JR to Approve Regulation Doc No. 5266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4/17/2024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9d30eed5182446f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46a41d703091428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4/18/2024</w:t>
      </w:r>
      <w:r>
        <w:tab/>
        <w:t>Senate</w:t>
      </w:r>
      <w:r>
        <w:tab/>
        <w:t xml:space="preserve">Roll call</w:t>
      </w:r>
      <w:r>
        <w:t xml:space="preserve"> Ayes-39  Nays-0</w:t>
      </w:r>
      <w:r>
        <w:t xml:space="preserve"> (</w:t>
      </w:r>
      <w:hyperlink w:history="true" r:id="R61505092abc2499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4/18/2024</w:t>
      </w:r>
      <w:r>
        <w:tab/>
        <w:t>Senate</w:t>
      </w:r>
      <w:r>
        <w:tab/>
        <w:t xml:space="preserve">Unanimous consent for third reading on next legislative day</w:t>
      </w:r>
      <w:r>
        <w:t xml:space="preserve"> (</w:t>
      </w:r>
      <w:hyperlink w:history="true" r:id="R8e8cc536636a43d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4/19/2024</w:t>
      </w:r>
      <w:r>
        <w:tab/>
        <w:t>Senate</w:t>
      </w:r>
      <w:r>
        <w:tab/>
        <w:t xml:space="preserve">Read third time and sent to House</w:t>
      </w:r>
      <w:r>
        <w:t xml:space="preserve"> (</w:t>
      </w:r>
      <w:hyperlink w:history="true" r:id="R43968c593a5b49e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ebc38c3e2d1c458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Regulations and Administrative Procedures</w:t>
      </w:r>
      <w:r>
        <w:t xml:space="preserve"> (</w:t>
      </w:r>
      <w:hyperlink w:history="true" r:id="R783dfc7e5d32430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4/24/2024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Regulations and Administrative Procedures</w:t>
      </w:r>
      <w:r>
        <w:t xml:space="preserve"> (</w:t>
      </w:r>
      <w:hyperlink w:history="true" r:id="R2ec5c5fa64bf44b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4/25/2024</w:t>
      </w:r>
      <w:r>
        <w:tab/>
        <w:t>House</w:t>
      </w:r>
      <w:r>
        <w:tab/>
        <w:t xml:space="preserve">Debate adjourned</w:t>
      </w:r>
      <w:r>
        <w:t xml:space="preserve"> (</w:t>
      </w:r>
      <w:hyperlink w:history="true" r:id="R315869c9e7b0406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5/1/2024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9cc984e56e9041f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470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5/1/2024</w:t>
      </w:r>
      <w:r>
        <w:tab/>
        <w:t>House</w:t>
      </w:r>
      <w:r>
        <w:tab/>
        <w:t xml:space="preserve">Roll call</w:t>
      </w:r>
      <w:r>
        <w:t xml:space="preserve"> Yeas-112  Nays-0</w:t>
      </w:r>
      <w:r>
        <w:t xml:space="preserve"> (</w:t>
      </w:r>
      <w:hyperlink w:history="true" r:id="R9b459528bf784bc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470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5/2/2024</w:t>
      </w:r>
      <w:r>
        <w:tab/>
        <w:t>House</w:t>
      </w:r>
      <w:r>
        <w:tab/>
        <w:t xml:space="preserve">Read third time and enrolled</w:t>
      </w:r>
      <w:r>
        <w:t xml:space="preserve"> (</w:t>
      </w:r>
      <w:hyperlink w:history="true" r:id="R426703d2b56a4af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/>
      </w:r>
      <w:r>
        <w:tab/>
        <w:t>Ratified R 137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5/13/2024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5/20/2024</w:t>
      </w:r>
      <w:r>
        <w:tab/>
        <w:t/>
      </w:r>
      <w:r>
        <w:tab/>
        <w:t>Effective date 05/13/24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7/23/2024</w:t>
      </w:r>
      <w:r>
        <w:tab/>
        <w:t/>
      </w:r>
      <w:r>
        <w:tab/>
        <w:t>Act No. 250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cd85cc1816e423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350db618f304d3d">
        <w:r>
          <w:rPr>
            <w:rStyle w:val="Hyperlink"/>
            <w:u w:val="single"/>
          </w:rPr>
          <w:t>04/17/2024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db9bd2885874712">
        <w:r>
          <w:rPr>
            <w:rStyle w:val="Hyperlink"/>
            <w:u w:val="single"/>
          </w:rPr>
          <w:t>04/17/2024-A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f6dcc70ab3547ee">
        <w:r>
          <w:rPr>
            <w:rStyle w:val="Hyperlink"/>
            <w:u w:val="single"/>
          </w:rPr>
          <w:t>04/24/2024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B54B14" w:rsidRDefault="00B54B14">
      <w:pPr>
        <w:widowControl w:val="0"/>
        <w:spacing w:after="0"/>
      </w:pPr>
    </w:p>
    <w:p w:rsidR="00B54B14" w:rsidRDefault="00B54B14">
      <w:pPr>
        <w:widowControl w:val="0"/>
        <w:spacing w:after="0"/>
      </w:pPr>
    </w:p>
    <w:p w:rsidR="00B54B14" w:rsidRDefault="00B54B14">
      <w:pPr>
        <w:widowControl w:val="0"/>
        <w:spacing w:after="0"/>
      </w:pPr>
    </w:p>
    <w:p w:rsidR="00B54B14" w:rsidRDefault="00B54B14">
      <w:pPr>
        <w:suppressLineNumbers/>
        <w:sectPr w:rsidR="00B54B14"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A04486" w:rsidP="00A04486" w:rsidRDefault="00A04486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(A250, R137, S1266)</w:t>
      </w:r>
    </w:p>
    <w:p w:rsidRPr="00F60DB2" w:rsidR="00A04486" w:rsidP="00A04486" w:rsidRDefault="00A04486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7E5E17" w:rsidR="00A04486" w:rsidP="00A04486" w:rsidRDefault="00A04486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7E5E17">
        <w:rPr>
          <w:rFonts w:cs="Times New Roman"/>
          <w:sz w:val="22"/>
        </w:rPr>
        <w:t>A JOINT RESOLUTION TO APPROVE REGULATIONS OF THE WORKERS</w:t>
      </w:r>
      <w:r>
        <w:rPr>
          <w:rFonts w:cs="Times New Roman"/>
          <w:sz w:val="22"/>
        </w:rPr>
        <w:t>’</w:t>
      </w:r>
      <w:r w:rsidRPr="007E5E17">
        <w:rPr>
          <w:rFonts w:cs="Times New Roman"/>
          <w:sz w:val="22"/>
        </w:rPr>
        <w:t xml:space="preserve"> COMPENSATION COMMISSION, RELATING TO PAYMENT OF COMPENSATION, DESIGNATED AS REGULATION DOCUMENT NUMBER 5266, PURSUANT TO THE PROVISIONS OF ARTICLE 1, CHAPTER 23, TITLE 1 OF THE SOUTH CAROLINA CODE OF LAWS.</w:t>
      </w:r>
    </w:p>
    <w:p w:rsidRPr="00793A66" w:rsidR="00A04486" w:rsidP="00A04486" w:rsidRDefault="00A04486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793A66" w:rsidR="00A04486" w:rsidP="00A04486" w:rsidRDefault="00A04486">
      <w:pPr>
        <w:pStyle w:val="scresolutionbody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793A66">
        <w:t>Be it enacted by the General Assembly of the State of South Carolina:</w:t>
      </w:r>
    </w:p>
    <w:p w:rsidR="00A04486" w:rsidP="00A04486" w:rsidRDefault="00A0448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04486" w:rsidP="00A04486" w:rsidRDefault="00A0448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Regulations approved</w:t>
      </w:r>
    </w:p>
    <w:p w:rsidRPr="00793A66" w:rsidR="00A04486" w:rsidP="00A04486" w:rsidRDefault="00A04486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793A66" w:rsidR="00A04486" w:rsidP="00A04486" w:rsidRDefault="00A04486">
      <w:pPr>
        <w:pStyle w:val="scnoncodifiedsection"/>
      </w:pPr>
      <w:bookmarkStart w:name="bs_num_1_5abac455e" w:id="0"/>
      <w:r w:rsidRPr="00793A66">
        <w:rPr>
          <w:rStyle w:val="scSECTIONS"/>
        </w:rPr>
        <w:t>S</w:t>
      </w:r>
      <w:bookmarkEnd w:id="0"/>
      <w:r w:rsidRPr="00793A66">
        <w:rPr>
          <w:rStyle w:val="scSECTIONS"/>
        </w:rPr>
        <w:t>ECTION</w:t>
      </w:r>
      <w:r>
        <w:rPr>
          <w:rStyle w:val="scSECTIONS"/>
        </w:rPr>
        <w:t xml:space="preserve"> </w:t>
      </w:r>
      <w:r w:rsidRPr="00793A66">
        <w:rPr>
          <w:rStyle w:val="scSECTIONS"/>
        </w:rPr>
        <w:t>1.</w:t>
      </w:r>
      <w:r>
        <w:rPr>
          <w:rStyle w:val="scSECTIONS"/>
        </w:rPr>
        <w:t xml:space="preserve"> </w:t>
      </w:r>
      <w:r w:rsidRPr="00793A66">
        <w:t xml:space="preserve">The regulations of the </w:t>
      </w:r>
      <w:r>
        <w:t>Workers’ Compensation Commission</w:t>
      </w:r>
      <w:r w:rsidRPr="00793A66">
        <w:t xml:space="preserve">, relating to </w:t>
      </w:r>
      <w:r>
        <w:t>Payment of Compensation</w:t>
      </w:r>
      <w:r w:rsidRPr="00793A66">
        <w:t xml:space="preserve">, designated as Regulation Document Number </w:t>
      </w:r>
      <w:r>
        <w:t>5266</w:t>
      </w:r>
      <w:r w:rsidRPr="00793A66">
        <w:t>, and submitted to the General Assembly pursuant to the provisions of Article 1, Chapter 23, Title 1 of the S.C. Code, are approved.</w:t>
      </w:r>
    </w:p>
    <w:p w:rsidR="00A04486" w:rsidP="00A04486" w:rsidRDefault="00A0448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04486" w:rsidP="00A04486" w:rsidRDefault="00A0448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Time effective</w:t>
      </w:r>
    </w:p>
    <w:p w:rsidRPr="00793A66" w:rsidR="00A04486" w:rsidP="00A04486" w:rsidRDefault="00A04486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A04486" w:rsidP="00A04486" w:rsidRDefault="00A04486">
      <w:pPr>
        <w:pStyle w:val="scnoncodifiedsection"/>
      </w:pPr>
      <w:bookmarkStart w:name="bs_num_2_lastsection" w:id="1"/>
      <w:bookmarkStart w:name="eff_date_section" w:id="2"/>
      <w:r w:rsidRPr="00793A66">
        <w:rPr>
          <w:rStyle w:val="scSECTIONS"/>
        </w:rPr>
        <w:t>S</w:t>
      </w:r>
      <w:bookmarkEnd w:id="1"/>
      <w:r w:rsidRPr="00793A66">
        <w:rPr>
          <w:rStyle w:val="scSECTIONS"/>
        </w:rPr>
        <w:t>ECTION</w:t>
      </w:r>
      <w:r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>
        <w:rPr>
          <w:rStyle w:val="scSECTIONS"/>
        </w:rPr>
        <w:t xml:space="preserve"> </w:t>
      </w:r>
      <w:r w:rsidRPr="00793A66">
        <w:t>This joint resolution takes effect upon approval by the Governor.</w:t>
      </w:r>
      <w:bookmarkEnd w:id="2"/>
    </w:p>
    <w:p w:rsidR="00A04486" w:rsidP="00A04486" w:rsidRDefault="00A04486">
      <w:pPr>
        <w:pStyle w:val="scnoncodifiedsection"/>
      </w:pPr>
    </w:p>
    <w:p w:rsidR="00A04486" w:rsidP="00A04486" w:rsidRDefault="00A04486">
      <w:pPr>
        <w:pStyle w:val="scnoncodifiedsection"/>
      </w:pPr>
      <w:r>
        <w:t>Ratified the 8</w:t>
      </w:r>
      <w:r>
        <w:rPr>
          <w:vertAlign w:val="superscript"/>
        </w:rPr>
        <w:t>th</w:t>
      </w:r>
      <w:r>
        <w:t xml:space="preserve"> day of May, 2024.</w:t>
      </w:r>
    </w:p>
    <w:p w:rsidR="00A04486" w:rsidP="00A04486" w:rsidRDefault="00A04486">
      <w:pPr>
        <w:pStyle w:val="scactchamber"/>
        <w:widowControl/>
        <w:suppressLineNumbers w:val="0"/>
        <w:suppressAutoHyphens w:val="0"/>
        <w:jc w:val="both"/>
      </w:pPr>
    </w:p>
    <w:p w:rsidR="00A04486" w:rsidP="00A04486" w:rsidRDefault="00A04486">
      <w:pPr>
        <w:pStyle w:val="scactchamber"/>
        <w:widowControl/>
        <w:suppressLineNumbers w:val="0"/>
        <w:suppressAutoHyphens w:val="0"/>
        <w:jc w:val="both"/>
      </w:pPr>
      <w:r>
        <w:t>Approved the 13</w:t>
      </w:r>
      <w:r w:rsidRPr="002B0F8E">
        <w:rPr>
          <w:vertAlign w:val="superscript"/>
        </w:rPr>
        <w:t>th</w:t>
      </w:r>
      <w:r>
        <w:t xml:space="preserve"> day of May, 2024. </w:t>
      </w:r>
    </w:p>
    <w:p w:rsidR="00A04486" w:rsidP="00A04486" w:rsidRDefault="00A04486">
      <w:pPr>
        <w:pStyle w:val="scactchamber"/>
        <w:widowControl/>
        <w:suppressLineNumbers w:val="0"/>
        <w:suppressAutoHyphens w:val="0"/>
        <w:jc w:val="center"/>
      </w:pPr>
    </w:p>
    <w:p w:rsidR="00A04486" w:rsidP="00A04486" w:rsidRDefault="00A04486">
      <w:pPr>
        <w:pStyle w:val="scactchamber"/>
        <w:widowControl/>
        <w:suppressLineNumbers w:val="0"/>
        <w:suppressAutoHyphens w:val="0"/>
        <w:jc w:val="center"/>
      </w:pPr>
      <w:r>
        <w:t>__________</w:t>
      </w:r>
    </w:p>
    <w:p w:rsidRPr="00F60DB2" w:rsidR="007E5E17" w:rsidP="00A04486" w:rsidRDefault="007E5E17">
      <w:pPr>
        <w:widowControl w:val="0"/>
        <w:spacing w:after="0"/>
      </w:pPr>
    </w:p>
    <w:sectPr w:rsidRPr="00F60DB2" w:rsidR="007E5E17" w:rsidSect="00A04486">
      <w:footerReference w:type="default" r:id="rId28"/>
      <w:footerReference w:type="first" r:id="rId29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endnote>
  <w:end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endnote>
  <w:endnote w:type="continuationNotice" w:id="1">
    <w:p w:rsidR="0091356C" w:rsidRDefault="00913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5E17" w:rsidRPr="007E5E17" w:rsidRDefault="007E5E17" w:rsidP="007E5E17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E5E17" w:rsidRDefault="007E5E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footnote>
  <w:foot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footnote>
  <w:footnote w:type="continuationNotice" w:id="1">
    <w:p w:rsidR="0091356C" w:rsidRDefault="009135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1266"/>
    <w:docVar w:name="dvBillNumberPrefix" w:val="S"/>
    <w:docVar w:name="dvOriginalBody" w:val="Senate"/>
  </w:docVars>
  <w:rsids>
    <w:rsidRoot w:val="005B7817"/>
    <w:rsid w:val="000029A0"/>
    <w:rsid w:val="00002E0E"/>
    <w:rsid w:val="00011182"/>
    <w:rsid w:val="00011DC4"/>
    <w:rsid w:val="00012912"/>
    <w:rsid w:val="00012CE1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79D0"/>
    <w:rsid w:val="000575BB"/>
    <w:rsid w:val="0006464F"/>
    <w:rsid w:val="00066B54"/>
    <w:rsid w:val="00074A4F"/>
    <w:rsid w:val="00076837"/>
    <w:rsid w:val="00077462"/>
    <w:rsid w:val="00086E49"/>
    <w:rsid w:val="00093AA4"/>
    <w:rsid w:val="00096CD9"/>
    <w:rsid w:val="000B4C02"/>
    <w:rsid w:val="000B502F"/>
    <w:rsid w:val="000B5B4A"/>
    <w:rsid w:val="000C3E88"/>
    <w:rsid w:val="000C46B9"/>
    <w:rsid w:val="000C5236"/>
    <w:rsid w:val="000C6F9A"/>
    <w:rsid w:val="000D2F44"/>
    <w:rsid w:val="000D6746"/>
    <w:rsid w:val="000E3D2C"/>
    <w:rsid w:val="000E41AC"/>
    <w:rsid w:val="000E578A"/>
    <w:rsid w:val="000F2089"/>
    <w:rsid w:val="000F2250"/>
    <w:rsid w:val="0010329A"/>
    <w:rsid w:val="001164F9"/>
    <w:rsid w:val="00140049"/>
    <w:rsid w:val="001621BA"/>
    <w:rsid w:val="00171601"/>
    <w:rsid w:val="001730EB"/>
    <w:rsid w:val="00173276"/>
    <w:rsid w:val="0019025B"/>
    <w:rsid w:val="00192AF7"/>
    <w:rsid w:val="00197366"/>
    <w:rsid w:val="00197CE4"/>
    <w:rsid w:val="001A136C"/>
    <w:rsid w:val="001B31ED"/>
    <w:rsid w:val="001B6BC2"/>
    <w:rsid w:val="001B6DA2"/>
    <w:rsid w:val="001B7E5F"/>
    <w:rsid w:val="001C5DDA"/>
    <w:rsid w:val="001D69B0"/>
    <w:rsid w:val="001E17A1"/>
    <w:rsid w:val="001E6775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167A6"/>
    <w:rsid w:val="00233975"/>
    <w:rsid w:val="00236D73"/>
    <w:rsid w:val="00240649"/>
    <w:rsid w:val="002568C4"/>
    <w:rsid w:val="00257F60"/>
    <w:rsid w:val="002625EA"/>
    <w:rsid w:val="00270F7C"/>
    <w:rsid w:val="00281442"/>
    <w:rsid w:val="002836D8"/>
    <w:rsid w:val="002A6972"/>
    <w:rsid w:val="002B02F3"/>
    <w:rsid w:val="002C3463"/>
    <w:rsid w:val="002C3B4D"/>
    <w:rsid w:val="002D266D"/>
    <w:rsid w:val="002D3926"/>
    <w:rsid w:val="002D5B3D"/>
    <w:rsid w:val="002E4F8C"/>
    <w:rsid w:val="002F0B60"/>
    <w:rsid w:val="002F4898"/>
    <w:rsid w:val="002F560C"/>
    <w:rsid w:val="002F5847"/>
    <w:rsid w:val="002F772E"/>
    <w:rsid w:val="002F7DF3"/>
    <w:rsid w:val="003021B7"/>
    <w:rsid w:val="0030425A"/>
    <w:rsid w:val="00304C44"/>
    <w:rsid w:val="00341F2D"/>
    <w:rsid w:val="003421F1"/>
    <w:rsid w:val="00354F64"/>
    <w:rsid w:val="00361563"/>
    <w:rsid w:val="003775E6"/>
    <w:rsid w:val="00380365"/>
    <w:rsid w:val="00381998"/>
    <w:rsid w:val="00395639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410511"/>
    <w:rsid w:val="00412F9C"/>
    <w:rsid w:val="00420557"/>
    <w:rsid w:val="0044206B"/>
    <w:rsid w:val="0045022B"/>
    <w:rsid w:val="004539B5"/>
    <w:rsid w:val="00464317"/>
    <w:rsid w:val="00473583"/>
    <w:rsid w:val="00477F32"/>
    <w:rsid w:val="004851A0"/>
    <w:rsid w:val="00490BD1"/>
    <w:rsid w:val="004932AB"/>
    <w:rsid w:val="00496820"/>
    <w:rsid w:val="004A5512"/>
    <w:rsid w:val="004B07AC"/>
    <w:rsid w:val="004B0C18"/>
    <w:rsid w:val="004B1F36"/>
    <w:rsid w:val="004C223D"/>
    <w:rsid w:val="004C5A68"/>
    <w:rsid w:val="004C5C9A"/>
    <w:rsid w:val="004C6054"/>
    <w:rsid w:val="004D1442"/>
    <w:rsid w:val="004D3DCB"/>
    <w:rsid w:val="004F0090"/>
    <w:rsid w:val="004F172C"/>
    <w:rsid w:val="005002ED"/>
    <w:rsid w:val="00500DBC"/>
    <w:rsid w:val="005102BE"/>
    <w:rsid w:val="00517044"/>
    <w:rsid w:val="00523F7F"/>
    <w:rsid w:val="00524D54"/>
    <w:rsid w:val="00540BD6"/>
    <w:rsid w:val="0054531B"/>
    <w:rsid w:val="00546C24"/>
    <w:rsid w:val="005476FF"/>
    <w:rsid w:val="005516F6"/>
    <w:rsid w:val="00552EA3"/>
    <w:rsid w:val="00557A2C"/>
    <w:rsid w:val="00562F07"/>
    <w:rsid w:val="00571BA3"/>
    <w:rsid w:val="005801DD"/>
    <w:rsid w:val="00583971"/>
    <w:rsid w:val="00592A40"/>
    <w:rsid w:val="0059522F"/>
    <w:rsid w:val="005A5377"/>
    <w:rsid w:val="005B7817"/>
    <w:rsid w:val="005C23D7"/>
    <w:rsid w:val="005C40EB"/>
    <w:rsid w:val="005D3013"/>
    <w:rsid w:val="005D73FC"/>
    <w:rsid w:val="005E2B9C"/>
    <w:rsid w:val="005E3332"/>
    <w:rsid w:val="005F76B0"/>
    <w:rsid w:val="005F7745"/>
    <w:rsid w:val="00604429"/>
    <w:rsid w:val="006067B0"/>
    <w:rsid w:val="00606A8B"/>
    <w:rsid w:val="00611EBA"/>
    <w:rsid w:val="00614921"/>
    <w:rsid w:val="00623BEA"/>
    <w:rsid w:val="006250DF"/>
    <w:rsid w:val="00630BBE"/>
    <w:rsid w:val="00640C87"/>
    <w:rsid w:val="006454BB"/>
    <w:rsid w:val="00651C89"/>
    <w:rsid w:val="00656284"/>
    <w:rsid w:val="00657CF4"/>
    <w:rsid w:val="00663B8D"/>
    <w:rsid w:val="006700F0"/>
    <w:rsid w:val="00671F37"/>
    <w:rsid w:val="0067345B"/>
    <w:rsid w:val="00685035"/>
    <w:rsid w:val="00685770"/>
    <w:rsid w:val="006A395F"/>
    <w:rsid w:val="006A65E2"/>
    <w:rsid w:val="006B7005"/>
    <w:rsid w:val="006C099D"/>
    <w:rsid w:val="006C7E01"/>
    <w:rsid w:val="006E0935"/>
    <w:rsid w:val="006E353F"/>
    <w:rsid w:val="006E35AB"/>
    <w:rsid w:val="006E6F1E"/>
    <w:rsid w:val="006F1A24"/>
    <w:rsid w:val="006F3399"/>
    <w:rsid w:val="007038A9"/>
    <w:rsid w:val="00704345"/>
    <w:rsid w:val="00722155"/>
    <w:rsid w:val="00731EA4"/>
    <w:rsid w:val="0073210F"/>
    <w:rsid w:val="00737C39"/>
    <w:rsid w:val="00737F19"/>
    <w:rsid w:val="007423A2"/>
    <w:rsid w:val="00744823"/>
    <w:rsid w:val="00750F97"/>
    <w:rsid w:val="00757843"/>
    <w:rsid w:val="00772152"/>
    <w:rsid w:val="00782BF8"/>
    <w:rsid w:val="007849D9"/>
    <w:rsid w:val="007A6531"/>
    <w:rsid w:val="007B2D29"/>
    <w:rsid w:val="007B379E"/>
    <w:rsid w:val="007B4DBF"/>
    <w:rsid w:val="007B612E"/>
    <w:rsid w:val="007B7E68"/>
    <w:rsid w:val="007C5458"/>
    <w:rsid w:val="007E2DD6"/>
    <w:rsid w:val="007E5E17"/>
    <w:rsid w:val="007F1183"/>
    <w:rsid w:val="007F50D1"/>
    <w:rsid w:val="007F52D1"/>
    <w:rsid w:val="00806DCC"/>
    <w:rsid w:val="00815A49"/>
    <w:rsid w:val="00816D52"/>
    <w:rsid w:val="00825C9B"/>
    <w:rsid w:val="00831048"/>
    <w:rsid w:val="00834272"/>
    <w:rsid w:val="00836264"/>
    <w:rsid w:val="00845017"/>
    <w:rsid w:val="00851A63"/>
    <w:rsid w:val="0085589E"/>
    <w:rsid w:val="008625C1"/>
    <w:rsid w:val="008635C3"/>
    <w:rsid w:val="00876CC2"/>
    <w:rsid w:val="008806F9"/>
    <w:rsid w:val="008A57E3"/>
    <w:rsid w:val="008B5BF4"/>
    <w:rsid w:val="008C0CEE"/>
    <w:rsid w:val="008C1B18"/>
    <w:rsid w:val="008C2F88"/>
    <w:rsid w:val="008C6C3F"/>
    <w:rsid w:val="008D46EC"/>
    <w:rsid w:val="008E0E25"/>
    <w:rsid w:val="008E57CE"/>
    <w:rsid w:val="008E61A1"/>
    <w:rsid w:val="008F48AC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4013B"/>
    <w:rsid w:val="00943236"/>
    <w:rsid w:val="00947DCF"/>
    <w:rsid w:val="00954E7E"/>
    <w:rsid w:val="009554D9"/>
    <w:rsid w:val="009572F9"/>
    <w:rsid w:val="00960021"/>
    <w:rsid w:val="0097765A"/>
    <w:rsid w:val="00982484"/>
    <w:rsid w:val="0098366F"/>
    <w:rsid w:val="00983A03"/>
    <w:rsid w:val="00986063"/>
    <w:rsid w:val="00991F67"/>
    <w:rsid w:val="00992876"/>
    <w:rsid w:val="009A0DCE"/>
    <w:rsid w:val="009A22CD"/>
    <w:rsid w:val="009B35FD"/>
    <w:rsid w:val="009B6815"/>
    <w:rsid w:val="009C01CA"/>
    <w:rsid w:val="009C144B"/>
    <w:rsid w:val="009C6FD3"/>
    <w:rsid w:val="009D2967"/>
    <w:rsid w:val="009D3C2B"/>
    <w:rsid w:val="009E0F93"/>
    <w:rsid w:val="009F23CF"/>
    <w:rsid w:val="009F2AB1"/>
    <w:rsid w:val="009F3431"/>
    <w:rsid w:val="009F4FAF"/>
    <w:rsid w:val="009F68F1"/>
    <w:rsid w:val="00A0242D"/>
    <w:rsid w:val="00A04486"/>
    <w:rsid w:val="00A17135"/>
    <w:rsid w:val="00A21A6F"/>
    <w:rsid w:val="00A254DE"/>
    <w:rsid w:val="00A26A62"/>
    <w:rsid w:val="00A35A9B"/>
    <w:rsid w:val="00A4070E"/>
    <w:rsid w:val="00A40CA0"/>
    <w:rsid w:val="00A504A7"/>
    <w:rsid w:val="00A53677"/>
    <w:rsid w:val="00A53BF2"/>
    <w:rsid w:val="00A73EFA"/>
    <w:rsid w:val="00A765E1"/>
    <w:rsid w:val="00A77A3B"/>
    <w:rsid w:val="00A97523"/>
    <w:rsid w:val="00AB5948"/>
    <w:rsid w:val="00AB73BF"/>
    <w:rsid w:val="00AD3E3D"/>
    <w:rsid w:val="00AE36EC"/>
    <w:rsid w:val="00AF1688"/>
    <w:rsid w:val="00AF2DDF"/>
    <w:rsid w:val="00AF46E6"/>
    <w:rsid w:val="00AF5139"/>
    <w:rsid w:val="00B05A74"/>
    <w:rsid w:val="00B07CBC"/>
    <w:rsid w:val="00B2797B"/>
    <w:rsid w:val="00B32B4D"/>
    <w:rsid w:val="00B4137E"/>
    <w:rsid w:val="00B53052"/>
    <w:rsid w:val="00B54B14"/>
    <w:rsid w:val="00B637AA"/>
    <w:rsid w:val="00B64D65"/>
    <w:rsid w:val="00B7592C"/>
    <w:rsid w:val="00B8071E"/>
    <w:rsid w:val="00B809D3"/>
    <w:rsid w:val="00B80F9B"/>
    <w:rsid w:val="00B84B66"/>
    <w:rsid w:val="00B85475"/>
    <w:rsid w:val="00B9090A"/>
    <w:rsid w:val="00B92196"/>
    <w:rsid w:val="00B9228D"/>
    <w:rsid w:val="00BA457D"/>
    <w:rsid w:val="00BB1918"/>
    <w:rsid w:val="00BC556C"/>
    <w:rsid w:val="00BD348C"/>
    <w:rsid w:val="00BD4684"/>
    <w:rsid w:val="00BD71B4"/>
    <w:rsid w:val="00BD7CF7"/>
    <w:rsid w:val="00BE08A7"/>
    <w:rsid w:val="00BE4391"/>
    <w:rsid w:val="00BF3E48"/>
    <w:rsid w:val="00C06131"/>
    <w:rsid w:val="00C16288"/>
    <w:rsid w:val="00C166EC"/>
    <w:rsid w:val="00C17D1D"/>
    <w:rsid w:val="00C35B7D"/>
    <w:rsid w:val="00C369DA"/>
    <w:rsid w:val="00C45923"/>
    <w:rsid w:val="00C5312C"/>
    <w:rsid w:val="00C543E7"/>
    <w:rsid w:val="00C61994"/>
    <w:rsid w:val="00C61D71"/>
    <w:rsid w:val="00C70225"/>
    <w:rsid w:val="00C72198"/>
    <w:rsid w:val="00C73C7D"/>
    <w:rsid w:val="00C75005"/>
    <w:rsid w:val="00C777D4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D08C9"/>
    <w:rsid w:val="00CD1FE8"/>
    <w:rsid w:val="00CD38CD"/>
    <w:rsid w:val="00CD3E0C"/>
    <w:rsid w:val="00CD5565"/>
    <w:rsid w:val="00CD616C"/>
    <w:rsid w:val="00CE25EC"/>
    <w:rsid w:val="00CF7B4A"/>
    <w:rsid w:val="00D009F8"/>
    <w:rsid w:val="00D078DA"/>
    <w:rsid w:val="00D14995"/>
    <w:rsid w:val="00D2455C"/>
    <w:rsid w:val="00D25023"/>
    <w:rsid w:val="00D26E6F"/>
    <w:rsid w:val="00D27F8C"/>
    <w:rsid w:val="00D36691"/>
    <w:rsid w:val="00D430C5"/>
    <w:rsid w:val="00D56E3F"/>
    <w:rsid w:val="00D574E4"/>
    <w:rsid w:val="00D57969"/>
    <w:rsid w:val="00D62E42"/>
    <w:rsid w:val="00D748B8"/>
    <w:rsid w:val="00D772FB"/>
    <w:rsid w:val="00D81150"/>
    <w:rsid w:val="00DA1AA0"/>
    <w:rsid w:val="00DB4FA1"/>
    <w:rsid w:val="00DD73AE"/>
    <w:rsid w:val="00DE2D0B"/>
    <w:rsid w:val="00DE4A25"/>
    <w:rsid w:val="00DE4BEE"/>
    <w:rsid w:val="00DE5B3D"/>
    <w:rsid w:val="00DE7112"/>
    <w:rsid w:val="00DF19BE"/>
    <w:rsid w:val="00DF4A61"/>
    <w:rsid w:val="00DF7D4E"/>
    <w:rsid w:val="00E013FE"/>
    <w:rsid w:val="00E042E2"/>
    <w:rsid w:val="00E103FD"/>
    <w:rsid w:val="00E24D9A"/>
    <w:rsid w:val="00E27A11"/>
    <w:rsid w:val="00E30497"/>
    <w:rsid w:val="00E33BF4"/>
    <w:rsid w:val="00E358A2"/>
    <w:rsid w:val="00E35C9A"/>
    <w:rsid w:val="00E3771B"/>
    <w:rsid w:val="00E40979"/>
    <w:rsid w:val="00E40E00"/>
    <w:rsid w:val="00E43F26"/>
    <w:rsid w:val="00E52917"/>
    <w:rsid w:val="00E6378B"/>
    <w:rsid w:val="00E63EC3"/>
    <w:rsid w:val="00E65958"/>
    <w:rsid w:val="00E71E8A"/>
    <w:rsid w:val="00E84F4A"/>
    <w:rsid w:val="00E84FE5"/>
    <w:rsid w:val="00E871E4"/>
    <w:rsid w:val="00E879FC"/>
    <w:rsid w:val="00E903D0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5F57"/>
    <w:rsid w:val="00ED3A56"/>
    <w:rsid w:val="00ED452E"/>
    <w:rsid w:val="00EE1E90"/>
    <w:rsid w:val="00EF0DFD"/>
    <w:rsid w:val="00EF37A8"/>
    <w:rsid w:val="00EF531F"/>
    <w:rsid w:val="00EF6855"/>
    <w:rsid w:val="00F05FE8"/>
    <w:rsid w:val="00F13D87"/>
    <w:rsid w:val="00F149E5"/>
    <w:rsid w:val="00F15E33"/>
    <w:rsid w:val="00F17DA2"/>
    <w:rsid w:val="00F2288A"/>
    <w:rsid w:val="00F22EC0"/>
    <w:rsid w:val="00F31D34"/>
    <w:rsid w:val="00F342A1"/>
    <w:rsid w:val="00F37E97"/>
    <w:rsid w:val="00F44D36"/>
    <w:rsid w:val="00F46262"/>
    <w:rsid w:val="00F4795D"/>
    <w:rsid w:val="00F525CD"/>
    <w:rsid w:val="00F5286C"/>
    <w:rsid w:val="00F52E12"/>
    <w:rsid w:val="00F60DB2"/>
    <w:rsid w:val="00F677FA"/>
    <w:rsid w:val="00F94636"/>
    <w:rsid w:val="00FA0F2E"/>
    <w:rsid w:val="00FA6C80"/>
    <w:rsid w:val="00FB3F2A"/>
    <w:rsid w:val="00FB5838"/>
    <w:rsid w:val="00FC4EFC"/>
    <w:rsid w:val="00FD72E3"/>
    <w:rsid w:val="00FE06FC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E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resolutionbody">
    <w:name w:val="sc_resolution_body"/>
    <w:qFormat/>
    <w:rsid w:val="00490BD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resolutiontitle">
    <w:name w:val="sc_resolution_title"/>
    <w:qFormat/>
    <w:rsid w:val="00490BD1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table" w:customStyle="1" w:styleId="scactbackjacket">
    <w:name w:val="sc_act_back_jacket"/>
    <w:basedOn w:val="TableNormal"/>
    <w:uiPriority w:val="99"/>
    <w:rsid w:val="00F94636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F9463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F94636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F9463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F94636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F94636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F94636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F9463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F94636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F9463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F94636"/>
    <w:rPr>
      <w:noProof/>
    </w:rPr>
  </w:style>
  <w:style w:type="character" w:customStyle="1" w:styleId="sclocalcheck">
    <w:name w:val="sc_local_check"/>
    <w:uiPriority w:val="1"/>
    <w:qFormat/>
    <w:rsid w:val="00F94636"/>
    <w:rPr>
      <w:noProof/>
    </w:rPr>
  </w:style>
  <w:style w:type="character" w:customStyle="1" w:styleId="sctempcheck">
    <w:name w:val="sc_temp_check"/>
    <w:uiPriority w:val="1"/>
    <w:qFormat/>
    <w:rsid w:val="00F94636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7E5E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file:///h:\sj\20240418.docx" TargetMode="External" Id="rId13" /><Relationship Type="http://schemas.openxmlformats.org/officeDocument/2006/relationships/hyperlink" Target="file:///h:\hj\20240423.docx" TargetMode="External" Id="rId18" /><Relationship Type="http://schemas.openxmlformats.org/officeDocument/2006/relationships/hyperlink" Target="https://www.scstatehouse.gov/sess125_2023-2024/prever/1266_20240417a.docx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file:///h:\hj\20240501.docx" TargetMode="External" Id="rId21" /><Relationship Type="http://schemas.openxmlformats.org/officeDocument/2006/relationships/styles" Target="styles.xml" Id="rId7" /><Relationship Type="http://schemas.openxmlformats.org/officeDocument/2006/relationships/hyperlink" Target="file:///h:\sj\20240417.docx" TargetMode="External" Id="rId12" /><Relationship Type="http://schemas.openxmlformats.org/officeDocument/2006/relationships/hyperlink" Target="file:///h:\hj\20240423.docx" TargetMode="External" Id="rId17" /><Relationship Type="http://schemas.openxmlformats.org/officeDocument/2006/relationships/hyperlink" Target="https://www.scstatehouse.gov/sess125_2023-2024/prever/1266_20240417.docx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file:///h:\sj\20240419.docx" TargetMode="External" Id="rId16" /><Relationship Type="http://schemas.openxmlformats.org/officeDocument/2006/relationships/hyperlink" Target="file:///h:\hj\20240425.docx" TargetMode="External" Id="rId20" /><Relationship Type="http://schemas.openxmlformats.org/officeDocument/2006/relationships/footer" Target="footer2.xm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https://www.scstatehouse.gov/billsearch.php?billnumbers=1266&amp;session=125&amp;summary=B" TargetMode="External" Id="rId24" /><Relationship Type="http://schemas.openxmlformats.org/officeDocument/2006/relationships/customXml" Target="../customXml/item5.xml" Id="rId5" /><Relationship Type="http://schemas.openxmlformats.org/officeDocument/2006/relationships/hyperlink" Target="file:///h:\sj\20240418.docx" TargetMode="External" Id="rId15" /><Relationship Type="http://schemas.openxmlformats.org/officeDocument/2006/relationships/hyperlink" Target="file:///h:\hj\20240502.docx" TargetMode="External" Id="rId23" /><Relationship Type="http://schemas.openxmlformats.org/officeDocument/2006/relationships/footer" Target="footer1.xml" Id="rId28" /><Relationship Type="http://schemas.openxmlformats.org/officeDocument/2006/relationships/footnotes" Target="footnotes.xml" Id="rId10" /><Relationship Type="http://schemas.openxmlformats.org/officeDocument/2006/relationships/hyperlink" Target="file:///h:\hj\20240424.docx" TargetMode="External" Id="rId19" /><Relationship Type="http://schemas.openxmlformats.org/officeDocument/2006/relationships/theme" Target="theme/theme1.xml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file:///h:\sj\20240418.docx" TargetMode="External" Id="rId14" /><Relationship Type="http://schemas.openxmlformats.org/officeDocument/2006/relationships/hyperlink" Target="file:///h:\hj\20240501.docx" TargetMode="External" Id="rId22" /><Relationship Type="http://schemas.openxmlformats.org/officeDocument/2006/relationships/hyperlink" Target="https://www.scstatehouse.gov/sess125_2023-2024/prever/1266_20240424.docx" TargetMode="External" Id="rId27" /><Relationship Type="http://schemas.openxmlformats.org/officeDocument/2006/relationships/fontTable" Target="fontTable.xml" Id="rId30" /><Relationship Type="http://schemas.openxmlformats.org/officeDocument/2006/relationships/hyperlink" Target="https://www.scstatehouse.gov/billsearch.php?billnumbers=1266&amp;session=125&amp;summary=B" TargetMode="External" Id="R3c6635ce7c1e4a58" /><Relationship Type="http://schemas.openxmlformats.org/officeDocument/2006/relationships/hyperlink" Target="https://www.scstatehouse.gov/sess125_2023-2024/prever/1266_20240417.docx" TargetMode="External" Id="R21a983d12bfb43fd" /><Relationship Type="http://schemas.openxmlformats.org/officeDocument/2006/relationships/hyperlink" Target="https://www.scstatehouse.gov/sess125_2023-2024/prever/1266_20240417a.docx" TargetMode="External" Id="R896f5defea9f4805" /><Relationship Type="http://schemas.openxmlformats.org/officeDocument/2006/relationships/hyperlink" Target="https://www.scstatehouse.gov/sess125_2023-2024/prever/1266_20240424.docx" TargetMode="External" Id="R5d0ce2e346d14742" /><Relationship Type="http://schemas.openxmlformats.org/officeDocument/2006/relationships/hyperlink" Target="h:\sj\20240417.docx" TargetMode="External" Id="R9338b0697d0d4cef" /><Relationship Type="http://schemas.openxmlformats.org/officeDocument/2006/relationships/hyperlink" Target="h:\sj\20240418.docx" TargetMode="External" Id="R95d91533a3854f9f" /><Relationship Type="http://schemas.openxmlformats.org/officeDocument/2006/relationships/hyperlink" Target="h:\sj\20240418.docx" TargetMode="External" Id="Rff4c782e6cf347a0" /><Relationship Type="http://schemas.openxmlformats.org/officeDocument/2006/relationships/hyperlink" Target="h:\sj\20240418.docx" TargetMode="External" Id="R976fa5a85a1f4b3a" /><Relationship Type="http://schemas.openxmlformats.org/officeDocument/2006/relationships/hyperlink" Target="h:\sj\20240419.docx" TargetMode="External" Id="R14a9b00fe88841a7" /><Relationship Type="http://schemas.openxmlformats.org/officeDocument/2006/relationships/hyperlink" Target="h:\hj\20240423.docx" TargetMode="External" Id="R78c24920bf654521" /><Relationship Type="http://schemas.openxmlformats.org/officeDocument/2006/relationships/hyperlink" Target="h:\hj\20240423.docx" TargetMode="External" Id="Rcdef348879b54d5a" /><Relationship Type="http://schemas.openxmlformats.org/officeDocument/2006/relationships/hyperlink" Target="h:\hj\20240424.docx" TargetMode="External" Id="Rc10e26c716b04247" /><Relationship Type="http://schemas.openxmlformats.org/officeDocument/2006/relationships/hyperlink" Target="h:\hj\20240425.docx" TargetMode="External" Id="R47d746ee35a64884" /><Relationship Type="http://schemas.openxmlformats.org/officeDocument/2006/relationships/hyperlink" Target="h:\hj\20240501.docx" TargetMode="External" Id="R5fa281df472c4cd5" /><Relationship Type="http://schemas.openxmlformats.org/officeDocument/2006/relationships/hyperlink" Target="h:\hj\20240501.docx" TargetMode="External" Id="R2b65401c576348c0" /><Relationship Type="http://schemas.openxmlformats.org/officeDocument/2006/relationships/hyperlink" Target="h:\hj\20240502.docx" TargetMode="External" Id="Rab0e5ee8435841bf" /><Relationship Type="http://schemas.openxmlformats.org/officeDocument/2006/relationships/hyperlink" Target="https://www.scstatehouse.gov/billsearch.php?billnumbers=1266&amp;session=125&amp;summary=B" TargetMode="External" Id="Rbcd85cc1816e4232" /><Relationship Type="http://schemas.openxmlformats.org/officeDocument/2006/relationships/hyperlink" Target="https://www.scstatehouse.gov/sess125_2023-2024/prever/1266_20240417.docx" TargetMode="External" Id="Re350db618f304d3d" /><Relationship Type="http://schemas.openxmlformats.org/officeDocument/2006/relationships/hyperlink" Target="https://www.scstatehouse.gov/sess125_2023-2024/prever/1266_20240417a.docx" TargetMode="External" Id="R1db9bd2885874712" /><Relationship Type="http://schemas.openxmlformats.org/officeDocument/2006/relationships/hyperlink" Target="https://www.scstatehouse.gov/sess125_2023-2024/prever/1266_20240424.docx" TargetMode="External" Id="R2f6dcc70ab3547ee" /><Relationship Type="http://schemas.openxmlformats.org/officeDocument/2006/relationships/hyperlink" Target="h:\sj\20240417.docx" TargetMode="External" Id="R9d30eed5182446f3" /><Relationship Type="http://schemas.openxmlformats.org/officeDocument/2006/relationships/hyperlink" Target="h:\sj\20240418.docx" TargetMode="External" Id="R46a41d7030914289" /><Relationship Type="http://schemas.openxmlformats.org/officeDocument/2006/relationships/hyperlink" Target="h:\sj\20240418.docx" TargetMode="External" Id="R61505092abc24995" /><Relationship Type="http://schemas.openxmlformats.org/officeDocument/2006/relationships/hyperlink" Target="h:\sj\20240418.docx" TargetMode="External" Id="R8e8cc536636a43d8" /><Relationship Type="http://schemas.openxmlformats.org/officeDocument/2006/relationships/hyperlink" Target="h:\sj\20240419.docx" TargetMode="External" Id="R43968c593a5b49e4" /><Relationship Type="http://schemas.openxmlformats.org/officeDocument/2006/relationships/hyperlink" Target="h:\hj\20240423.docx" TargetMode="External" Id="Rebc38c3e2d1c4582" /><Relationship Type="http://schemas.openxmlformats.org/officeDocument/2006/relationships/hyperlink" Target="h:\hj\20240423.docx" TargetMode="External" Id="R783dfc7e5d324305" /><Relationship Type="http://schemas.openxmlformats.org/officeDocument/2006/relationships/hyperlink" Target="h:\hj\20240424.docx" TargetMode="External" Id="R2ec5c5fa64bf44bf" /><Relationship Type="http://schemas.openxmlformats.org/officeDocument/2006/relationships/hyperlink" Target="h:\hj\20240425.docx" TargetMode="External" Id="R315869c9e7b0406c" /><Relationship Type="http://schemas.openxmlformats.org/officeDocument/2006/relationships/hyperlink" Target="h:\hj\20240501.docx" TargetMode="External" Id="R9cc984e56e9041fc" /><Relationship Type="http://schemas.openxmlformats.org/officeDocument/2006/relationships/hyperlink" Target="h:\hj\20240501.docx" TargetMode="External" Id="R9b459528bf784bc1" /><Relationship Type="http://schemas.openxmlformats.org/officeDocument/2006/relationships/hyperlink" Target="h:\hj\20240502.docx" TargetMode="External" Id="R426703d2b56a4a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ID>135e049b-ec1e-4ef4-84f6-6f2d72a475f3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DT_VERSION>2024-05-02T12:07:07.848496-04:00</T_BILL_DT_VERSION>
  <T_BILL_N_SESSION>125</T_BILL_N_SESSION>
  <T_BILL_N_YEAR>2024</T_BILL_N_YEAR>
  <T_BILL_REQUEST_REQUEST>b8a43322-24fd-4955-bdea-1de1b9fdeaf6</T_BILL_REQUEST_REQUEST>
  <T_BILL_R_ORIGINALBILL>0aca0492-e221-447d-8cfc-22ea8545525b</T_BILL_R_ORIGINALBILL>
  <T_BILL_R_ORIGINALDRAFT>cebffd92-7f3c-465d-ba09-f9082cab3c24</T_BILL_R_ORIGINALDRAFT>
  <T_BILL_SPONSOR_SPONSOR>95d20e8f-aaea-4f4c-893c-5551ab0fd5d5</T_BILL_SPONSOR_SPONSOR>
  <T_BILL_T_BILLNUMBER>1266</T_BILL_T_BILLNUMBER>
  <T_BILL_T_BILLTITLE>TO APPROVE REGULATIONS OF THE WORKERS' COMPENSATION COMMISSION, RELATING TO PAYMENT OF COMPENSATION, DESIGNATED AS REGULATION DOCUMENT NUMBER 5266, PURSUANT TO THE PROVISIONS OF ARTICLE 1, CHAPTER 23, TITLE 1 OF THE SOUTH CAROLINA CODE OF LAWS.</T_BILL_T_BILLTITLE>
  <T_BILL_T_CHAMBER>senate</T_BILL_T_CHAMBER>
  <T_BILL_T_LEGTYPE>joint_resolution_regulations</T_BILL_T_LEGTYPE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JR to Approve Regulation Doc No. 5266</T_BILL_T_SUBJECT>
  <T_BILL_UR_DRAFTER>andybeeson@scstatehouse.gov</T_BILL_UR_DRAFTER>
  <T_BILL_UR_DRAFTINGASSISTANT>rebeccaturner@scstatehouse.gov</T_BILL_UR_DRAFTINGASSISTANT>
  <T_BILL_UR_RESOLUTIONWRITER>rebeccaturner@scstatehouse.gov</T_BILL_UR_RESOLUTIONWRITER>
</lwb360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1266: Workers' Compensation Commission - JR to Approve Regulation Doc No. 5266 - South Carolina Legislature Online</dc:title>
  <dc:subject/>
  <dc:creator>Sean Ryan</dc:creator>
  <cp:keywords/>
  <dc:description/>
  <cp:lastModifiedBy>Danny Crook</cp:lastModifiedBy>
  <cp:revision>2</cp:revision>
  <cp:lastPrinted>2024-05-02T16:08:00Z</cp:lastPrinted>
  <dcterms:created xsi:type="dcterms:W3CDTF">2024-08-22T18:11:00Z</dcterms:created>
  <dcterms:modified xsi:type="dcterms:W3CDTF">2024-08-22T18:11:00Z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