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1284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Setzler and Shealy</w:t>
      </w:r>
    </w:p>
    <w:p>
      <w:pPr>
        <w:widowControl w:val="false"/>
        <w:spacing w:after="0"/>
        <w:jc w:val="left"/>
      </w:pPr>
      <w:r>
        <w:rPr>
          <w:rFonts w:ascii="Times New Roman"/>
          <w:sz w:val="22"/>
        </w:rPr>
        <w:t xml:space="preserve">Document Path: SR-0695KM-HW24.docx</w:t>
      </w:r>
    </w:p>
    <w:p>
      <w:pPr>
        <w:widowControl w:val="false"/>
        <w:spacing w:after="0"/>
        <w:jc w:val="left"/>
      </w:pPr>
    </w:p>
    <w:p>
      <w:pPr>
        <w:widowControl w:val="false"/>
        <w:spacing w:after="0"/>
        <w:jc w:val="left"/>
      </w:pPr>
      <w:r>
        <w:rPr>
          <w:rFonts w:ascii="Times New Roman"/>
          <w:sz w:val="22"/>
        </w:rPr>
        <w:t xml:space="preserve">Introduced in the Senate on April 24, 2024</w:t>
      </w:r>
    </w:p>
    <w:p>
      <w:pPr>
        <w:widowControl w:val="false"/>
        <w:spacing w:after="0"/>
        <w:jc w:val="left"/>
      </w:pPr>
      <w:r>
        <w:rPr>
          <w:rFonts w:ascii="Times New Roman"/>
          <w:sz w:val="22"/>
        </w:rPr>
        <w:t xml:space="preserve">Adopted by the Senate on April 24, 2024</w:t>
      </w:r>
    </w:p>
    <w:p>
      <w:pPr>
        <w:widowControl w:val="false"/>
        <w:spacing w:after="0"/>
        <w:jc w:val="left"/>
      </w:pPr>
    </w:p>
    <w:p>
      <w:pPr>
        <w:widowControl w:val="false"/>
        <w:spacing w:after="0"/>
        <w:jc w:val="left"/>
      </w:pPr>
      <w:r>
        <w:rPr>
          <w:rFonts w:ascii="Times New Roman"/>
          <w:sz w:val="22"/>
        </w:rPr>
        <w:t xml:space="preserve">Summary: Riverbanks Zoo and Garden 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4/24/2024</w:t>
      </w:r>
      <w:r>
        <w:tab/>
        <w:t>Senate</w:t>
      </w:r>
      <w:r>
        <w:tab/>
        <w:t xml:space="preserve">Introduced and adopted</w:t>
      </w:r>
      <w:r>
        <w:t xml:space="preserve"> (</w:t>
      </w:r>
      <w:hyperlink w:history="true" r:id="R880c11184743436a">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de0caf1fd5784ce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4c1ef1dd60c40f9">
        <w:r>
          <w:rPr>
            <w:rStyle w:val="Hyperlink"/>
            <w:u w:val="single"/>
          </w:rPr>
          <w:t>04/24/2024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4A30613">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842E2B">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791E9B" w14:paraId="48DB32D0" w14:textId="6155EFC9">
          <w:pPr>
            <w:pStyle w:val="scresolutiontitle"/>
          </w:pPr>
          <w:r w:rsidRPr="00791E9B">
            <w:t>to co</w:t>
          </w:r>
          <w:r>
            <w:t>mmend</w:t>
          </w:r>
          <w:r w:rsidRPr="00791E9B">
            <w:t xml:space="preserve"> Riverbanks </w:t>
          </w:r>
          <w:r>
            <w:t xml:space="preserve">zoo and garden </w:t>
          </w:r>
          <w:r w:rsidRPr="00791E9B">
            <w:t xml:space="preserve">for their outstanding work over the past </w:t>
          </w:r>
          <w:r>
            <w:t xml:space="preserve">fifty </w:t>
          </w:r>
          <w:r w:rsidRPr="00791E9B">
            <w:t xml:space="preserve">years and TO RECOGNIZE </w:t>
          </w:r>
          <w:r w:rsidR="00B65C16">
            <w:t>May 1</w:t>
          </w:r>
          <w:r w:rsidRPr="00791E9B">
            <w:t>, 2024</w:t>
          </w:r>
          <w:r w:rsidR="00501695">
            <w:t>,</w:t>
          </w:r>
          <w:r w:rsidRPr="00791E9B">
            <w:t xml:space="preserve"> AS </w:t>
          </w:r>
          <w:r>
            <w:t>“</w:t>
          </w:r>
          <w:r w:rsidRPr="00791E9B">
            <w:t>riverbanks zoo and garden day” IN SOUTH CAROLINA.</w:t>
          </w:r>
        </w:p>
      </w:sdtContent>
    </w:sdt>
    <w:p w:rsidR="0010776B" w:rsidP="00091FD9" w:rsidRDefault="0010776B" w14:paraId="48DB32D1" w14:textId="56627158">
      <w:pPr>
        <w:pStyle w:val="scresolutiontitle"/>
      </w:pPr>
    </w:p>
    <w:p w:rsidR="00791E9B" w:rsidP="00791E9B" w:rsidRDefault="00791E9B" w14:paraId="21C8B86D" w14:textId="3DD71034">
      <w:pPr>
        <w:pStyle w:val="scresolutionwhereas"/>
      </w:pPr>
      <w:bookmarkStart w:name="wa_ff1754482" w:id="0"/>
      <w:r>
        <w:t>W</w:t>
      </w:r>
      <w:bookmarkEnd w:id="0"/>
      <w:r>
        <w:t>hereas, on April 25, 1974, Riverbanks Zoo opened to the public and welcomed its first visitors to moated exhibits featuring cats, bears, giraffes, and white rhinos, individual exhibits of small mammals, and the Ecosystem Birdhouse, which held hundreds of bir</w:t>
      </w:r>
      <w:bookmarkStart w:name="open_doc_here" w:id="1"/>
      <w:bookmarkEnd w:id="1"/>
      <w:r>
        <w:t>ds in indoor and outdoor exhibits; and</w:t>
      </w:r>
    </w:p>
    <w:p w:rsidR="00791E9B" w:rsidP="00791E9B" w:rsidRDefault="00791E9B" w14:paraId="2C57E92B" w14:textId="77777777">
      <w:pPr>
        <w:pStyle w:val="scresolutionwhereas"/>
      </w:pPr>
    </w:p>
    <w:p w:rsidR="00791E9B" w:rsidP="00791E9B" w:rsidRDefault="00791E9B" w14:paraId="4398D99B" w14:textId="524A56A2">
      <w:pPr>
        <w:pStyle w:val="scresolutionwhereas"/>
      </w:pPr>
      <w:bookmarkStart w:name="wa_f6d51a722" w:id="2"/>
      <w:r>
        <w:t>W</w:t>
      </w:r>
      <w:bookmarkEnd w:id="2"/>
      <w:r>
        <w:t>hereas, in its first major expansion completed in 1989, Riverbanks updated food service and other guest amenities and added two new exhibits</w:t>
      </w:r>
      <w:r w:rsidR="00CF6DD8">
        <w:t>:</w:t>
      </w:r>
      <w:r>
        <w:t xml:space="preserve"> </w:t>
      </w:r>
      <w:r w:rsidR="003F07E6">
        <w:t xml:space="preserve">the </w:t>
      </w:r>
      <w:r>
        <w:t>Riverbanks Farm, featuring domestic animals in a farm setting, and the Aquarium‑Reptile Complex</w:t>
      </w:r>
      <w:r w:rsidR="00CF6DD8">
        <w:t>, displaying</w:t>
      </w:r>
      <w:r>
        <w:t xml:space="preserve"> diverse habitats ranging from the desert to the tropics to the ocean</w:t>
      </w:r>
      <w:r w:rsidR="00CF6DD8">
        <w:t>. These new exhibits</w:t>
      </w:r>
      <w:r>
        <w:t xml:space="preserve"> contributed to a count of over</w:t>
      </w:r>
      <w:r w:rsidR="00CF6DD8">
        <w:t xml:space="preserve"> </w:t>
      </w:r>
      <w:r>
        <w:t>one million visitors in 1990; and</w:t>
      </w:r>
    </w:p>
    <w:p w:rsidR="00791E9B" w:rsidP="00791E9B" w:rsidRDefault="00791E9B" w14:paraId="59E0F7FB" w14:textId="77777777">
      <w:pPr>
        <w:pStyle w:val="scresolutionwhereas"/>
      </w:pPr>
    </w:p>
    <w:p w:rsidR="00791E9B" w:rsidP="00791E9B" w:rsidRDefault="00791E9B" w14:paraId="26964EDF" w14:textId="62DFD24A">
      <w:pPr>
        <w:pStyle w:val="scresolutionwhereas"/>
      </w:pPr>
      <w:bookmarkStart w:name="wa_530a5c5ce" w:id="3"/>
      <w:r>
        <w:t>W</w:t>
      </w:r>
      <w:bookmarkEnd w:id="3"/>
      <w:r w:rsidR="00CF6DD8">
        <w:t xml:space="preserve">hereas, </w:t>
      </w:r>
      <w:r>
        <w:t>located across the Lower Saluda</w:t>
      </w:r>
      <w:r w:rsidR="00CF6DD8">
        <w:t xml:space="preserve"> </w:t>
      </w:r>
      <w:r>
        <w:t xml:space="preserve">River, Riverbanks Botanical Garden opened in 1995 and features over </w:t>
      </w:r>
      <w:r w:rsidR="00CF6DD8">
        <w:t>four thousand</w:t>
      </w:r>
      <w:r>
        <w:t xml:space="preserve"> species of native and exotic plants in gardens</w:t>
      </w:r>
      <w:r w:rsidR="003F07E6">
        <w:t>,</w:t>
      </w:r>
      <w:r>
        <w:t xml:space="preserve"> reflectin</w:t>
      </w:r>
      <w:r w:rsidR="00CF6DD8">
        <w:t>g</w:t>
      </w:r>
      <w:r>
        <w:t xml:space="preserve"> their growth requirements and natural beauty as well as gardening workshops, classes</w:t>
      </w:r>
      <w:r w:rsidR="003F07E6">
        <w:t>,</w:t>
      </w:r>
      <w:r>
        <w:t xml:space="preserve"> and guided tours for all levels of gardeners; and</w:t>
      </w:r>
    </w:p>
    <w:p w:rsidR="00791E9B" w:rsidP="00791E9B" w:rsidRDefault="00791E9B" w14:paraId="6F5C900F" w14:textId="77777777">
      <w:pPr>
        <w:pStyle w:val="scresolutionwhereas"/>
      </w:pPr>
    </w:p>
    <w:p w:rsidR="00791E9B" w:rsidP="00791E9B" w:rsidRDefault="0079739A" w14:paraId="4D0F817D" w14:textId="3422FFD9">
      <w:pPr>
        <w:pStyle w:val="scresolutionwhereas"/>
      </w:pPr>
      <w:bookmarkStart w:name="wa_4fc7164ea" w:id="4"/>
      <w:r>
        <w:t>W</w:t>
      </w:r>
      <w:bookmarkEnd w:id="4"/>
      <w:r>
        <w:t>hereas</w:t>
      </w:r>
      <w:r w:rsidR="00791E9B">
        <w:t xml:space="preserve">, the three‑phase expansion and development project known as </w:t>
      </w:r>
      <w:r>
        <w:t>“</w:t>
      </w:r>
      <w:r w:rsidR="00791E9B">
        <w:t>Destination Riverbanks</w:t>
      </w:r>
      <w:r>
        <w:t>” broke ground in May 2014. This project</w:t>
      </w:r>
      <w:r w:rsidR="00791E9B">
        <w:t xml:space="preserve"> added </w:t>
      </w:r>
      <w:r>
        <w:t xml:space="preserve">two </w:t>
      </w:r>
      <w:r w:rsidR="00791E9B">
        <w:t>animal habitats</w:t>
      </w:r>
      <w:r>
        <w:t>,</w:t>
      </w:r>
      <w:r w:rsidR="00791E9B">
        <w:t xml:space="preserve"> Grizzly Ridge and Otter Run</w:t>
      </w:r>
      <w:r>
        <w:t>,</w:t>
      </w:r>
      <w:r w:rsidR="00791E9B">
        <w:t xml:space="preserve"> as well as a Guest Relations Center</w:t>
      </w:r>
      <w:r>
        <w:t>. It</w:t>
      </w:r>
      <w:r w:rsidR="00791E9B">
        <w:t xml:space="preserve"> creat</w:t>
      </w:r>
      <w:r>
        <w:t>ed</w:t>
      </w:r>
      <w:r w:rsidR="00791E9B">
        <w:t xml:space="preserve"> Waterfall Junction in the Garden for children to play in and explore and culminated in the opening of Sea Lion Landing, a replica of Pier 39 in San Francisco inhabited by sea lions and harbor seals; and</w:t>
      </w:r>
    </w:p>
    <w:p w:rsidR="00791E9B" w:rsidP="00791E9B" w:rsidRDefault="00791E9B" w14:paraId="66E783EE" w14:textId="77777777">
      <w:pPr>
        <w:pStyle w:val="scresolutionwhereas"/>
      </w:pPr>
    </w:p>
    <w:p w:rsidR="000F62F5" w:rsidP="00791E9B" w:rsidRDefault="00791E9B" w14:paraId="48EC5545" w14:textId="4054580D">
      <w:pPr>
        <w:pStyle w:val="scresolutionwhereas"/>
      </w:pPr>
      <w:bookmarkStart w:name="wa_ef8009513" w:id="5"/>
      <w:r>
        <w:t>W</w:t>
      </w:r>
      <w:bookmarkEnd w:id="5"/>
      <w:r w:rsidR="0079739A">
        <w:t xml:space="preserve">hereas, </w:t>
      </w:r>
      <w:r>
        <w:t xml:space="preserve">between June 2020 and April 2024, the privately funded Phase One of the Zoo’s </w:t>
      </w:r>
      <w:r w:rsidR="00295833">
        <w:t>“</w:t>
      </w:r>
      <w:r>
        <w:t>Bridge to the Wild</w:t>
      </w:r>
      <w:r w:rsidR="00295833">
        <w:t>”</w:t>
      </w:r>
      <w:r>
        <w:t xml:space="preserve"> expansion added an immersive habitat for southern white rhinos</w:t>
      </w:r>
      <w:r w:rsidR="000F62F5">
        <w:t xml:space="preserve"> as well as the</w:t>
      </w:r>
      <w:r>
        <w:t xml:space="preserve"> completely reimagined Darnall W. and Susan F. Boyd Aquarium &amp; Reptile Conservation Center </w:t>
      </w:r>
      <w:r w:rsidR="000F62F5">
        <w:t>to shine</w:t>
      </w:r>
      <w:r>
        <w:t xml:space="preserve"> a light on the important conservation work Riverbanks is doing behind the scenes to protect threatened coral and gecko populations</w:t>
      </w:r>
      <w:r w:rsidR="000F62F5">
        <w:t>; and</w:t>
      </w:r>
    </w:p>
    <w:p w:rsidR="000F62F5" w:rsidP="00791E9B" w:rsidRDefault="000F62F5" w14:paraId="6CC130EA" w14:textId="77777777">
      <w:pPr>
        <w:pStyle w:val="scresolutionwhereas"/>
      </w:pPr>
    </w:p>
    <w:p w:rsidR="00791E9B" w:rsidP="00791E9B" w:rsidRDefault="000F62F5" w14:paraId="27901F52" w14:textId="7CBDB447">
      <w:pPr>
        <w:pStyle w:val="scresolutionwhereas"/>
      </w:pPr>
      <w:bookmarkStart w:name="wa_09731b058" w:id="6"/>
      <w:r>
        <w:lastRenderedPageBreak/>
        <w:t>W</w:t>
      </w:r>
      <w:bookmarkEnd w:id="6"/>
      <w:r>
        <w:t xml:space="preserve">hereas, Phase One also includes construction of the </w:t>
      </w:r>
      <w:r w:rsidR="00791E9B">
        <w:t>new Lloyd S. and Doris N. Liles Komodo Dragon facility</w:t>
      </w:r>
      <w:r>
        <w:t>, which is nearing completion, and the</w:t>
      </w:r>
      <w:r w:rsidR="00791E9B">
        <w:t xml:space="preserve"> architectural planning for the Jane B. Friedman Conservation Learning Center</w:t>
      </w:r>
      <w:r>
        <w:t>, which has begun</w:t>
      </w:r>
      <w:r w:rsidR="00791E9B">
        <w:t>; and</w:t>
      </w:r>
    </w:p>
    <w:p w:rsidR="00791E9B" w:rsidP="00791E9B" w:rsidRDefault="00791E9B" w14:paraId="5F0E66B4" w14:textId="77777777">
      <w:pPr>
        <w:pStyle w:val="scresolutionwhereas"/>
      </w:pPr>
    </w:p>
    <w:p w:rsidR="00791E9B" w:rsidP="00791E9B" w:rsidRDefault="000F62F5" w14:paraId="4686E008" w14:textId="4A43B3D4">
      <w:pPr>
        <w:pStyle w:val="scresolutionwhereas"/>
      </w:pPr>
      <w:bookmarkStart w:name="wa_2e12e3a19" w:id="7"/>
      <w:r>
        <w:t>W</w:t>
      </w:r>
      <w:bookmarkEnd w:id="7"/>
      <w:r>
        <w:t xml:space="preserve">hereas, </w:t>
      </w:r>
      <w:r w:rsidR="00791E9B">
        <w:t xml:space="preserve">in December 2023, Richland and Lexington County Councils approved a general obligation bond that will support Phase Two of the Zoo’s </w:t>
      </w:r>
      <w:r w:rsidR="00295833">
        <w:t>“</w:t>
      </w:r>
      <w:r w:rsidR="00791E9B">
        <w:t>Bridge to the Wild</w:t>
      </w:r>
      <w:r w:rsidR="00295833">
        <w:t>”</w:t>
      </w:r>
      <w:r w:rsidR="00791E9B">
        <w:t xml:space="preserve"> expansion</w:t>
      </w:r>
      <w:r>
        <w:t>. This phase will</w:t>
      </w:r>
      <w:r w:rsidR="00791E9B">
        <w:t xml:space="preserve"> featur</w:t>
      </w:r>
      <w:r>
        <w:t>e</w:t>
      </w:r>
      <w:r w:rsidR="00791E9B">
        <w:t xml:space="preserve"> a primate forest,</w:t>
      </w:r>
      <w:r>
        <w:t xml:space="preserve"> a</w:t>
      </w:r>
      <w:r w:rsidR="00791E9B">
        <w:t xml:space="preserve"> multi‑purpose restaurant facility, and </w:t>
      </w:r>
      <w:r>
        <w:t xml:space="preserve">a </w:t>
      </w:r>
      <w:r w:rsidR="00791E9B">
        <w:t>South Carolina nature preserve along the banks of the Saluda River</w:t>
      </w:r>
      <w:r>
        <w:t>,</w:t>
      </w:r>
      <w:r w:rsidR="00791E9B">
        <w:t xml:space="preserve"> as well as upgraded big cat habitats</w:t>
      </w:r>
      <w:r>
        <w:t>. These changes</w:t>
      </w:r>
      <w:r w:rsidR="00791E9B">
        <w:t xml:space="preserve"> </w:t>
      </w:r>
      <w:r w:rsidR="00295833">
        <w:t>are anticipated to</w:t>
      </w:r>
      <w:r w:rsidR="00791E9B">
        <w:t xml:space="preserve"> propel Riverbank attendance to </w:t>
      </w:r>
      <w:r>
        <w:t>one point six</w:t>
      </w:r>
      <w:r w:rsidR="00791E9B">
        <w:t xml:space="preserve"> million annually and drive </w:t>
      </w:r>
      <w:r>
        <w:t>one hundred seventy‑five</w:t>
      </w:r>
      <w:r w:rsidR="00791E9B">
        <w:t xml:space="preserve"> million annually in economic impact to our </w:t>
      </w:r>
      <w:r>
        <w:t>S</w:t>
      </w:r>
      <w:r w:rsidR="00791E9B">
        <w:t>tate; and</w:t>
      </w:r>
    </w:p>
    <w:p w:rsidR="00791E9B" w:rsidP="00791E9B" w:rsidRDefault="00791E9B" w14:paraId="3F4D682D" w14:textId="77777777">
      <w:pPr>
        <w:pStyle w:val="scresolutionwhereas"/>
      </w:pPr>
    </w:p>
    <w:p w:rsidR="00791E9B" w:rsidP="00791E9B" w:rsidRDefault="008D1B87" w14:paraId="17A254F3" w14:textId="3B26EB9B">
      <w:pPr>
        <w:pStyle w:val="scresolutionwhereas"/>
      </w:pPr>
      <w:bookmarkStart w:name="wa_a0552f123" w:id="8"/>
      <w:r>
        <w:t>W</w:t>
      </w:r>
      <w:bookmarkEnd w:id="8"/>
      <w:r>
        <w:t xml:space="preserve">hereas, </w:t>
      </w:r>
      <w:r w:rsidR="00791E9B">
        <w:t>in addition to adhering to the highest standards in the care and conservation of animals and plants, Riverbanks serves to  protect and preserve the historical significance of the Saluda River Factory District and is listed on the National Register of Historic Places; and</w:t>
      </w:r>
    </w:p>
    <w:p w:rsidR="00791E9B" w:rsidP="00791E9B" w:rsidRDefault="00791E9B" w14:paraId="49A1B682" w14:textId="77777777">
      <w:pPr>
        <w:pStyle w:val="scresolutionwhereas"/>
      </w:pPr>
    </w:p>
    <w:p w:rsidR="008A7625" w:rsidP="00713866" w:rsidRDefault="008D1B87" w14:paraId="44F28955" w14:textId="3517FB87">
      <w:pPr>
        <w:pStyle w:val="scresolutionwhereas"/>
      </w:pPr>
      <w:bookmarkStart w:name="wa_d1a0ccbcb" w:id="9"/>
      <w:r>
        <w:t>W</w:t>
      </w:r>
      <w:bookmarkEnd w:id="9"/>
      <w:r>
        <w:t xml:space="preserve">hereas, </w:t>
      </w:r>
      <w:r w:rsidR="00791E9B">
        <w:t>with creative vision, strategic planning, and strong support, Riverbanks Zoo and Garden has become a highly‑acclaimed, award‑winning center for conservation, education, entertainment</w:t>
      </w:r>
      <w:r>
        <w:t>, and history. The members of the Senate are thrilled to join in</w:t>
      </w:r>
      <w:r w:rsidR="00791E9B">
        <w:t xml:space="preserve"> celebrating</w:t>
      </w:r>
      <w:r>
        <w:t xml:space="preserve"> Riverbanks Zoo and Garden and their</w:t>
      </w:r>
      <w:r w:rsidR="00791E9B">
        <w:t xml:space="preserve"> </w:t>
      </w:r>
      <w:r>
        <w:t>fifty</w:t>
      </w:r>
      <w:r w:rsidR="00791E9B">
        <w:t xml:space="preserve"> years as a community treasure</w:t>
      </w:r>
      <w:r>
        <w:t xml:space="preserve"> in</w:t>
      </w:r>
      <w:r w:rsidR="00791E9B">
        <w:t xml:space="preserve"> our </w:t>
      </w:r>
      <w:r>
        <w:t>S</w:t>
      </w:r>
      <w:r w:rsidR="00791E9B">
        <w:t>tate</w:t>
      </w:r>
      <w:r w:rsidR="00713866">
        <w:t>.  Now, therefore,</w:t>
      </w:r>
    </w:p>
    <w:p w:rsidRPr="00040E43" w:rsidR="008A7625" w:rsidP="006B1590" w:rsidRDefault="008A7625" w14:paraId="24BB5989" w14:textId="77777777">
      <w:pPr>
        <w:pStyle w:val="scresolutionbody"/>
      </w:pPr>
    </w:p>
    <w:p w:rsidRPr="00040E43" w:rsidR="00B9052D" w:rsidP="00FA0B1D" w:rsidRDefault="00B9052D" w14:paraId="48DB32E4" w14:textId="1E4E50DD">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42E2B">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B9052D" w:rsidP="00713866" w:rsidRDefault="00007116" w14:paraId="48DB32E8" w14:textId="01BE3C98">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42E2B">
            <w:rPr>
              <w:rStyle w:val="scresolutionbody1"/>
            </w:rPr>
            <w:t>Senate</w:t>
          </w:r>
        </w:sdtContent>
      </w:sdt>
      <w:r w:rsidRPr="00040E43">
        <w:t xml:space="preserve">, by this resolution, </w:t>
      </w:r>
      <w:r w:rsidRPr="00856AA0" w:rsidR="00856AA0">
        <w:t xml:space="preserve">commend </w:t>
      </w:r>
      <w:r w:rsidR="00C84398">
        <w:t>R</w:t>
      </w:r>
      <w:r w:rsidRPr="00856AA0" w:rsidR="00856AA0">
        <w:t xml:space="preserve">iverbanks </w:t>
      </w:r>
      <w:r w:rsidR="00C84398">
        <w:t>Z</w:t>
      </w:r>
      <w:r w:rsidRPr="00856AA0" w:rsidR="00856AA0">
        <w:t xml:space="preserve">oo and </w:t>
      </w:r>
      <w:r w:rsidR="00C84398">
        <w:t>G</w:t>
      </w:r>
      <w:r w:rsidRPr="00856AA0" w:rsidR="00856AA0">
        <w:t xml:space="preserve">arden for their outstanding work over the past fifty years </w:t>
      </w:r>
      <w:r w:rsidR="00C84398">
        <w:t xml:space="preserve">and </w:t>
      </w:r>
      <w:r w:rsidRPr="00EF7527" w:rsidR="00713866">
        <w:t xml:space="preserve">recognize </w:t>
      </w:r>
      <w:r w:rsidR="00B65C16">
        <w:t>May 1</w:t>
      </w:r>
      <w:r w:rsidR="00C84398">
        <w:t>, 2024</w:t>
      </w:r>
      <w:r w:rsidR="00501695">
        <w:t>,</w:t>
      </w:r>
      <w:r w:rsidR="00713866">
        <w:t xml:space="preserve"> </w:t>
      </w:r>
      <w:r w:rsidRPr="00EF7527" w:rsidR="00713866">
        <w:t>as “</w:t>
      </w:r>
      <w:r w:rsidR="00C84398">
        <w:t>Riverbank</w:t>
      </w:r>
      <w:r w:rsidR="00F2128A">
        <w:t>s</w:t>
      </w:r>
      <w:r w:rsidR="00C84398">
        <w:t xml:space="preserve"> Zoo and Garden </w:t>
      </w:r>
      <w:r w:rsidRPr="00EF7527" w:rsidR="00713866">
        <w:t>Day” in South Carolina.</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75397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9473DC7" w:rsidR="007003E1" w:rsidRDefault="00954E2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42E2B">
              <w:rPr>
                <w:noProof/>
              </w:rPr>
              <w:t>SR-0695KM-HW24.docx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095F"/>
    <w:rsid w:val="00007116"/>
    <w:rsid w:val="00011869"/>
    <w:rsid w:val="00015CD6"/>
    <w:rsid w:val="00032E86"/>
    <w:rsid w:val="00040E43"/>
    <w:rsid w:val="0008202C"/>
    <w:rsid w:val="000843D7"/>
    <w:rsid w:val="00084D53"/>
    <w:rsid w:val="00091FD9"/>
    <w:rsid w:val="0009711F"/>
    <w:rsid w:val="00097234"/>
    <w:rsid w:val="00097C23"/>
    <w:rsid w:val="000A13E1"/>
    <w:rsid w:val="000C5BE4"/>
    <w:rsid w:val="000E0100"/>
    <w:rsid w:val="000E15A6"/>
    <w:rsid w:val="000E1785"/>
    <w:rsid w:val="000E546A"/>
    <w:rsid w:val="000F1901"/>
    <w:rsid w:val="000F2E49"/>
    <w:rsid w:val="000F30A5"/>
    <w:rsid w:val="000F40FA"/>
    <w:rsid w:val="000F62F5"/>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409D"/>
    <w:rsid w:val="001D525B"/>
    <w:rsid w:val="001D68D8"/>
    <w:rsid w:val="001D7F4F"/>
    <w:rsid w:val="001F75F9"/>
    <w:rsid w:val="002017E6"/>
    <w:rsid w:val="00201DC9"/>
    <w:rsid w:val="00203459"/>
    <w:rsid w:val="00205238"/>
    <w:rsid w:val="00211B4F"/>
    <w:rsid w:val="00216007"/>
    <w:rsid w:val="002321B6"/>
    <w:rsid w:val="00232912"/>
    <w:rsid w:val="00234519"/>
    <w:rsid w:val="0025001F"/>
    <w:rsid w:val="00250967"/>
    <w:rsid w:val="002543C8"/>
    <w:rsid w:val="0025541D"/>
    <w:rsid w:val="00261074"/>
    <w:rsid w:val="002635C9"/>
    <w:rsid w:val="00284AAE"/>
    <w:rsid w:val="00295833"/>
    <w:rsid w:val="002B451A"/>
    <w:rsid w:val="002D45EC"/>
    <w:rsid w:val="002D55D2"/>
    <w:rsid w:val="002E5912"/>
    <w:rsid w:val="002F4473"/>
    <w:rsid w:val="00301B21"/>
    <w:rsid w:val="00325348"/>
    <w:rsid w:val="0032732C"/>
    <w:rsid w:val="003321E4"/>
    <w:rsid w:val="00336124"/>
    <w:rsid w:val="00336AD0"/>
    <w:rsid w:val="0036008C"/>
    <w:rsid w:val="0036654D"/>
    <w:rsid w:val="0037079A"/>
    <w:rsid w:val="00370C40"/>
    <w:rsid w:val="00373FF2"/>
    <w:rsid w:val="0039295A"/>
    <w:rsid w:val="003A4798"/>
    <w:rsid w:val="003A4F41"/>
    <w:rsid w:val="003C4DAB"/>
    <w:rsid w:val="003C4DD0"/>
    <w:rsid w:val="003D01E8"/>
    <w:rsid w:val="003D0BC2"/>
    <w:rsid w:val="003E5288"/>
    <w:rsid w:val="003F07E6"/>
    <w:rsid w:val="003F6D79"/>
    <w:rsid w:val="003F6E8C"/>
    <w:rsid w:val="0041760A"/>
    <w:rsid w:val="00417C01"/>
    <w:rsid w:val="004252D4"/>
    <w:rsid w:val="0042693A"/>
    <w:rsid w:val="00436096"/>
    <w:rsid w:val="004403BD"/>
    <w:rsid w:val="004404F6"/>
    <w:rsid w:val="00461441"/>
    <w:rsid w:val="004623E6"/>
    <w:rsid w:val="0046488E"/>
    <w:rsid w:val="0046685D"/>
    <w:rsid w:val="004669F5"/>
    <w:rsid w:val="004809EE"/>
    <w:rsid w:val="0048791B"/>
    <w:rsid w:val="004B7339"/>
    <w:rsid w:val="004E7D54"/>
    <w:rsid w:val="004F7BC5"/>
    <w:rsid w:val="00501695"/>
    <w:rsid w:val="00511974"/>
    <w:rsid w:val="00514636"/>
    <w:rsid w:val="0052116B"/>
    <w:rsid w:val="005273C6"/>
    <w:rsid w:val="005275A2"/>
    <w:rsid w:val="00530A69"/>
    <w:rsid w:val="00543DF3"/>
    <w:rsid w:val="00544C6E"/>
    <w:rsid w:val="00545593"/>
    <w:rsid w:val="00545C09"/>
    <w:rsid w:val="00551C74"/>
    <w:rsid w:val="00556EBF"/>
    <w:rsid w:val="0055760A"/>
    <w:rsid w:val="0057560B"/>
    <w:rsid w:val="00577C6C"/>
    <w:rsid w:val="0058251D"/>
    <w:rsid w:val="005834ED"/>
    <w:rsid w:val="00586706"/>
    <w:rsid w:val="005A62FE"/>
    <w:rsid w:val="005C2FE2"/>
    <w:rsid w:val="005E2BC9"/>
    <w:rsid w:val="00605102"/>
    <w:rsid w:val="006053F5"/>
    <w:rsid w:val="00611909"/>
    <w:rsid w:val="006215AA"/>
    <w:rsid w:val="00627DCA"/>
    <w:rsid w:val="00666E48"/>
    <w:rsid w:val="00687DD4"/>
    <w:rsid w:val="006913C9"/>
    <w:rsid w:val="0069470D"/>
    <w:rsid w:val="006A2CD7"/>
    <w:rsid w:val="006B1590"/>
    <w:rsid w:val="006C2C68"/>
    <w:rsid w:val="006D58AA"/>
    <w:rsid w:val="006E4451"/>
    <w:rsid w:val="006E655C"/>
    <w:rsid w:val="006E69E6"/>
    <w:rsid w:val="007003E1"/>
    <w:rsid w:val="007058A1"/>
    <w:rsid w:val="007070AD"/>
    <w:rsid w:val="00713866"/>
    <w:rsid w:val="00733210"/>
    <w:rsid w:val="00734F00"/>
    <w:rsid w:val="007352A5"/>
    <w:rsid w:val="0073631E"/>
    <w:rsid w:val="00736959"/>
    <w:rsid w:val="0074375C"/>
    <w:rsid w:val="00746A58"/>
    <w:rsid w:val="00753972"/>
    <w:rsid w:val="007720AC"/>
    <w:rsid w:val="00781DF8"/>
    <w:rsid w:val="007836CC"/>
    <w:rsid w:val="00787188"/>
    <w:rsid w:val="00787728"/>
    <w:rsid w:val="007917CE"/>
    <w:rsid w:val="00791E9B"/>
    <w:rsid w:val="00794C91"/>
    <w:rsid w:val="007959D3"/>
    <w:rsid w:val="0079739A"/>
    <w:rsid w:val="007A70AE"/>
    <w:rsid w:val="007C0EE1"/>
    <w:rsid w:val="007D05E8"/>
    <w:rsid w:val="007E01B6"/>
    <w:rsid w:val="007F3C86"/>
    <w:rsid w:val="007F6D64"/>
    <w:rsid w:val="00810471"/>
    <w:rsid w:val="008362E8"/>
    <w:rsid w:val="008410D3"/>
    <w:rsid w:val="00842E2B"/>
    <w:rsid w:val="00843D27"/>
    <w:rsid w:val="00846FE5"/>
    <w:rsid w:val="00856AA0"/>
    <w:rsid w:val="0085786E"/>
    <w:rsid w:val="00870570"/>
    <w:rsid w:val="008905D2"/>
    <w:rsid w:val="008A1768"/>
    <w:rsid w:val="008A489F"/>
    <w:rsid w:val="008A7625"/>
    <w:rsid w:val="008B4AC4"/>
    <w:rsid w:val="008C3A19"/>
    <w:rsid w:val="008D05D1"/>
    <w:rsid w:val="008D1B87"/>
    <w:rsid w:val="008E1C75"/>
    <w:rsid w:val="008E1DCA"/>
    <w:rsid w:val="008F0F33"/>
    <w:rsid w:val="008F4429"/>
    <w:rsid w:val="009059FF"/>
    <w:rsid w:val="0092634F"/>
    <w:rsid w:val="009270BA"/>
    <w:rsid w:val="00927FD8"/>
    <w:rsid w:val="0094021A"/>
    <w:rsid w:val="00953783"/>
    <w:rsid w:val="00956A50"/>
    <w:rsid w:val="0096528D"/>
    <w:rsid w:val="00965B3F"/>
    <w:rsid w:val="009A276A"/>
    <w:rsid w:val="009B44AF"/>
    <w:rsid w:val="009C6A0B"/>
    <w:rsid w:val="009C7F19"/>
    <w:rsid w:val="009E2BE4"/>
    <w:rsid w:val="009E2C07"/>
    <w:rsid w:val="009F0C77"/>
    <w:rsid w:val="009F4DD1"/>
    <w:rsid w:val="009F7B81"/>
    <w:rsid w:val="00A02543"/>
    <w:rsid w:val="00A41684"/>
    <w:rsid w:val="00A5362E"/>
    <w:rsid w:val="00A64E80"/>
    <w:rsid w:val="00A66C6B"/>
    <w:rsid w:val="00A7261B"/>
    <w:rsid w:val="00A72BCD"/>
    <w:rsid w:val="00A74015"/>
    <w:rsid w:val="00A741D9"/>
    <w:rsid w:val="00A833AB"/>
    <w:rsid w:val="00A95560"/>
    <w:rsid w:val="00A9741D"/>
    <w:rsid w:val="00AA61F0"/>
    <w:rsid w:val="00AB1254"/>
    <w:rsid w:val="00AB2CC0"/>
    <w:rsid w:val="00AC34A2"/>
    <w:rsid w:val="00AC74F4"/>
    <w:rsid w:val="00AD1C9A"/>
    <w:rsid w:val="00AD4B17"/>
    <w:rsid w:val="00AF0102"/>
    <w:rsid w:val="00AF1A81"/>
    <w:rsid w:val="00AF69EE"/>
    <w:rsid w:val="00B00C4F"/>
    <w:rsid w:val="00B128F5"/>
    <w:rsid w:val="00B12F79"/>
    <w:rsid w:val="00B3602C"/>
    <w:rsid w:val="00B412D4"/>
    <w:rsid w:val="00B519D6"/>
    <w:rsid w:val="00B6480F"/>
    <w:rsid w:val="00B64FFF"/>
    <w:rsid w:val="00B65C16"/>
    <w:rsid w:val="00B703CB"/>
    <w:rsid w:val="00B7267F"/>
    <w:rsid w:val="00B879A5"/>
    <w:rsid w:val="00B9052D"/>
    <w:rsid w:val="00B9105E"/>
    <w:rsid w:val="00BA1576"/>
    <w:rsid w:val="00BA7423"/>
    <w:rsid w:val="00BC1E62"/>
    <w:rsid w:val="00BC695A"/>
    <w:rsid w:val="00BD086A"/>
    <w:rsid w:val="00BD4498"/>
    <w:rsid w:val="00BE3C22"/>
    <w:rsid w:val="00BE46CD"/>
    <w:rsid w:val="00BF6D43"/>
    <w:rsid w:val="00C02C1B"/>
    <w:rsid w:val="00C0345E"/>
    <w:rsid w:val="00C21775"/>
    <w:rsid w:val="00C21ABE"/>
    <w:rsid w:val="00C313F2"/>
    <w:rsid w:val="00C31C95"/>
    <w:rsid w:val="00C3483A"/>
    <w:rsid w:val="00C35187"/>
    <w:rsid w:val="00C41EB9"/>
    <w:rsid w:val="00C433D3"/>
    <w:rsid w:val="00C47D56"/>
    <w:rsid w:val="00C664FC"/>
    <w:rsid w:val="00C7322B"/>
    <w:rsid w:val="00C73AFC"/>
    <w:rsid w:val="00C74E9D"/>
    <w:rsid w:val="00C826DD"/>
    <w:rsid w:val="00C82FD3"/>
    <w:rsid w:val="00C84398"/>
    <w:rsid w:val="00C92819"/>
    <w:rsid w:val="00C93C2C"/>
    <w:rsid w:val="00CA3BCF"/>
    <w:rsid w:val="00CB5AA6"/>
    <w:rsid w:val="00CC6B7B"/>
    <w:rsid w:val="00CD2089"/>
    <w:rsid w:val="00CE4EE6"/>
    <w:rsid w:val="00CF44FA"/>
    <w:rsid w:val="00CF6DD8"/>
    <w:rsid w:val="00D10AAE"/>
    <w:rsid w:val="00D1567E"/>
    <w:rsid w:val="00D31310"/>
    <w:rsid w:val="00D37AF8"/>
    <w:rsid w:val="00D55053"/>
    <w:rsid w:val="00D66B80"/>
    <w:rsid w:val="00D73A67"/>
    <w:rsid w:val="00D8028D"/>
    <w:rsid w:val="00D970A9"/>
    <w:rsid w:val="00DB1F5E"/>
    <w:rsid w:val="00DC47B1"/>
    <w:rsid w:val="00DE09F1"/>
    <w:rsid w:val="00DE6A18"/>
    <w:rsid w:val="00DF20E0"/>
    <w:rsid w:val="00DF3845"/>
    <w:rsid w:val="00E071A0"/>
    <w:rsid w:val="00E128CB"/>
    <w:rsid w:val="00E238C2"/>
    <w:rsid w:val="00E32D96"/>
    <w:rsid w:val="00E41911"/>
    <w:rsid w:val="00E44B57"/>
    <w:rsid w:val="00E53F51"/>
    <w:rsid w:val="00E658FD"/>
    <w:rsid w:val="00E92EEF"/>
    <w:rsid w:val="00E97AB4"/>
    <w:rsid w:val="00EA150E"/>
    <w:rsid w:val="00EB13AB"/>
    <w:rsid w:val="00EF2368"/>
    <w:rsid w:val="00EF5F4D"/>
    <w:rsid w:val="00F02C5C"/>
    <w:rsid w:val="00F2128A"/>
    <w:rsid w:val="00F24442"/>
    <w:rsid w:val="00F42BA9"/>
    <w:rsid w:val="00F44C1D"/>
    <w:rsid w:val="00F477DA"/>
    <w:rsid w:val="00F50AE3"/>
    <w:rsid w:val="00F655B7"/>
    <w:rsid w:val="00F656BA"/>
    <w:rsid w:val="00F67CF1"/>
    <w:rsid w:val="00F7053B"/>
    <w:rsid w:val="00F728AA"/>
    <w:rsid w:val="00F840F0"/>
    <w:rsid w:val="00F8716A"/>
    <w:rsid w:val="00F91CB4"/>
    <w:rsid w:val="00F935A0"/>
    <w:rsid w:val="00FA0B1D"/>
    <w:rsid w:val="00FB0D0D"/>
    <w:rsid w:val="00FB2B43"/>
    <w:rsid w:val="00FB43B4"/>
    <w:rsid w:val="00FB6B0B"/>
    <w:rsid w:val="00FB6FC2"/>
    <w:rsid w:val="00FC39D8"/>
    <w:rsid w:val="00FE4EE0"/>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54D"/>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6654D"/>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654D"/>
    <w:rPr>
      <w:rFonts w:eastAsia="Times New Roman" w:cs="Times New Roman"/>
      <w:b/>
      <w:sz w:val="30"/>
      <w:szCs w:val="20"/>
    </w:rPr>
  </w:style>
  <w:style w:type="paragraph" w:styleId="Header">
    <w:name w:val="header"/>
    <w:basedOn w:val="Normal"/>
    <w:link w:val="HeaderChar"/>
    <w:uiPriority w:val="99"/>
    <w:unhideWhenUsed/>
    <w:rsid w:val="0036654D"/>
    <w:pPr>
      <w:tabs>
        <w:tab w:val="center" w:pos="4680"/>
        <w:tab w:val="right" w:pos="9360"/>
      </w:tabs>
    </w:pPr>
  </w:style>
  <w:style w:type="character" w:customStyle="1" w:styleId="HeaderChar">
    <w:name w:val="Header Char"/>
    <w:basedOn w:val="DefaultParagraphFont"/>
    <w:link w:val="Header"/>
    <w:uiPriority w:val="99"/>
    <w:rsid w:val="0036654D"/>
    <w:rPr>
      <w:rFonts w:eastAsia="Times New Roman" w:cs="Times New Roman"/>
      <w:szCs w:val="20"/>
    </w:rPr>
  </w:style>
  <w:style w:type="paragraph" w:styleId="Footer">
    <w:name w:val="footer"/>
    <w:basedOn w:val="Normal"/>
    <w:link w:val="FooterChar"/>
    <w:uiPriority w:val="99"/>
    <w:unhideWhenUsed/>
    <w:rsid w:val="0036654D"/>
    <w:pPr>
      <w:tabs>
        <w:tab w:val="center" w:pos="4680"/>
        <w:tab w:val="right" w:pos="9360"/>
      </w:tabs>
    </w:pPr>
  </w:style>
  <w:style w:type="character" w:customStyle="1" w:styleId="FooterChar">
    <w:name w:val="Footer Char"/>
    <w:basedOn w:val="DefaultParagraphFont"/>
    <w:link w:val="Footer"/>
    <w:uiPriority w:val="99"/>
    <w:rsid w:val="0036654D"/>
    <w:rPr>
      <w:rFonts w:eastAsia="Times New Roman" w:cs="Times New Roman"/>
      <w:szCs w:val="20"/>
    </w:rPr>
  </w:style>
  <w:style w:type="character" w:styleId="PageNumber">
    <w:name w:val="page number"/>
    <w:basedOn w:val="DefaultParagraphFont"/>
    <w:uiPriority w:val="99"/>
    <w:semiHidden/>
    <w:unhideWhenUsed/>
    <w:rsid w:val="0036654D"/>
  </w:style>
  <w:style w:type="character" w:styleId="LineNumber">
    <w:name w:val="line number"/>
    <w:basedOn w:val="DefaultParagraphFont"/>
    <w:uiPriority w:val="99"/>
    <w:semiHidden/>
    <w:unhideWhenUsed/>
    <w:rsid w:val="0036654D"/>
  </w:style>
  <w:style w:type="paragraph" w:customStyle="1" w:styleId="BillDots">
    <w:name w:val="Bill Dots"/>
    <w:basedOn w:val="Normal"/>
    <w:qFormat/>
    <w:rsid w:val="0036654D"/>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6654D"/>
    <w:pPr>
      <w:tabs>
        <w:tab w:val="right" w:pos="5904"/>
      </w:tabs>
    </w:pPr>
  </w:style>
  <w:style w:type="paragraph" w:styleId="BalloonText">
    <w:name w:val="Balloon Text"/>
    <w:basedOn w:val="Normal"/>
    <w:link w:val="BalloonTextChar"/>
    <w:uiPriority w:val="99"/>
    <w:semiHidden/>
    <w:unhideWhenUsed/>
    <w:rsid w:val="003665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54D"/>
    <w:rPr>
      <w:rFonts w:ascii="Segoe UI" w:eastAsia="Times New Roman" w:hAnsi="Segoe UI" w:cs="Segoe UI"/>
      <w:sz w:val="18"/>
      <w:szCs w:val="18"/>
    </w:rPr>
  </w:style>
  <w:style w:type="paragraph" w:styleId="ListParagraph">
    <w:name w:val="List Paragraph"/>
    <w:basedOn w:val="Normal"/>
    <w:uiPriority w:val="34"/>
    <w:qFormat/>
    <w:rsid w:val="0036654D"/>
    <w:pPr>
      <w:ind w:left="720"/>
      <w:contextualSpacing/>
    </w:pPr>
  </w:style>
  <w:style w:type="paragraph" w:customStyle="1" w:styleId="scbillheader">
    <w:name w:val="sc_bill_header"/>
    <w:qFormat/>
    <w:rsid w:val="0036654D"/>
    <w:pPr>
      <w:widowControl w:val="0"/>
      <w:suppressAutoHyphens/>
      <w:spacing w:after="0" w:line="240" w:lineRule="auto"/>
      <w:jc w:val="center"/>
    </w:pPr>
    <w:rPr>
      <w:b/>
      <w:caps/>
      <w:sz w:val="30"/>
    </w:rPr>
  </w:style>
  <w:style w:type="paragraph" w:customStyle="1" w:styleId="schouseresolutionbythis">
    <w:name w:val="sc_house_resolution_by_this"/>
    <w:qFormat/>
    <w:rsid w:val="0036654D"/>
    <w:pPr>
      <w:widowControl w:val="0"/>
      <w:suppressAutoHyphens/>
      <w:spacing w:after="0" w:line="240" w:lineRule="auto"/>
      <w:jc w:val="both"/>
    </w:pPr>
  </w:style>
  <w:style w:type="paragraph" w:customStyle="1" w:styleId="schouseresolutionclippageattorney">
    <w:name w:val="sc_house_resolution_clip_page_attorney"/>
    <w:qFormat/>
    <w:rsid w:val="0036654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6654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6654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6654D"/>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6654D"/>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6654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6654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6654D"/>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36654D"/>
    <w:pPr>
      <w:widowControl w:val="0"/>
      <w:suppressAutoHyphens/>
      <w:spacing w:after="0" w:line="240" w:lineRule="auto"/>
      <w:jc w:val="both"/>
    </w:pPr>
    <w:rPr>
      <w:caps/>
    </w:rPr>
  </w:style>
  <w:style w:type="paragraph" w:customStyle="1" w:styleId="schouseresolutionemptyline">
    <w:name w:val="sc_house_resolution_empty_line"/>
    <w:qFormat/>
    <w:rsid w:val="0036654D"/>
    <w:pPr>
      <w:widowControl w:val="0"/>
      <w:suppressAutoHyphens/>
      <w:spacing w:after="0" w:line="240" w:lineRule="auto"/>
      <w:jc w:val="both"/>
    </w:pPr>
  </w:style>
  <w:style w:type="paragraph" w:customStyle="1" w:styleId="schouseresolutionfurtherresolved">
    <w:name w:val="sc_house_resolution_further_resolved"/>
    <w:qFormat/>
    <w:rsid w:val="0036654D"/>
    <w:pPr>
      <w:widowControl w:val="0"/>
      <w:suppressAutoHyphens/>
      <w:spacing w:after="0" w:line="240" w:lineRule="auto"/>
      <w:jc w:val="both"/>
    </w:pPr>
  </w:style>
  <w:style w:type="paragraph" w:customStyle="1" w:styleId="schouseresolutionheader">
    <w:name w:val="sc_house_resolution_header"/>
    <w:qFormat/>
    <w:rsid w:val="0036654D"/>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6654D"/>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6654D"/>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36654D"/>
    <w:pPr>
      <w:widowControl w:val="0"/>
      <w:suppressLineNumbers/>
      <w:suppressAutoHyphens/>
      <w:jc w:val="left"/>
    </w:pPr>
    <w:rPr>
      <w:b/>
    </w:rPr>
  </w:style>
  <w:style w:type="paragraph" w:customStyle="1" w:styleId="schouseresolutionjackettitle">
    <w:name w:val="sc_house_resolution_jacket_title"/>
    <w:qFormat/>
    <w:rsid w:val="0036654D"/>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6654D"/>
    <w:pPr>
      <w:widowControl w:val="0"/>
      <w:suppressAutoHyphens/>
      <w:spacing w:after="0" w:line="360" w:lineRule="auto"/>
      <w:jc w:val="both"/>
    </w:pPr>
  </w:style>
  <w:style w:type="paragraph" w:customStyle="1" w:styleId="scresolutionwhereas">
    <w:name w:val="sc_resolution_whereas"/>
    <w:qFormat/>
    <w:rsid w:val="0036654D"/>
    <w:pPr>
      <w:widowControl w:val="0"/>
      <w:suppressAutoHyphens/>
      <w:spacing w:after="0" w:line="360" w:lineRule="auto"/>
      <w:jc w:val="both"/>
    </w:pPr>
  </w:style>
  <w:style w:type="paragraph" w:customStyle="1" w:styleId="schouseresolutionxx">
    <w:name w:val="sc_house_resolution_xx"/>
    <w:qFormat/>
    <w:rsid w:val="0036654D"/>
    <w:pPr>
      <w:widowControl w:val="0"/>
      <w:suppressAutoHyphens/>
      <w:spacing w:after="0" w:line="240" w:lineRule="auto"/>
      <w:jc w:val="center"/>
    </w:pPr>
  </w:style>
  <w:style w:type="paragraph" w:customStyle="1" w:styleId="BillDots0">
    <w:name w:val="BillDots"/>
    <w:basedOn w:val="Normal"/>
    <w:autoRedefine/>
    <w:qFormat/>
    <w:rsid w:val="0036654D"/>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6654D"/>
    <w:rPr>
      <w:color w:val="0000FF" w:themeColor="hyperlink"/>
      <w:u w:val="single"/>
    </w:rPr>
  </w:style>
  <w:style w:type="paragraph" w:customStyle="1" w:styleId="Numbers">
    <w:name w:val="Numbers"/>
    <w:basedOn w:val="BillDots0"/>
    <w:qFormat/>
    <w:rsid w:val="0036654D"/>
    <w:pPr>
      <w:tabs>
        <w:tab w:val="right" w:pos="5904"/>
      </w:tabs>
    </w:pPr>
  </w:style>
  <w:style w:type="character" w:customStyle="1" w:styleId="scclippagepath">
    <w:name w:val="sc_clip_page_path"/>
    <w:uiPriority w:val="1"/>
    <w:qFormat/>
    <w:rsid w:val="0036654D"/>
    <w:rPr>
      <w:rFonts w:ascii="Times New Roman" w:hAnsi="Times New Roman"/>
      <w:caps/>
      <w:smallCaps w:val="0"/>
      <w:sz w:val="22"/>
    </w:rPr>
  </w:style>
  <w:style w:type="paragraph" w:customStyle="1" w:styleId="scconresoattyda">
    <w:name w:val="sc_con_reso_atty_da"/>
    <w:qFormat/>
    <w:rsid w:val="0036654D"/>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6654D"/>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6654D"/>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6654D"/>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36654D"/>
    <w:pPr>
      <w:widowControl w:val="0"/>
      <w:suppressAutoHyphens/>
      <w:spacing w:after="0" w:line="240" w:lineRule="auto"/>
      <w:jc w:val="both"/>
    </w:pPr>
  </w:style>
  <w:style w:type="paragraph" w:customStyle="1" w:styleId="scjrregattydadocno">
    <w:name w:val="sc_jrreg_atty_da_docno"/>
    <w:basedOn w:val="Normal"/>
    <w:qFormat/>
    <w:rsid w:val="0036654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6654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6654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6654D"/>
    <w:rPr>
      <w:rFonts w:ascii="Times New Roman" w:hAnsi="Times New Roman"/>
      <w:b/>
      <w:caps/>
      <w:smallCaps w:val="0"/>
      <w:sz w:val="24"/>
    </w:rPr>
  </w:style>
  <w:style w:type="paragraph" w:customStyle="1" w:styleId="scjrregfooter">
    <w:name w:val="sc_jrreg_footer"/>
    <w:qFormat/>
    <w:rsid w:val="0036654D"/>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6654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6654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6654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665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6654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6654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665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6654D"/>
    <w:pPr>
      <w:widowControl w:val="0"/>
      <w:suppressAutoHyphens/>
      <w:spacing w:after="0" w:line="360" w:lineRule="auto"/>
      <w:jc w:val="both"/>
    </w:pPr>
  </w:style>
  <w:style w:type="paragraph" w:customStyle="1" w:styleId="scresolutionbody">
    <w:name w:val="sc_resolution_body"/>
    <w:qFormat/>
    <w:rsid w:val="0036654D"/>
    <w:pPr>
      <w:widowControl w:val="0"/>
      <w:suppressAutoHyphens/>
      <w:spacing w:after="0" w:line="360" w:lineRule="auto"/>
      <w:jc w:val="both"/>
    </w:pPr>
  </w:style>
  <w:style w:type="paragraph" w:customStyle="1" w:styleId="scresolutionclippagebottom">
    <w:name w:val="sc_resolution_clip_page_bottom"/>
    <w:qFormat/>
    <w:rsid w:val="0036654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6654D"/>
    <w:pPr>
      <w:widowControl w:val="0"/>
      <w:suppressAutoHyphens/>
      <w:spacing w:after="0" w:line="240" w:lineRule="auto"/>
      <w:jc w:val="both"/>
    </w:pPr>
  </w:style>
  <w:style w:type="paragraph" w:customStyle="1" w:styleId="scresolutionfooter">
    <w:name w:val="sc_resolution_footer"/>
    <w:link w:val="scresolutionfooterChar"/>
    <w:qFormat/>
    <w:rsid w:val="0036654D"/>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36654D"/>
    <w:rPr>
      <w:rFonts w:eastAsia="Times New Roman" w:cs="Times New Roman"/>
      <w:szCs w:val="20"/>
    </w:rPr>
  </w:style>
  <w:style w:type="paragraph" w:customStyle="1" w:styleId="scresolutionheader">
    <w:name w:val="sc_resolution_header"/>
    <w:qFormat/>
    <w:rsid w:val="0036654D"/>
    <w:pPr>
      <w:widowControl w:val="0"/>
      <w:suppressAutoHyphens/>
      <w:spacing w:after="0" w:line="240" w:lineRule="auto"/>
      <w:jc w:val="center"/>
    </w:pPr>
    <w:rPr>
      <w:b/>
      <w:caps/>
      <w:sz w:val="30"/>
    </w:rPr>
  </w:style>
  <w:style w:type="paragraph" w:customStyle="1" w:styleId="scresolutiontitle">
    <w:name w:val="sc_resolution_title"/>
    <w:qFormat/>
    <w:rsid w:val="0036654D"/>
    <w:pPr>
      <w:widowControl w:val="0"/>
      <w:suppressAutoHyphens/>
      <w:spacing w:after="0" w:line="240" w:lineRule="auto"/>
      <w:jc w:val="both"/>
    </w:pPr>
    <w:rPr>
      <w:caps/>
    </w:rPr>
  </w:style>
  <w:style w:type="paragraph" w:customStyle="1" w:styleId="scresolutionxx">
    <w:name w:val="sc_resolution_xx"/>
    <w:qFormat/>
    <w:rsid w:val="0036654D"/>
    <w:pPr>
      <w:widowControl w:val="0"/>
      <w:suppressAutoHyphens/>
      <w:spacing w:after="0" w:line="240" w:lineRule="auto"/>
      <w:jc w:val="center"/>
    </w:pPr>
  </w:style>
  <w:style w:type="character" w:customStyle="1" w:styleId="scSECTIONS">
    <w:name w:val="sc_SECTIONS"/>
    <w:uiPriority w:val="1"/>
    <w:qFormat/>
    <w:rsid w:val="0036654D"/>
    <w:rPr>
      <w:rFonts w:ascii="Times New Roman" w:hAnsi="Times New Roman"/>
      <w:b w:val="0"/>
      <w:i w:val="0"/>
      <w:caps/>
      <w:smallCaps w:val="0"/>
      <w:color w:val="auto"/>
      <w:sz w:val="22"/>
    </w:rPr>
  </w:style>
  <w:style w:type="character" w:customStyle="1" w:styleId="scsenateclippagepath">
    <w:name w:val="sc_senate_clip_page_path"/>
    <w:uiPriority w:val="1"/>
    <w:qFormat/>
    <w:rsid w:val="0036654D"/>
    <w:rPr>
      <w:rFonts w:ascii="Times New Roman" w:hAnsi="Times New Roman"/>
      <w:caps/>
      <w:smallCaps w:val="0"/>
      <w:sz w:val="22"/>
    </w:rPr>
  </w:style>
  <w:style w:type="paragraph" w:customStyle="1" w:styleId="scsenateresolutionbody">
    <w:name w:val="sc_senate_resolution_body"/>
    <w:qFormat/>
    <w:rsid w:val="0036654D"/>
    <w:pPr>
      <w:widowControl w:val="0"/>
      <w:suppressAutoHyphens/>
      <w:spacing w:after="0" w:line="360" w:lineRule="auto"/>
      <w:jc w:val="both"/>
    </w:pPr>
  </w:style>
  <w:style w:type="paragraph" w:customStyle="1" w:styleId="scsenateresolutionclippagebottom">
    <w:name w:val="sc_senate_resolution_clip_page_bottom"/>
    <w:qFormat/>
    <w:rsid w:val="0036654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6654D"/>
    <w:pPr>
      <w:widowControl w:val="0"/>
      <w:suppressLineNumbers/>
      <w:suppressAutoHyphens/>
    </w:pPr>
  </w:style>
  <w:style w:type="paragraph" w:customStyle="1" w:styleId="scsenateresolutionclippagerepdocumentname">
    <w:name w:val="sc_senate_resolution_clip_page_rep_document_name"/>
    <w:qFormat/>
    <w:rsid w:val="0036654D"/>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6654D"/>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36654D"/>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36654D"/>
    <w:rPr>
      <w:color w:val="808080"/>
    </w:rPr>
  </w:style>
  <w:style w:type="paragraph" w:customStyle="1" w:styleId="sctablecodifiedsection">
    <w:name w:val="sc_table_codified_section"/>
    <w:qFormat/>
    <w:rsid w:val="0036654D"/>
    <w:pPr>
      <w:widowControl w:val="0"/>
      <w:suppressAutoHyphens/>
      <w:spacing w:after="0" w:line="360" w:lineRule="auto"/>
    </w:pPr>
  </w:style>
  <w:style w:type="paragraph" w:customStyle="1" w:styleId="sctableln">
    <w:name w:val="sc_table_ln"/>
    <w:qFormat/>
    <w:rsid w:val="0036654D"/>
    <w:pPr>
      <w:widowControl w:val="0"/>
      <w:suppressAutoHyphens/>
      <w:spacing w:after="0" w:line="360" w:lineRule="auto"/>
      <w:jc w:val="right"/>
    </w:pPr>
  </w:style>
  <w:style w:type="paragraph" w:customStyle="1" w:styleId="sctablenoncodifiedsection">
    <w:name w:val="sc_table_non_codified_section"/>
    <w:qFormat/>
    <w:rsid w:val="0036654D"/>
    <w:pPr>
      <w:widowControl w:val="0"/>
      <w:suppressAutoHyphens/>
      <w:spacing w:after="0" w:line="360" w:lineRule="auto"/>
    </w:pPr>
  </w:style>
  <w:style w:type="paragraph" w:customStyle="1" w:styleId="scresolutionmembers">
    <w:name w:val="sc_resolution_members"/>
    <w:qFormat/>
    <w:rsid w:val="0036654D"/>
    <w:pPr>
      <w:widowControl w:val="0"/>
      <w:suppressAutoHyphens/>
      <w:spacing w:after="0" w:line="360" w:lineRule="auto"/>
      <w:jc w:val="both"/>
    </w:pPr>
  </w:style>
  <w:style w:type="paragraph" w:customStyle="1" w:styleId="scdraftheader">
    <w:name w:val="sc_draft_header"/>
    <w:qFormat/>
    <w:rsid w:val="0036654D"/>
    <w:pPr>
      <w:widowControl w:val="0"/>
      <w:suppressAutoHyphens/>
      <w:spacing w:after="0" w:line="240" w:lineRule="auto"/>
    </w:pPr>
  </w:style>
  <w:style w:type="paragraph" w:customStyle="1" w:styleId="scemptyline">
    <w:name w:val="sc_empty_line"/>
    <w:qFormat/>
    <w:rsid w:val="0036654D"/>
    <w:pPr>
      <w:widowControl w:val="0"/>
      <w:suppressAutoHyphens/>
      <w:spacing w:after="0" w:line="360" w:lineRule="auto"/>
      <w:jc w:val="both"/>
    </w:pPr>
  </w:style>
  <w:style w:type="paragraph" w:customStyle="1" w:styleId="scemptylineheader">
    <w:name w:val="sc_emptyline_header"/>
    <w:qFormat/>
    <w:rsid w:val="0036654D"/>
    <w:pPr>
      <w:widowControl w:val="0"/>
      <w:suppressAutoHyphens/>
      <w:spacing w:after="0" w:line="240" w:lineRule="auto"/>
      <w:jc w:val="both"/>
    </w:pPr>
  </w:style>
  <w:style w:type="character" w:customStyle="1" w:styleId="scinsert">
    <w:name w:val="sc_insert"/>
    <w:uiPriority w:val="1"/>
    <w:qFormat/>
    <w:rsid w:val="0036654D"/>
    <w:rPr>
      <w:caps w:val="0"/>
      <w:smallCaps w:val="0"/>
      <w:strike w:val="0"/>
      <w:dstrike w:val="0"/>
      <w:vanish w:val="0"/>
      <w:u w:val="single"/>
      <w:vertAlign w:val="baseline"/>
    </w:rPr>
  </w:style>
  <w:style w:type="character" w:customStyle="1" w:styleId="scinsertblue">
    <w:name w:val="sc_insert_blue"/>
    <w:uiPriority w:val="1"/>
    <w:qFormat/>
    <w:rsid w:val="0036654D"/>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36654D"/>
    <w:rPr>
      <w:caps w:val="0"/>
      <w:smallCaps w:val="0"/>
      <w:strike w:val="0"/>
      <w:dstrike w:val="0"/>
      <w:vanish w:val="0"/>
      <w:color w:val="0070C0"/>
      <w:u w:val="none"/>
      <w:vertAlign w:val="baseline"/>
    </w:rPr>
  </w:style>
  <w:style w:type="character" w:customStyle="1" w:styleId="scinsertred">
    <w:name w:val="sc_insert_red"/>
    <w:uiPriority w:val="1"/>
    <w:qFormat/>
    <w:rsid w:val="0036654D"/>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36654D"/>
    <w:rPr>
      <w:caps w:val="0"/>
      <w:smallCaps w:val="0"/>
      <w:strike w:val="0"/>
      <w:dstrike w:val="0"/>
      <w:vanish w:val="0"/>
      <w:color w:val="FF0000"/>
      <w:u w:val="none"/>
      <w:vertAlign w:val="baseline"/>
    </w:rPr>
  </w:style>
  <w:style w:type="character" w:customStyle="1" w:styleId="scstrike">
    <w:name w:val="sc_strike"/>
    <w:uiPriority w:val="1"/>
    <w:qFormat/>
    <w:rsid w:val="0036654D"/>
    <w:rPr>
      <w:strike/>
      <w:dstrike w:val="0"/>
    </w:rPr>
  </w:style>
  <w:style w:type="character" w:customStyle="1" w:styleId="scstrikeblue">
    <w:name w:val="sc_strike_blue"/>
    <w:uiPriority w:val="1"/>
    <w:qFormat/>
    <w:rsid w:val="0036654D"/>
    <w:rPr>
      <w:strike/>
      <w:dstrike w:val="0"/>
      <w:color w:val="0070C0"/>
    </w:rPr>
  </w:style>
  <w:style w:type="character" w:customStyle="1" w:styleId="scstrikered">
    <w:name w:val="sc_strike_red"/>
    <w:uiPriority w:val="1"/>
    <w:qFormat/>
    <w:rsid w:val="0036654D"/>
    <w:rPr>
      <w:strike/>
      <w:dstrike w:val="0"/>
      <w:color w:val="FF0000"/>
    </w:rPr>
  </w:style>
  <w:style w:type="character" w:customStyle="1" w:styleId="scstrikebluenoncodified">
    <w:name w:val="sc_strike_blue_non_codified"/>
    <w:uiPriority w:val="1"/>
    <w:qFormat/>
    <w:rsid w:val="0036654D"/>
    <w:rPr>
      <w:strike/>
      <w:dstrike w:val="0"/>
      <w:color w:val="0070C0"/>
      <w:lang w:val="en-US"/>
    </w:rPr>
  </w:style>
  <w:style w:type="character" w:customStyle="1" w:styleId="scstrikerednoncodified">
    <w:name w:val="sc_strike_red_non_codified"/>
    <w:uiPriority w:val="1"/>
    <w:qFormat/>
    <w:rsid w:val="0036654D"/>
    <w:rPr>
      <w:strike/>
      <w:dstrike w:val="0"/>
      <w:color w:val="FF0000"/>
    </w:rPr>
  </w:style>
  <w:style w:type="paragraph" w:customStyle="1" w:styleId="scnowthereforebold">
    <w:name w:val="sc_now_therefore_bold"/>
    <w:uiPriority w:val="1"/>
    <w:qFormat/>
    <w:rsid w:val="0036654D"/>
    <w:pPr>
      <w:widowControl w:val="0"/>
      <w:suppressAutoHyphens/>
      <w:spacing w:after="0" w:line="480" w:lineRule="auto"/>
    </w:pPr>
    <w:rPr>
      <w:rFonts w:eastAsia="Calibri" w:cs="Times New Roman"/>
    </w:rPr>
  </w:style>
  <w:style w:type="paragraph" w:customStyle="1" w:styleId="scbillsiglines">
    <w:name w:val="sc_bill_sig_lines"/>
    <w:qFormat/>
    <w:rsid w:val="0036654D"/>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36654D"/>
  </w:style>
  <w:style w:type="paragraph" w:customStyle="1" w:styleId="scbillendxx">
    <w:name w:val="sc_bill_end_xx"/>
    <w:qFormat/>
    <w:rsid w:val="0036654D"/>
    <w:pPr>
      <w:widowControl w:val="0"/>
      <w:suppressAutoHyphens/>
      <w:spacing w:after="0" w:line="240" w:lineRule="auto"/>
      <w:jc w:val="center"/>
    </w:pPr>
  </w:style>
  <w:style w:type="character" w:customStyle="1" w:styleId="scbillheader1">
    <w:name w:val="sc_bill_header1"/>
    <w:uiPriority w:val="1"/>
    <w:qFormat/>
    <w:rsid w:val="0036654D"/>
  </w:style>
  <w:style w:type="character" w:customStyle="1" w:styleId="scresolutionbody1">
    <w:name w:val="sc_resolution_body1"/>
    <w:uiPriority w:val="1"/>
    <w:qFormat/>
    <w:rsid w:val="0036654D"/>
  </w:style>
  <w:style w:type="character" w:styleId="Strong">
    <w:name w:val="Strong"/>
    <w:basedOn w:val="DefaultParagraphFont"/>
    <w:uiPriority w:val="22"/>
    <w:qFormat/>
    <w:rsid w:val="0036654D"/>
    <w:rPr>
      <w:b/>
      <w:bCs/>
    </w:rPr>
  </w:style>
  <w:style w:type="character" w:customStyle="1" w:styleId="scamendhouse">
    <w:name w:val="sc_amend_house"/>
    <w:uiPriority w:val="1"/>
    <w:qFormat/>
    <w:rsid w:val="0036654D"/>
    <w:rPr>
      <w:bdr w:val="none" w:sz="0" w:space="0" w:color="auto"/>
      <w:shd w:val="clear" w:color="auto" w:fill="FDE9D9" w:themeFill="accent6" w:themeFillTint="33"/>
    </w:rPr>
  </w:style>
  <w:style w:type="character" w:customStyle="1" w:styleId="scamendsenate">
    <w:name w:val="sc_amend_senate"/>
    <w:uiPriority w:val="1"/>
    <w:qFormat/>
    <w:rsid w:val="0036654D"/>
    <w:rPr>
      <w:bdr w:val="none" w:sz="0" w:space="0" w:color="auto"/>
      <w:shd w:val="clear" w:color="auto" w:fill="E5DFEC" w:themeFill="accent4" w:themeFillTint="33"/>
    </w:rPr>
  </w:style>
  <w:style w:type="paragraph" w:styleId="Revision">
    <w:name w:val="Revision"/>
    <w:hidden/>
    <w:uiPriority w:val="99"/>
    <w:semiHidden/>
    <w:rsid w:val="0036654D"/>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DF20E0"/>
    <w:rPr>
      <w:color w:val="800080" w:themeColor="followedHyperlink"/>
      <w:u w:val="single"/>
    </w:rPr>
  </w:style>
  <w:style w:type="paragraph" w:customStyle="1" w:styleId="schouseresolutionwhereas">
    <w:name w:val="sc_house_resolution_whereas"/>
    <w:qFormat/>
    <w:rsid w:val="00713866"/>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284&amp;session=125&amp;summary=B" TargetMode="External" Id="Rde0caf1fd5784ce4" /><Relationship Type="http://schemas.openxmlformats.org/officeDocument/2006/relationships/hyperlink" Target="https://www.scstatehouse.gov/sess125_2023-2024/prever/1284_20240424.docx" TargetMode="External" Id="R74c1ef1dd60c40f9" /><Relationship Type="http://schemas.openxmlformats.org/officeDocument/2006/relationships/hyperlink" Target="h:\sj\20240424.docx" TargetMode="External" Id="R880c11184743436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Senate</CHAMBER_DISPLAY>
  <FILENAME>&lt;&lt;filename&gt;&gt;</FILENAME>
  <ID>674a2dea-c4ee-49ba-ae03-fb7a35e0d7f8</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2024-04-24T00:00:00-04:00</T_BILL_DT_VERSION>
  <T_BILL_D_INTRODATE>2024-04-24</T_BILL_D_INTRODATE>
  <T_BILL_D_SENATEINTRODATE>2024-04-24</T_BILL_D_SENATEINTRODATE>
  <T_BILL_N_INTERNALVERSIONNUMBER>1</T_BILL_N_INTERNALVERSIONNUMBER>
  <T_BILL_N_SESSION>125</T_BILL_N_SESSION>
  <T_BILL_N_VERSIONNUMBER>1</T_BILL_N_VERSIONNUMBER>
  <T_BILL_N_YEAR>2024</T_BILL_N_YEAR>
  <T_BILL_REQUEST_REQUEST>57557b0d-aeee-4cab-80a5-558dcca7cdd6</T_BILL_REQUEST_REQUEST>
  <T_BILL_R_ORIGINALDRAFT>5f88f2df-5ffd-4980-9fc1-319ae57b6d06</T_BILL_R_ORIGINALDRAFT>
  <T_BILL_SPONSOR_SPONSOR>d44f9016-06e2-445a-ab22-18483764987b</T_BILL_SPONSOR_SPONSOR>
  <T_BILL_T_BILLNAME>[1284]</T_BILL_T_BILLNAME>
  <T_BILL_T_BILLNUMBER>1284</T_BILL_T_BILLNUMBER>
  <T_BILL_T_BILLTITLE>to commend Riverbanks zoo and garden for their outstanding work over the past fifty years and TO RECOGNIZE May 1, 2024, AS “riverbanks zoo and garden day” IN SOUTH CAROLINA.</T_BILL_T_BILLTITLE>
  <T_BILL_T_CHAMBER>senate</T_BILL_T_CHAMBER>
  <T_BILL_T_FILENAME> </T_BILL_T_FILENAME>
  <T_BILL_T_LEGTYPE>resolution</T_BILL_T_LEGTYPE>
  <T_BILL_T_SUBJECT>Riverbanks Zoo and Garden Day</T_BILL_T_SUBJECT>
  <T_BILL_UR_DRAFTER>kenmoffitt@scsenate.gov</T_BILL_UR_DRAFTER>
  <T_BILL_UR_DRAFTINGASSISTANT>hannahwarner@scsenate.gov</T_BILL_UR_DRAFTINGASSISTANT>
  <T_BILL_UR_RESOLUTIONWRITER>hannahwarner@scsenate.gov</T_BILL_UR_RESOLUTIONWRITER>
</lwb360Metadat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0B17D30D-3D14-485D-BA43-9A8C8159A831}">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3225</Characters>
  <Application>Microsoft Office Word</Application>
  <DocSecurity>0</DocSecurity>
  <Lines>68</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Hannah Warner</cp:lastModifiedBy>
  <cp:revision>4</cp:revision>
  <cp:lastPrinted>2021-01-26T15:56:00Z</cp:lastPrinted>
  <dcterms:created xsi:type="dcterms:W3CDTF">2024-04-23T16:59:00Z</dcterms:created>
  <dcterms:modified xsi:type="dcterms:W3CDTF">2024-04-23T16:59:00Z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