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LC-0727WAB-GM24.docx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Belton Honea Path High School-National School of Excellence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dc8e666166644bc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d6b10067121d41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75e353b79048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568e253b2144dea">
        <w:r>
          <w:rPr>
            <w:rStyle w:val="Hyperlink"/>
            <w:u w:val="single"/>
          </w:rPr>
          <w:t>05/02/2024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BA7881" w14:paraId="48DB32D0" w14:textId="3EBA99B6">
          <w:pPr>
            <w:pStyle w:val="scresolutiontitle"/>
          </w:pPr>
          <w:r w:rsidRPr="00BA7881">
            <w:t>to recognize and honor Belton-Honea Path High School for being named a national School of Excellence and to congratulate the administration, faculty, Staff, and students</w:t>
          </w:r>
          <w:r>
            <w:t xml:space="preserve"> for their contributions to this achievement</w:t>
          </w:r>
          <w:r w:rsidRPr="00BA7881">
            <w:t>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3A3CDD" w:rsidP="00B71F61" w:rsidRDefault="00BF1DEA" w14:paraId="42AE0D86" w14:textId="5BA4280B">
      <w:pPr>
        <w:pStyle w:val="scresolutionwhereas"/>
      </w:pPr>
      <w:bookmarkStart w:name="wa_ff6520d48" w:id="0"/>
      <w:r>
        <w:t>W</w:t>
      </w:r>
      <w:bookmarkEnd w:id="0"/>
      <w:r>
        <w:t>hereas,</w:t>
      </w:r>
      <w:r w:rsidR="005A1786">
        <w:t xml:space="preserve"> </w:t>
      </w:r>
      <w:r w:rsidR="00B71F61">
        <w:t>the South Carolina General Assembly is pleased to learn th</w:t>
      </w:r>
      <w:r w:rsidR="00A33E63">
        <w:t>at</w:t>
      </w:r>
      <w:r w:rsidR="00B71F61">
        <w:t xml:space="preserve"> </w:t>
      </w:r>
      <w:r w:rsidR="003A3CDD">
        <w:t>Belton</w:t>
      </w:r>
      <w:r w:rsidR="00B119E5">
        <w:t>-H</w:t>
      </w:r>
      <w:r w:rsidR="003A3CDD">
        <w:t xml:space="preserve">onea Path High School </w:t>
      </w:r>
      <w:r w:rsidR="00B71F61">
        <w:t xml:space="preserve">in </w:t>
      </w:r>
      <w:r w:rsidR="00B119E5">
        <w:t xml:space="preserve">Anderson County </w:t>
      </w:r>
      <w:r w:rsidR="00B71F61">
        <w:t>School District</w:t>
      </w:r>
      <w:r w:rsidR="00B119E5">
        <w:t xml:space="preserve"> Two</w:t>
      </w:r>
      <w:r w:rsidR="00B71F61">
        <w:t xml:space="preserve"> </w:t>
      </w:r>
      <w:r w:rsidR="003A3CDD">
        <w:t xml:space="preserve">was one of </w:t>
      </w:r>
      <w:r w:rsidR="00B71F61">
        <w:t>only</w:t>
      </w:r>
      <w:r w:rsidR="003A3CDD">
        <w:t xml:space="preserve"> </w:t>
      </w:r>
      <w:r w:rsidR="00B71F61">
        <w:t>twenty-seven</w:t>
      </w:r>
      <w:r w:rsidR="003A3CDD">
        <w:t xml:space="preserve"> schools nationwide</w:t>
      </w:r>
      <w:r w:rsidR="00B119E5">
        <w:t>,</w:t>
      </w:r>
      <w:r w:rsidR="003A3CDD">
        <w:t xml:space="preserve"> </w:t>
      </w:r>
      <w:r w:rsidR="00B71F61">
        <w:t xml:space="preserve">and </w:t>
      </w:r>
      <w:r w:rsidR="003A3CDD">
        <w:t>the only one in South Carolina</w:t>
      </w:r>
      <w:r w:rsidR="00B119E5">
        <w:t>,</w:t>
      </w:r>
      <w:r w:rsidR="003A3CDD">
        <w:t xml:space="preserve"> to win the </w:t>
      </w:r>
      <w:r w:rsidR="00BA7881">
        <w:t xml:space="preserve">prestigious </w:t>
      </w:r>
      <w:r w:rsidR="003A3CDD">
        <w:t>School of Excellence award</w:t>
      </w:r>
      <w:r w:rsidR="00B71F61">
        <w:t>; and</w:t>
      </w:r>
    </w:p>
    <w:p w:rsidR="003A3CDD" w:rsidP="003A3CDD" w:rsidRDefault="003A3CDD" w14:paraId="2A499E87" w14:textId="77777777">
      <w:pPr>
        <w:pStyle w:val="scemptyline"/>
      </w:pPr>
    </w:p>
    <w:p w:rsidR="003A3CDD" w:rsidP="003A3CDD" w:rsidRDefault="00E14CD0" w14:paraId="65537A81" w14:textId="5E771AFF">
      <w:pPr>
        <w:pStyle w:val="scemptyline"/>
      </w:pPr>
      <w:bookmarkStart w:name="wa_415e693d1" w:id="1"/>
      <w:r>
        <w:t>W</w:t>
      </w:r>
      <w:bookmarkEnd w:id="1"/>
      <w:r>
        <w:t>hereas, t</w:t>
      </w:r>
      <w:r w:rsidR="003A3CDD">
        <w:t>he</w:t>
      </w:r>
      <w:r>
        <w:t xml:space="preserve"> school </w:t>
      </w:r>
      <w:r w:rsidR="003A3CDD">
        <w:t>earned the title</w:t>
      </w:r>
      <w:bookmarkStart w:name="open_doc_here" w:id="2"/>
      <w:bookmarkEnd w:id="2"/>
      <w:r w:rsidRPr="00E14CD0">
        <w:t>, according to the American College Application Campaign</w:t>
      </w:r>
      <w:r>
        <w:t xml:space="preserve">, </w:t>
      </w:r>
      <w:r w:rsidR="00D90042">
        <w:t xml:space="preserve">because </w:t>
      </w:r>
      <w:r w:rsidR="00BA7881">
        <w:t>of its successful efforts to increase</w:t>
      </w:r>
      <w:r w:rsidR="003A3CDD">
        <w:t xml:space="preserve"> the number of low</w:t>
      </w:r>
      <w:r w:rsidR="00B71F61">
        <w:t>-</w:t>
      </w:r>
      <w:r w:rsidR="003A3CDD">
        <w:t>income and first</w:t>
      </w:r>
      <w:r w:rsidR="00B71F61">
        <w:t>-</w:t>
      </w:r>
      <w:r w:rsidR="003A3CDD">
        <w:t>generation students applying for college</w:t>
      </w:r>
      <w:r w:rsidR="00B71F61">
        <w:t>; and</w:t>
      </w:r>
    </w:p>
    <w:p w:rsidR="003A3CDD" w:rsidP="003A3CDD" w:rsidRDefault="003A3CDD" w14:paraId="4E8FA26B" w14:textId="77777777">
      <w:pPr>
        <w:pStyle w:val="scemptyline"/>
      </w:pPr>
    </w:p>
    <w:p w:rsidR="003A3CDD" w:rsidP="003A3CDD" w:rsidRDefault="00B71F61" w14:paraId="7756D0DD" w14:textId="311B2628">
      <w:pPr>
        <w:pStyle w:val="scemptyline"/>
      </w:pPr>
      <w:bookmarkStart w:name="wa_d148830f2" w:id="3"/>
      <w:r>
        <w:t>W</w:t>
      </w:r>
      <w:bookmarkEnd w:id="3"/>
      <w:r>
        <w:t>hereas, the Belton</w:t>
      </w:r>
      <w:r w:rsidR="00E14CD0">
        <w:t>-</w:t>
      </w:r>
      <w:r>
        <w:t>Honea Path</w:t>
      </w:r>
      <w:r w:rsidR="003A3CDD">
        <w:t xml:space="preserve"> counseling department </w:t>
      </w:r>
      <w:r>
        <w:t>at the school hosts an excellent application day for the students with</w:t>
      </w:r>
      <w:r w:rsidR="003A3CDD">
        <w:t xml:space="preserve"> a different theme every year. The</w:t>
      </w:r>
      <w:r w:rsidR="00B119E5">
        <w:t xml:space="preserve"> counselors</w:t>
      </w:r>
      <w:r w:rsidR="003A3CDD">
        <w:t xml:space="preserve"> dress in costumes and invite every senior to come </w:t>
      </w:r>
      <w:r>
        <w:t>when</w:t>
      </w:r>
      <w:r w:rsidR="003A3CDD">
        <w:t xml:space="preserve"> college rep</w:t>
      </w:r>
      <w:r>
        <w:t xml:space="preserve">resentatives </w:t>
      </w:r>
      <w:r w:rsidRPr="00B119E5" w:rsidR="00B119E5">
        <w:t>visit the school</w:t>
      </w:r>
      <w:r w:rsidR="00B119E5">
        <w:t xml:space="preserve"> to</w:t>
      </w:r>
      <w:r>
        <w:t xml:space="preserve"> </w:t>
      </w:r>
      <w:r w:rsidRPr="00B71F61">
        <w:t xml:space="preserve">walk </w:t>
      </w:r>
      <w:r>
        <w:t xml:space="preserve">students </w:t>
      </w:r>
      <w:r w:rsidRPr="00B71F61">
        <w:t xml:space="preserve">through the </w:t>
      </w:r>
      <w:r w:rsidR="00BA7881">
        <w:t>college application process</w:t>
      </w:r>
      <w:r>
        <w:t>; and</w:t>
      </w:r>
    </w:p>
    <w:p w:rsidR="003A3CDD" w:rsidP="003A3CDD" w:rsidRDefault="003A3CDD" w14:paraId="5897A100" w14:textId="77777777">
      <w:pPr>
        <w:pStyle w:val="scemptyline"/>
      </w:pPr>
    </w:p>
    <w:p w:rsidR="003A3CDD" w:rsidP="003A3CDD" w:rsidRDefault="00B71F61" w14:paraId="5B1A516F" w14:textId="6D9647C0">
      <w:pPr>
        <w:pStyle w:val="scemptyline"/>
      </w:pPr>
      <w:bookmarkStart w:name="wa_22a944ad2" w:id="4"/>
      <w:r>
        <w:t>W</w:t>
      </w:r>
      <w:bookmarkEnd w:id="4"/>
      <w:r>
        <w:t>hereas, t</w:t>
      </w:r>
      <w:r w:rsidR="003A3CDD">
        <w:t>he school also host</w:t>
      </w:r>
      <w:r w:rsidR="00A33E63">
        <w:t xml:space="preserve">s </w:t>
      </w:r>
      <w:r w:rsidR="003A3CDD">
        <w:t>FAFSA Day, whe</w:t>
      </w:r>
      <w:r>
        <w:t>n</w:t>
      </w:r>
      <w:r w:rsidR="003A3CDD">
        <w:t xml:space="preserve"> counselors </w:t>
      </w:r>
      <w:r>
        <w:t xml:space="preserve">can </w:t>
      </w:r>
      <w:r w:rsidR="003A3CDD">
        <w:t xml:space="preserve">talk with students and their families about financial aid, help fill out FAFSA forms, and explore scholarships </w:t>
      </w:r>
      <w:r w:rsidR="00BA7881">
        <w:t>related</w:t>
      </w:r>
      <w:r w:rsidR="003A3CDD">
        <w:t xml:space="preserve"> to their </w:t>
      </w:r>
      <w:r w:rsidR="00DA727A">
        <w:t xml:space="preserve">academic </w:t>
      </w:r>
      <w:r w:rsidR="003A3CDD">
        <w:t>interest</w:t>
      </w:r>
      <w:r>
        <w:t xml:space="preserve">. </w:t>
      </w:r>
      <w:r w:rsidR="003A3CDD">
        <w:t xml:space="preserve">Students </w:t>
      </w:r>
      <w:r w:rsidR="00A33E63">
        <w:t xml:space="preserve">at </w:t>
      </w:r>
      <w:r w:rsidRPr="00A33E63" w:rsidR="00A33E63">
        <w:t>Belton-Honea Path</w:t>
      </w:r>
      <w:r w:rsidR="00A33E63">
        <w:t xml:space="preserve"> </w:t>
      </w:r>
      <w:r>
        <w:t>admit that</w:t>
      </w:r>
      <w:r w:rsidR="003A3CDD">
        <w:t xml:space="preserve"> applying for college can be confusing or overwhelming, </w:t>
      </w:r>
      <w:r>
        <w:t xml:space="preserve">but the school’s </w:t>
      </w:r>
      <w:r w:rsidR="003A3CDD">
        <w:t xml:space="preserve">counselors have helped </w:t>
      </w:r>
      <w:r w:rsidR="00055EB1">
        <w:t xml:space="preserve">to </w:t>
      </w:r>
      <w:r w:rsidR="003A3CDD">
        <w:t>put their mind</w:t>
      </w:r>
      <w:r w:rsidR="00055EB1">
        <w:t>s</w:t>
      </w:r>
      <w:r w:rsidR="003A3CDD">
        <w:t xml:space="preserve"> at ease</w:t>
      </w:r>
      <w:r w:rsidR="00055EB1">
        <w:t>; and</w:t>
      </w:r>
    </w:p>
    <w:p w:rsidR="003A3CDD" w:rsidP="003A3CDD" w:rsidRDefault="003A3CDD" w14:paraId="1BB2EF9C" w14:textId="77777777">
      <w:pPr>
        <w:pStyle w:val="scemptyline"/>
      </w:pPr>
    </w:p>
    <w:p w:rsidR="003A3CDD" w:rsidP="003A3CDD" w:rsidRDefault="00055EB1" w14:paraId="3A9EF6CF" w14:textId="23A9A45A">
      <w:pPr>
        <w:pStyle w:val="scemptyline"/>
      </w:pPr>
      <w:bookmarkStart w:name="wa_c2b8eb69c" w:id="5"/>
      <w:r>
        <w:t>W</w:t>
      </w:r>
      <w:bookmarkEnd w:id="5"/>
      <w:r>
        <w:t xml:space="preserve">hereas, the counselors </w:t>
      </w:r>
      <w:r w:rsidR="003A3CDD">
        <w:t xml:space="preserve">helped </w:t>
      </w:r>
      <w:r>
        <w:t xml:space="preserve">students know what </w:t>
      </w:r>
      <w:r w:rsidR="003A3CDD">
        <w:t>classes</w:t>
      </w:r>
      <w:r>
        <w:t xml:space="preserve"> to take</w:t>
      </w:r>
      <w:r w:rsidR="003A3CDD">
        <w:t xml:space="preserve">, helped </w:t>
      </w:r>
      <w:r>
        <w:t>them with</w:t>
      </w:r>
      <w:r w:rsidR="003A3CDD">
        <w:t xml:space="preserve"> financial </w:t>
      </w:r>
      <w:r>
        <w:t>questions</w:t>
      </w:r>
      <w:r w:rsidR="003A3CDD">
        <w:t xml:space="preserve">, even </w:t>
      </w:r>
      <w:r>
        <w:t xml:space="preserve">encouraged them to </w:t>
      </w:r>
      <w:r w:rsidR="003A3CDD">
        <w:t>apply to</w:t>
      </w:r>
      <w:r>
        <w:t xml:space="preserve"> schools they thought they</w:t>
      </w:r>
      <w:r w:rsidR="003A3CDD">
        <w:t xml:space="preserve"> could </w:t>
      </w:r>
      <w:r>
        <w:t>not afford</w:t>
      </w:r>
      <w:r w:rsidR="00B119E5">
        <w:t xml:space="preserve">, </w:t>
      </w:r>
      <w:r>
        <w:t>and</w:t>
      </w:r>
      <w:r w:rsidR="003A3CDD">
        <w:t xml:space="preserve"> </w:t>
      </w:r>
      <w:r>
        <w:t xml:space="preserve">taught them how </w:t>
      </w:r>
      <w:r w:rsidR="00A33E63">
        <w:t xml:space="preserve">to file for </w:t>
      </w:r>
      <w:r>
        <w:t>F</w:t>
      </w:r>
      <w:r w:rsidR="003A3CDD">
        <w:t xml:space="preserve">AFSA </w:t>
      </w:r>
      <w:r w:rsidR="00A33E63">
        <w:t xml:space="preserve">that </w:t>
      </w:r>
      <w:r>
        <w:t>could</w:t>
      </w:r>
      <w:r w:rsidR="003A3CDD">
        <w:t xml:space="preserve"> help</w:t>
      </w:r>
      <w:r w:rsidR="00B119E5">
        <w:t xml:space="preserve"> </w:t>
      </w:r>
      <w:r w:rsidR="00BA7881">
        <w:t>defray</w:t>
      </w:r>
      <w:r w:rsidR="00B119E5">
        <w:t xml:space="preserve"> tuition expenses</w:t>
      </w:r>
      <w:r>
        <w:t>; and</w:t>
      </w:r>
    </w:p>
    <w:p w:rsidR="003A3CDD" w:rsidP="003A3CDD" w:rsidRDefault="003A3CDD" w14:paraId="7F6F3372" w14:textId="77777777">
      <w:pPr>
        <w:pStyle w:val="scemptyline"/>
      </w:pPr>
    </w:p>
    <w:p w:rsidR="003A3CDD" w:rsidP="003A3CDD" w:rsidRDefault="00055EB1" w14:paraId="626DFBA4" w14:textId="2208EB7A">
      <w:pPr>
        <w:pStyle w:val="scemptyline"/>
      </w:pPr>
      <w:bookmarkStart w:name="wa_b23ee9fc9" w:id="6"/>
      <w:r>
        <w:t>W</w:t>
      </w:r>
      <w:bookmarkEnd w:id="6"/>
      <w:r>
        <w:t xml:space="preserve">hereas, last </w:t>
      </w:r>
      <w:r w:rsidR="00E14CD0">
        <w:t>fall,</w:t>
      </w:r>
      <w:r>
        <w:t xml:space="preserve"> two hundred twenty-three</w:t>
      </w:r>
      <w:r w:rsidR="003A3CDD">
        <w:t xml:space="preserve"> college applications were filled out </w:t>
      </w:r>
      <w:r>
        <w:t>from</w:t>
      </w:r>
      <w:r w:rsidR="003A3CDD">
        <w:t xml:space="preserve"> Belton</w:t>
      </w:r>
      <w:r w:rsidR="00E14CD0">
        <w:noBreakHyphen/>
      </w:r>
      <w:r w:rsidR="003A3CDD">
        <w:t>Honea Path High School</w:t>
      </w:r>
      <w:r>
        <w:t>, and coun</w:t>
      </w:r>
      <w:r w:rsidR="003A3CDD">
        <w:t>selors</w:t>
      </w:r>
      <w:r>
        <w:t xml:space="preserve"> were</w:t>
      </w:r>
      <w:r w:rsidR="003A3CDD">
        <w:t xml:space="preserve"> able to </w:t>
      </w:r>
      <w:r>
        <w:t xml:space="preserve">help students </w:t>
      </w:r>
      <w:r w:rsidR="003A3CDD">
        <w:t xml:space="preserve">confidently map out </w:t>
      </w:r>
      <w:r>
        <w:t>their</w:t>
      </w:r>
      <w:r w:rsidR="003A3CDD">
        <w:t xml:space="preserve"> future</w:t>
      </w:r>
      <w:r w:rsidR="00BA7881">
        <w:t>s</w:t>
      </w:r>
      <w:r w:rsidR="00E14CD0">
        <w:t xml:space="preserve"> for a career path</w:t>
      </w:r>
      <w:r>
        <w:t>; and</w:t>
      </w:r>
    </w:p>
    <w:p w:rsidR="003A3CDD" w:rsidP="003A3CDD" w:rsidRDefault="003A3CDD" w14:paraId="305BB931" w14:textId="77777777">
      <w:pPr>
        <w:pStyle w:val="scemptyline"/>
      </w:pPr>
    </w:p>
    <w:p w:rsidRPr="00BF1DEA" w:rsidR="00BF1DEA" w:rsidP="00BF1DEA" w:rsidRDefault="00BF1DEA" w14:paraId="2159373E" w14:textId="5DA8D26F">
      <w:pPr>
        <w:pStyle w:val="scresolutionwhereas"/>
      </w:pPr>
      <w:bookmarkStart w:name="wa_428dedae7" w:id="7"/>
      <w:r w:rsidRPr="00BF1DEA">
        <w:lastRenderedPageBreak/>
        <w:t>W</w:t>
      </w:r>
      <w:bookmarkEnd w:id="7"/>
      <w:r w:rsidRPr="00BF1DEA">
        <w:t>hereas,</w:t>
      </w:r>
      <w:r w:rsidR="00724A0B">
        <w:t xml:space="preserve"> </w:t>
      </w:r>
      <w:r w:rsidR="00055EB1">
        <w:t xml:space="preserve">the South Carolina General Assembly is grateful for the </w:t>
      </w:r>
      <w:r w:rsidR="00B119E5">
        <w:t xml:space="preserve">extraordinary </w:t>
      </w:r>
      <w:r w:rsidR="00055EB1">
        <w:t>work of Belton</w:t>
      </w:r>
      <w:r w:rsidR="00E14CD0">
        <w:t>-</w:t>
      </w:r>
      <w:r w:rsidR="00055EB1">
        <w:t>Honea Path High School to ensure that students are prepared for study post high school</w:t>
      </w:r>
      <w:r w:rsidR="00E14CD0">
        <w:t xml:space="preserve"> and have learned to plan for a successful future. With the announcement of the national award,</w:t>
      </w:r>
      <w:r w:rsidR="00055EB1">
        <w:t xml:space="preserve"> Belton</w:t>
      </w:r>
      <w:r w:rsidR="00E14CD0">
        <w:t>-</w:t>
      </w:r>
      <w:r w:rsidR="00055EB1">
        <w:t xml:space="preserve">Honea Path will </w:t>
      </w:r>
      <w:r w:rsidR="00E14CD0">
        <w:t xml:space="preserve">receive </w:t>
      </w:r>
      <w:r w:rsidR="00055EB1">
        <w:t>a</w:t>
      </w:r>
      <w:r w:rsidR="00B119E5">
        <w:t xml:space="preserve"> well-deserved </w:t>
      </w:r>
      <w:r w:rsidR="00055EB1">
        <w:t>honorary plaque</w:t>
      </w:r>
      <w:r w:rsidR="00E14CD0">
        <w:t xml:space="preserve"> to </w:t>
      </w:r>
      <w:r w:rsidR="00A33E63">
        <w:t xml:space="preserve">commemorate </w:t>
      </w:r>
      <w:r w:rsidR="00E14CD0">
        <w:t xml:space="preserve">the award. </w:t>
      </w:r>
      <w:r>
        <w:t xml:space="preserve">Now, </w:t>
      </w:r>
      <w:r w:rsidR="00336D6B">
        <w:t>t</w:t>
      </w:r>
      <w:r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BA7881" w:rsidRDefault="005E2E4A" w14:paraId="77C6A7F2" w14:textId="3A5D8314">
      <w:pPr>
        <w:pStyle w:val="scresolutionmembers"/>
      </w:pPr>
      <w:r w:rsidRPr="002C7ED8">
        <w:t xml:space="preserve">That the members of the South Carolina General Assembly, by this resolution, </w:t>
      </w:r>
      <w:r w:rsidR="003A3CDD">
        <w:t>recognize and honor</w:t>
      </w:r>
      <w:r w:rsidR="00BA7881">
        <w:t xml:space="preserve"> </w:t>
      </w:r>
      <w:r w:rsidRPr="00BA7881" w:rsidR="00BA7881">
        <w:t>Belton</w:t>
      </w:r>
      <w:r w:rsidR="00BA7881">
        <w:t>-</w:t>
      </w:r>
      <w:r w:rsidRPr="00BA7881" w:rsidR="00BA7881">
        <w:t xml:space="preserve">Honea </w:t>
      </w:r>
      <w:r w:rsidR="00BA7881">
        <w:t>P</w:t>
      </w:r>
      <w:r w:rsidRPr="00BA7881" w:rsidR="00BA7881">
        <w:t xml:space="preserve">ath </w:t>
      </w:r>
      <w:r w:rsidR="00BA7881">
        <w:t>H</w:t>
      </w:r>
      <w:r w:rsidRPr="00BA7881" w:rsidR="00BA7881">
        <w:t xml:space="preserve">igh </w:t>
      </w:r>
      <w:r w:rsidR="00BA7881">
        <w:t>S</w:t>
      </w:r>
      <w:r w:rsidRPr="00BA7881" w:rsidR="00BA7881">
        <w:t>chool for being named a national school of excellence and to congratulate the administration, faculty, staff, and students for their contributions to this achievement</w:t>
      </w:r>
      <w:r w:rsidR="00BA7881">
        <w:t>.</w:t>
      </w:r>
    </w:p>
    <w:p w:rsidR="00BA7881" w:rsidP="00396B81" w:rsidRDefault="00BA7881" w14:paraId="124BF813" w14:textId="77777777">
      <w:pPr>
        <w:pStyle w:val="scresolutionbody"/>
      </w:pPr>
    </w:p>
    <w:p w:rsidRPr="002C7ED8" w:rsidR="00B9052D" w:rsidP="00396B81" w:rsidRDefault="00007116" w14:paraId="48DB32E8" w14:textId="5BEC4626">
      <w:pPr>
        <w:pStyle w:val="scresolutionbody"/>
      </w:pPr>
      <w:r w:rsidRPr="002C7ED8">
        <w:t>Be it further resolved</w:t>
      </w:r>
      <w:r w:rsidR="006429B9">
        <w:t xml:space="preserve"> </w:t>
      </w:r>
      <w:r w:rsidRPr="006429B9" w:rsidR="006429B9">
        <w:t xml:space="preserve">that </w:t>
      </w:r>
      <w:r w:rsidR="007124B3">
        <w:t>a</w:t>
      </w:r>
      <w:r w:rsidRPr="006429B9" w:rsidR="006429B9">
        <w:t xml:space="preserve"> copy of this resolution be presented to</w:t>
      </w:r>
      <w:r w:rsidR="00B71F61">
        <w:t xml:space="preserve"> </w:t>
      </w:r>
      <w:r w:rsidRPr="00B71F61" w:rsidR="00B71F61">
        <w:t>Principal Mary Boarts.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D838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2E9DA76E" w:rsidR="00FF4FE7" w:rsidRDefault="00871D8F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026C9">
          <w:t>LC-0727WAB-GM24.docx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55EB1"/>
    <w:rsid w:val="00071622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1521A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1E380D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4E99"/>
    <w:rsid w:val="002E5912"/>
    <w:rsid w:val="002F205C"/>
    <w:rsid w:val="002F4473"/>
    <w:rsid w:val="00301B21"/>
    <w:rsid w:val="00321DFE"/>
    <w:rsid w:val="00325348"/>
    <w:rsid w:val="0032732C"/>
    <w:rsid w:val="0033513A"/>
    <w:rsid w:val="00336AD0"/>
    <w:rsid w:val="00336D6B"/>
    <w:rsid w:val="003544B0"/>
    <w:rsid w:val="0037079A"/>
    <w:rsid w:val="00387D75"/>
    <w:rsid w:val="00396B81"/>
    <w:rsid w:val="003A3CDD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70344"/>
    <w:rsid w:val="004809EE"/>
    <w:rsid w:val="004C2601"/>
    <w:rsid w:val="004E7D54"/>
    <w:rsid w:val="005026C9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66E2"/>
    <w:rsid w:val="00566869"/>
    <w:rsid w:val="00567153"/>
    <w:rsid w:val="00574EC5"/>
    <w:rsid w:val="0057560B"/>
    <w:rsid w:val="00577C6C"/>
    <w:rsid w:val="005834ED"/>
    <w:rsid w:val="005947E4"/>
    <w:rsid w:val="005A1786"/>
    <w:rsid w:val="005A62FE"/>
    <w:rsid w:val="005C2FE2"/>
    <w:rsid w:val="005D0A33"/>
    <w:rsid w:val="005E2BC9"/>
    <w:rsid w:val="005E2CB7"/>
    <w:rsid w:val="005E2E4A"/>
    <w:rsid w:val="005F23CA"/>
    <w:rsid w:val="00605102"/>
    <w:rsid w:val="00611909"/>
    <w:rsid w:val="006215AA"/>
    <w:rsid w:val="006429B9"/>
    <w:rsid w:val="00662714"/>
    <w:rsid w:val="00666E48"/>
    <w:rsid w:val="00672FAE"/>
    <w:rsid w:val="00676E50"/>
    <w:rsid w:val="00681C97"/>
    <w:rsid w:val="006913C9"/>
    <w:rsid w:val="0069470D"/>
    <w:rsid w:val="006B0303"/>
    <w:rsid w:val="006D58AA"/>
    <w:rsid w:val="006F1E4A"/>
    <w:rsid w:val="007070AD"/>
    <w:rsid w:val="0071091C"/>
    <w:rsid w:val="007124B3"/>
    <w:rsid w:val="00724A0B"/>
    <w:rsid w:val="00727E92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25E68"/>
    <w:rsid w:val="008362E8"/>
    <w:rsid w:val="0085786E"/>
    <w:rsid w:val="008661EF"/>
    <w:rsid w:val="00874094"/>
    <w:rsid w:val="00880FDB"/>
    <w:rsid w:val="00883F86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1EC5"/>
    <w:rsid w:val="009C6A0B"/>
    <w:rsid w:val="009F0C77"/>
    <w:rsid w:val="009F4DD1"/>
    <w:rsid w:val="00A02543"/>
    <w:rsid w:val="00A21D8F"/>
    <w:rsid w:val="00A33E6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119E5"/>
    <w:rsid w:val="00B3407E"/>
    <w:rsid w:val="00B412D4"/>
    <w:rsid w:val="00B6480F"/>
    <w:rsid w:val="00B64FFF"/>
    <w:rsid w:val="00B6582D"/>
    <w:rsid w:val="00B66760"/>
    <w:rsid w:val="00B71F61"/>
    <w:rsid w:val="00B7267F"/>
    <w:rsid w:val="00B90382"/>
    <w:rsid w:val="00B9052D"/>
    <w:rsid w:val="00BA0A42"/>
    <w:rsid w:val="00BA562E"/>
    <w:rsid w:val="00BA7881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D4057"/>
    <w:rsid w:val="00CE4EE6"/>
    <w:rsid w:val="00CF63F1"/>
    <w:rsid w:val="00D316C4"/>
    <w:rsid w:val="00D36209"/>
    <w:rsid w:val="00D66B80"/>
    <w:rsid w:val="00D73A67"/>
    <w:rsid w:val="00D8028D"/>
    <w:rsid w:val="00D838FF"/>
    <w:rsid w:val="00D90042"/>
    <w:rsid w:val="00D970A9"/>
    <w:rsid w:val="00DA727A"/>
    <w:rsid w:val="00DC47B1"/>
    <w:rsid w:val="00DF3845"/>
    <w:rsid w:val="00E14CD0"/>
    <w:rsid w:val="00E240D5"/>
    <w:rsid w:val="00E32D96"/>
    <w:rsid w:val="00E40A4E"/>
    <w:rsid w:val="00E41911"/>
    <w:rsid w:val="00E44B57"/>
    <w:rsid w:val="00E92EEF"/>
    <w:rsid w:val="00EB107C"/>
    <w:rsid w:val="00EB2DC7"/>
    <w:rsid w:val="00EE188F"/>
    <w:rsid w:val="00EF2368"/>
    <w:rsid w:val="00EF2A33"/>
    <w:rsid w:val="00F10018"/>
    <w:rsid w:val="00F12CD6"/>
    <w:rsid w:val="00F203A8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3B97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8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38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38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03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38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9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38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90382"/>
  </w:style>
  <w:style w:type="character" w:styleId="LineNumber">
    <w:name w:val="line number"/>
    <w:basedOn w:val="DefaultParagraphFont"/>
    <w:uiPriority w:val="99"/>
    <w:semiHidden/>
    <w:unhideWhenUsed/>
    <w:rsid w:val="00B90382"/>
  </w:style>
  <w:style w:type="paragraph" w:customStyle="1" w:styleId="BillDots">
    <w:name w:val="Bill Dots"/>
    <w:basedOn w:val="Normal"/>
    <w:qFormat/>
    <w:rsid w:val="00B9038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9038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0382"/>
    <w:pPr>
      <w:ind w:left="720"/>
      <w:contextualSpacing/>
    </w:pPr>
  </w:style>
  <w:style w:type="paragraph" w:customStyle="1" w:styleId="scbillheader">
    <w:name w:val="sc_bill_header"/>
    <w:qFormat/>
    <w:rsid w:val="00B903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9038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903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903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903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B90382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B9038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9038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903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9038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90382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B9038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9038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9038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9038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90382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B90382"/>
    <w:rPr>
      <w:color w:val="808080"/>
    </w:rPr>
  </w:style>
  <w:style w:type="paragraph" w:customStyle="1" w:styleId="BillDots0">
    <w:name w:val="BillDots"/>
    <w:basedOn w:val="Normal"/>
    <w:autoRedefine/>
    <w:qFormat/>
    <w:rsid w:val="00B9038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9038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9038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9038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9038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9038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903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9038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B9038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B903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903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9038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9038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903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903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903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903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903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9038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9038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9038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9038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9038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903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9038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9038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9038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9038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9038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903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9038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903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9038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B903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B9038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90382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B90382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B90382"/>
    <w:rPr>
      <w:strike/>
      <w:dstrike w:val="0"/>
    </w:rPr>
  </w:style>
  <w:style w:type="character" w:customStyle="1" w:styleId="scstrikeblue">
    <w:name w:val="sc_strike_blue"/>
    <w:uiPriority w:val="1"/>
    <w:qFormat/>
    <w:rsid w:val="00B90382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B90382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B90382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B90382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B9038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9038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90382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B90382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B9038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B90382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B90382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9038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9038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9038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9038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9038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B9038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9038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5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22&amp;session=125&amp;summary=B" TargetMode="External" Id="R0075e353b7904890" /><Relationship Type="http://schemas.openxmlformats.org/officeDocument/2006/relationships/hyperlink" Target="https://www.scstatehouse.gov/sess125_2023-2024/prever/1322_20240502.docx" TargetMode="External" Id="R7568e253b2144dea" /><Relationship Type="http://schemas.openxmlformats.org/officeDocument/2006/relationships/hyperlink" Target="h:\sj\20240502.docx" TargetMode="External" Id="Rdc8e666166644bce" /><Relationship Type="http://schemas.openxmlformats.org/officeDocument/2006/relationships/hyperlink" Target="h:\hj\20240507.docx" TargetMode="External" Id="Rd6b10067121d41d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64047"/>
    <w:rsid w:val="008857BC"/>
    <w:rsid w:val="00B11D6C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c68c5cb9-2cfd-4d2d-85db-c1361369fd76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2024-05-02T00:00:00-04:00</T_BILL_DT_VERSION>
  <T_BILL_D_HOUSEINTRODATE>2024-05-07</T_BILL_D_HOUSEINTRODATE>
  <T_BILL_D_INTRODATE>2024-05-02</T_BILL_D_INTRODATE>
  <T_BILL_D_SENATEINTRODATE>2024-05-02</T_BILL_D_SENATEINTRODATE>
  <T_BILL_N_INTERNALVERSIONNUMBER>1</T_BILL_N_INTERNALVERSIONNUMBER>
  <T_BILL_N_SESSION>125</T_BILL_N_SESSION>
  <T_BILL_N_VERSIONNUMBER>1</T_BILL_N_VERSIONNUMBER>
  <T_BILL_N_YEAR>2024</T_BILL_N_YEAR>
  <T_BILL_REQUEST_REQUEST>bacc7da1-8fa2-4dc9-a4ec-883eccd40271</T_BILL_REQUEST_REQUEST>
  <T_BILL_R_ORIGINALDRAFT>c912ad8e-0614-4aa9-ab1a-43b3e4a36a5b</T_BILL_R_ORIGINALDRAFT>
  <T_BILL_SPONSOR_SPONSOR>687e5ba1-fe94-4bd1-940a-ec4d03f716f8</T_BILL_SPONSOR_SPONSOR>
  <T_BILL_T_BILLNAME>[1322]</T_BILL_T_BILLNAME>
  <T_BILL_T_BILLNUMBER>1322</T_BILL_T_BILLNUMBER>
  <T_BILL_T_BILLTITLE>to recognize and honor Belton-Honea Path High School for being named a national School of Excellence and to congratulate the administration, faculty, Staff, and students for their contributions to this achievement.</T_BILL_T_BILLTITLE>
  <T_BILL_T_CHAMBER>senate</T_BILL_T_CHAMBER>
  <T_BILL_T_FILENAME> </T_BILL_T_FILENAME>
  <T_BILL_T_LEGTYPE>concurrent_resolution</T_BILL_T_LEGTYPE>
  <T_BILL_T_SUBJECT>Belton Honea Path High School-National School of Excellence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9" ma:contentTypeDescription="Create a new document." ma:contentTypeScope="" ma:versionID="805b172974bf1d2a48ab2c3bfcfd3d78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32206a4f67c31ce673f492ef4365b978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27536-45AA-4387-9BA1-9F914B75129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D6E12CC5-909A-4EEA-9F4B-C3B000D19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Anna Rushton</cp:lastModifiedBy>
  <cp:revision>4</cp:revision>
  <cp:lastPrinted>2024-05-01T20:49:00Z</cp:lastPrinted>
  <dcterms:created xsi:type="dcterms:W3CDTF">2024-05-02T13:30:00Z</dcterms:created>
  <dcterms:modified xsi:type="dcterms:W3CDTF">2024-05-02T13:30:00Z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