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SR-0752KM-VC24.docx</w:t>
      </w:r>
    </w:p>
    <w:p>
      <w:pPr>
        <w:widowControl w:val="false"/>
        <w:spacing w:after="0"/>
        <w:jc w:val="left"/>
      </w:pPr>
    </w:p>
    <w:p>
      <w:pPr>
        <w:widowControl w:val="false"/>
        <w:spacing w:after="0"/>
        <w:jc w:val="left"/>
      </w:pPr>
      <w:r>
        <w:rPr>
          <w:rFonts w:ascii="Times New Roman"/>
          <w:sz w:val="22"/>
        </w:rPr>
        <w:t xml:space="preserve">Introduced in the Senate on June 5,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Oconee Federal Savings &amp; Loan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Senate</w:t>
      </w:r>
      <w:r>
        <w:tab/>
        <w:t xml:space="preserve">Introduced and adopted</w:t>
      </w:r>
      <w:r>
        <w:t xml:space="preserve"> (</w:t>
      </w:r>
      <w:hyperlink w:history="true" r:id="R2a6d511524484ad3">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6/5/2024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df9207ff20e49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daf80777294899">
        <w:r>
          <w:rPr>
            <w:rStyle w:val="Hyperlink"/>
            <w:u w:val="single"/>
          </w:rPr>
          <w:t>06/05/2024</w:t>
        </w:r>
      </w:hyperlink>
      <w:r>
        <w:t xml:space="preserve"/>
      </w:r>
    </w:p>
    <w:p>
      <w:pPr>
        <w:widowControl w:val="true"/>
        <w:spacing w:after="0"/>
        <w:jc w:val="left"/>
      </w:pPr>
      <w:r>
        <w:rPr>
          <w:rFonts w:ascii="Times New Roman"/>
          <w:sz w:val="22"/>
        </w:rPr>
        <w:t xml:space="preserve"/>
      </w:r>
      <w:hyperlink r:id="R0cb2cc12cdb54105">
        <w:r>
          <w:rPr>
            <w:rStyle w:val="Hyperlink"/>
            <w:u w:val="single"/>
          </w:rPr>
          <w:t>06/05/2024-A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18BB40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0C3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14604" w14:paraId="48DB32D0" w14:textId="351F8757">
          <w:pPr>
            <w:pStyle w:val="scresolutiontitle"/>
          </w:pPr>
          <w:r w:rsidRPr="00114604">
            <w:t xml:space="preserve">TO CONGRATULATE Oconee Federal Savings and Loan UPON THE OCCASION OF ITS </w:t>
          </w:r>
          <w:r>
            <w:t>one hundredth</w:t>
          </w:r>
          <w:r w:rsidRPr="00114604">
            <w:t xml:space="preserve"> ANNIVERSARY AND TO COMMEND </w:t>
          </w:r>
          <w:r>
            <w:t>the business</w:t>
          </w:r>
          <w:r w:rsidRPr="00114604">
            <w:t xml:space="preserve"> FOR ITS MANY YEARS OF DEDICATED SERVICE TO THE PEOPLE AND THE STATE OF SOUTH CAROLINA.</w:t>
          </w:r>
        </w:p>
      </w:sdtContent>
    </w:sdt>
    <w:p w:rsidR="0010776B" w:rsidP="00091FD9" w:rsidRDefault="0010776B" w14:paraId="48DB32D1" w14:textId="56627158">
      <w:pPr>
        <w:pStyle w:val="scresolutiontitle"/>
      </w:pPr>
    </w:p>
    <w:p w:rsidR="00415934" w:rsidP="00415934" w:rsidRDefault="00415934" w14:paraId="58BB8452" w14:textId="1F570A91">
      <w:pPr>
        <w:pStyle w:val="scresolutionwhereas"/>
      </w:pPr>
      <w:bookmarkStart w:name="wa_507560014" w:id="0"/>
      <w:proofErr w:type="gramStart"/>
      <w:r>
        <w:t>W</w:t>
      </w:r>
      <w:bookmarkEnd w:id="0"/>
      <w:r>
        <w:t>hereas,</w:t>
      </w:r>
      <w:proofErr w:type="gramEnd"/>
      <w:r>
        <w:t xml:space="preserve"> the members of the South Carolina </w:t>
      </w:r>
      <w:r w:rsidR="00114604">
        <w:t>Senate</w:t>
      </w:r>
      <w:r>
        <w:t xml:space="preserve"> are pleased to recognize </w:t>
      </w:r>
      <w:r w:rsidRPr="00114604" w:rsidR="00114604">
        <w:t>Oconee Federal Savings and Loan</w:t>
      </w:r>
      <w:r>
        <w:t xml:space="preserve"> as it celebrates this important milestone; and</w:t>
      </w:r>
    </w:p>
    <w:p w:rsidR="00415934" w:rsidP="00415934" w:rsidRDefault="00415934" w14:paraId="2CD026D7" w14:textId="77777777">
      <w:pPr>
        <w:pStyle w:val="scresolutionwhereas"/>
      </w:pPr>
    </w:p>
    <w:p w:rsidR="00415934" w:rsidP="00415934" w:rsidRDefault="00415934" w14:paraId="486ED2E8" w14:textId="2D22C343">
      <w:pPr>
        <w:pStyle w:val="scresolutionwhereas"/>
      </w:pPr>
      <w:bookmarkStart w:name="wa_bd729c5f5" w:id="1"/>
      <w:proofErr w:type="gramStart"/>
      <w:r>
        <w:t>W</w:t>
      </w:r>
      <w:bookmarkEnd w:id="1"/>
      <w:r>
        <w:t>hereas,</w:t>
      </w:r>
      <w:proofErr w:type="gramEnd"/>
      <w:r>
        <w:t xml:space="preserve"> </w:t>
      </w:r>
      <w:r w:rsidRPr="00114604" w:rsidR="00114604">
        <w:t xml:space="preserve">Oconee Federal Savings and Loan </w:t>
      </w:r>
      <w:r w:rsidR="00114604">
        <w:t xml:space="preserve">was </w:t>
      </w:r>
      <w:r w:rsidRPr="00114604" w:rsidR="00114604">
        <w:t>chartered by the State of South Carolina in February 1924 as Seneca Building and Loan Association</w:t>
      </w:r>
      <w:r>
        <w:t>; and</w:t>
      </w:r>
    </w:p>
    <w:p w:rsidR="00415934" w:rsidP="00415934" w:rsidRDefault="00415934" w14:paraId="5E9DEF16" w14:textId="77777777">
      <w:pPr>
        <w:pStyle w:val="scresolutionwhereas"/>
      </w:pPr>
    </w:p>
    <w:p w:rsidR="00114604" w:rsidP="00114604" w:rsidRDefault="00114604" w14:paraId="1A96374B" w14:textId="014D7F8C">
      <w:pPr>
        <w:pStyle w:val="scresolutionwhereas"/>
      </w:pPr>
      <w:bookmarkStart w:name="wa_85da3739a" w:id="2"/>
      <w:r>
        <w:t>W</w:t>
      </w:r>
      <w:bookmarkEnd w:id="2"/>
      <w:r>
        <w:t xml:space="preserve">hereas, </w:t>
      </w:r>
      <w:r w:rsidRPr="00114604">
        <w:t xml:space="preserve">in 1958, </w:t>
      </w:r>
      <w:r>
        <w:t>they</w:t>
      </w:r>
      <w:r w:rsidRPr="00114604">
        <w:t xml:space="preserve"> became </w:t>
      </w:r>
      <w:r>
        <w:t xml:space="preserve">the </w:t>
      </w:r>
      <w:r w:rsidRPr="00114604">
        <w:t xml:space="preserve">Oconee Savings and Loan Association when </w:t>
      </w:r>
      <w:r>
        <w:t>their</w:t>
      </w:r>
      <w:r w:rsidRPr="00114604">
        <w:t xml:space="preserve"> first branch office was opened in Walhalla. Then in 1992, </w:t>
      </w:r>
      <w:r>
        <w:t>the</w:t>
      </w:r>
      <w:r w:rsidRPr="00114604">
        <w:t xml:space="preserve"> </w:t>
      </w:r>
      <w:r>
        <w:t>a</w:t>
      </w:r>
      <w:r w:rsidRPr="00114604">
        <w:t>ssociation was issued a federal charter, resulting in a name change to Oconee Federal Savings and Loan Association</w:t>
      </w:r>
      <w:r>
        <w:t>;</w:t>
      </w:r>
      <w:r w:rsidRPr="00114604">
        <w:t xml:space="preserve"> </w:t>
      </w:r>
      <w:r>
        <w:t>and</w:t>
      </w:r>
    </w:p>
    <w:p w:rsidR="00114604" w:rsidP="00415934" w:rsidRDefault="00114604" w14:paraId="0E8E262B" w14:textId="77777777">
      <w:pPr>
        <w:pStyle w:val="scresolutionwhereas"/>
      </w:pPr>
    </w:p>
    <w:p w:rsidR="00114604" w:rsidP="00114604" w:rsidRDefault="00114604" w14:paraId="104A131C" w14:textId="4D5D2B3C">
      <w:pPr>
        <w:pStyle w:val="scresolutionwhereas"/>
      </w:pPr>
      <w:bookmarkStart w:name="wa_c39ebdddd" w:id="3"/>
      <w:r>
        <w:t>W</w:t>
      </w:r>
      <w:bookmarkEnd w:id="3"/>
      <w:r>
        <w:t xml:space="preserve">hereas, </w:t>
      </w:r>
      <w:r w:rsidR="00A92075">
        <w:t>as they continued to grow,</w:t>
      </w:r>
      <w:r w:rsidRPr="00114604">
        <w:t xml:space="preserve"> Oconee Federal completed a mutual‑to‑stock conversion</w:t>
      </w:r>
      <w:r w:rsidR="00A92075">
        <w:t xml:space="preserve"> in 2011</w:t>
      </w:r>
      <w:r w:rsidRPr="00114604">
        <w:t>, creating Oconee Federal Financial Corp</w:t>
      </w:r>
      <w:r>
        <w:t>oration</w:t>
      </w:r>
      <w:r w:rsidRPr="00114604">
        <w:t xml:space="preserve"> and Oconee Federal, MHC. Oconee Federal Financial Corp. is a federally chartered corporation formed to be the mid‑tier stock holding company for Oconee Federal</w:t>
      </w:r>
      <w:r>
        <w:t>; and</w:t>
      </w:r>
    </w:p>
    <w:p w:rsidR="00114604" w:rsidP="00114604" w:rsidRDefault="00114604" w14:paraId="52C19BC3" w14:textId="77777777">
      <w:pPr>
        <w:pStyle w:val="scresolutionwhereas"/>
      </w:pPr>
    </w:p>
    <w:p w:rsidR="00114604" w:rsidP="00114604" w:rsidRDefault="00114604" w14:paraId="352CBF7A" w14:textId="57EC1F58">
      <w:pPr>
        <w:pStyle w:val="scresolutionwhereas"/>
      </w:pPr>
      <w:bookmarkStart w:name="wa_7bc8e7604" w:id="4"/>
      <w:r>
        <w:t>W</w:t>
      </w:r>
      <w:bookmarkEnd w:id="4"/>
      <w:r>
        <w:t>hereas,</w:t>
      </w:r>
      <w:r w:rsidRPr="00114604">
        <w:t xml:space="preserve"> Oconee Federal, MHC is a federally chartered mutual holding company formed to be the mutual holding company of Oconee Federal Financial Corp. Oconee Federal is a wholly owned subsidiary of Oconee Federal Financial Corp</w:t>
      </w:r>
      <w:r>
        <w:t>.; and</w:t>
      </w:r>
    </w:p>
    <w:p w:rsidR="00114604" w:rsidP="00415934" w:rsidRDefault="00114604" w14:paraId="794D0DFB" w14:textId="77777777">
      <w:pPr>
        <w:pStyle w:val="scresolutionwhereas"/>
      </w:pPr>
    </w:p>
    <w:p w:rsidR="00CC6DE7" w:rsidP="00114604" w:rsidRDefault="00114604" w14:paraId="78BE1E7B" w14:textId="77777777">
      <w:pPr>
        <w:pStyle w:val="scresolutionwhereas"/>
      </w:pPr>
      <w:bookmarkStart w:name="wa_b85fc5962" w:id="5"/>
      <w:r>
        <w:t>W</w:t>
      </w:r>
      <w:bookmarkEnd w:id="5"/>
      <w:r>
        <w:t xml:space="preserve">hereas, in 2014, </w:t>
      </w:r>
      <w:r w:rsidRPr="00114604">
        <w:t>Oconee Federal entered into a merger agreement with Stephens Federal Bank, a Toccoa, G</w:t>
      </w:r>
      <w:r w:rsidR="00CC6DE7">
        <w:t>eorgia</w:t>
      </w:r>
      <w:r w:rsidRPr="00114604">
        <w:t xml:space="preserve"> based mutual savings bank in business since 1933</w:t>
      </w:r>
      <w:r w:rsidR="00CC6DE7">
        <w:t>.</w:t>
      </w:r>
      <w:r w:rsidRPr="00CC6DE7" w:rsidR="00CC6DE7">
        <w:t xml:space="preserve"> The acquisition added Stephens Federal’s three offices in Toccoa and Clayton, Georgia</w:t>
      </w:r>
      <w:r w:rsidR="00CC6DE7">
        <w:t>; and</w:t>
      </w:r>
    </w:p>
    <w:p w:rsidR="00CC6DE7" w:rsidP="00114604" w:rsidRDefault="00CC6DE7" w14:paraId="508A3D2C" w14:textId="77777777">
      <w:pPr>
        <w:pStyle w:val="scresolutionwhereas"/>
      </w:pPr>
    </w:p>
    <w:p w:rsidR="00114604" w:rsidP="00114604" w:rsidRDefault="00CC6DE7" w14:paraId="6852323F" w14:textId="1FCACDFA">
      <w:pPr>
        <w:pStyle w:val="scresolutionwhereas"/>
      </w:pPr>
      <w:bookmarkStart w:name="wa_4b9faf137" w:id="6"/>
      <w:proofErr w:type="gramStart"/>
      <w:r>
        <w:t>W</w:t>
      </w:r>
      <w:bookmarkEnd w:id="6"/>
      <w:r>
        <w:t>hereas,</w:t>
      </w:r>
      <w:proofErr w:type="gramEnd"/>
      <w:r>
        <w:t xml:space="preserve"> they</w:t>
      </w:r>
      <w:r w:rsidRPr="00CC6DE7">
        <w:t xml:space="preserve"> constructed a new Oconee Federal branch in 2020 in Clemson</w:t>
      </w:r>
      <w:r>
        <w:t xml:space="preserve"> and their</w:t>
      </w:r>
      <w:r w:rsidRPr="00CC6DE7">
        <w:t xml:space="preserve"> most recent expansion was in 2024 in the Pee Dee Region with the merger and acquisition of Mutual Savings Bank in Hartsville</w:t>
      </w:r>
      <w:r w:rsidR="00114604">
        <w:t>; and</w:t>
      </w:r>
    </w:p>
    <w:p w:rsidR="00114604" w:rsidP="00415934" w:rsidRDefault="00114604" w14:paraId="79DA5461" w14:textId="77777777">
      <w:pPr>
        <w:pStyle w:val="scresolutionwhereas"/>
      </w:pPr>
    </w:p>
    <w:p w:rsidR="00114604" w:rsidP="00114604" w:rsidRDefault="00114604" w14:paraId="7C9F95F9" w14:textId="1B70E21A">
      <w:pPr>
        <w:pStyle w:val="scresolutionwhereas"/>
      </w:pPr>
      <w:bookmarkStart w:name="wa_f2fe9a7ef" w:id="7"/>
      <w:proofErr w:type="gramStart"/>
      <w:r>
        <w:t>W</w:t>
      </w:r>
      <w:bookmarkEnd w:id="7"/>
      <w:r>
        <w:t>hereas,</w:t>
      </w:r>
      <w:proofErr w:type="gramEnd"/>
      <w:r>
        <w:t xml:space="preserve"> </w:t>
      </w:r>
      <w:r w:rsidR="00CC6DE7">
        <w:t xml:space="preserve">today </w:t>
      </w:r>
      <w:r w:rsidRPr="00CC6DE7" w:rsidR="00CC6DE7">
        <w:t xml:space="preserve">Oconee Federal Savings and Loan </w:t>
      </w:r>
      <w:r w:rsidR="00CC6DE7">
        <w:t xml:space="preserve">is </w:t>
      </w:r>
      <w:r w:rsidRPr="00CC6DE7" w:rsidR="00CC6DE7">
        <w:t>headquartered in Seneca</w:t>
      </w:r>
      <w:r w:rsidR="00CC6DE7">
        <w:t xml:space="preserve"> </w:t>
      </w:r>
      <w:r w:rsidRPr="00CC6DE7" w:rsidR="00CC6DE7">
        <w:t xml:space="preserve">with a strong community‑focused branch network of nine retail offices. </w:t>
      </w:r>
      <w:r w:rsidR="00CC6DE7">
        <w:t>All</w:t>
      </w:r>
      <w:r w:rsidRPr="00CC6DE7" w:rsidR="00CC6DE7">
        <w:t xml:space="preserve"> </w:t>
      </w:r>
      <w:r w:rsidR="00CC6DE7">
        <w:t>their</w:t>
      </w:r>
      <w:r w:rsidRPr="00CC6DE7" w:rsidR="00CC6DE7">
        <w:t xml:space="preserve"> locations </w:t>
      </w:r>
      <w:r w:rsidR="00CC6DE7">
        <w:t>have</w:t>
      </w:r>
      <w:r w:rsidRPr="00CC6DE7" w:rsidR="00CC6DE7">
        <w:t xml:space="preserve"> ATMs onsite</w:t>
      </w:r>
      <w:r w:rsidR="00CC6DE7">
        <w:t xml:space="preserve">, and they belong </w:t>
      </w:r>
      <w:r w:rsidRPr="00CC6DE7" w:rsidR="00CC6DE7">
        <w:t xml:space="preserve">to the </w:t>
      </w:r>
      <w:proofErr w:type="spellStart"/>
      <w:r w:rsidRPr="00CC6DE7" w:rsidR="00CC6DE7">
        <w:t>Allpoint</w:t>
      </w:r>
      <w:proofErr w:type="spellEnd"/>
      <w:r w:rsidRPr="00CC6DE7" w:rsidR="00CC6DE7">
        <w:t xml:space="preserve"> ATM network</w:t>
      </w:r>
      <w:r>
        <w:t>; and</w:t>
      </w:r>
    </w:p>
    <w:p w:rsidR="00114604" w:rsidP="00415934" w:rsidRDefault="00114604" w14:paraId="1BD1FFED" w14:textId="77777777">
      <w:pPr>
        <w:pStyle w:val="scresolutionwhereas"/>
      </w:pPr>
    </w:p>
    <w:p w:rsidR="0010663B" w:rsidP="00415934" w:rsidRDefault="0010663B" w14:paraId="1A4E4F98" w14:textId="26B82A75">
      <w:pPr>
        <w:pStyle w:val="scresolutionwhereas"/>
      </w:pPr>
      <w:r w:rsidRPr="0010663B">
        <w:t>Whereas, over the years, this community-minded bank has made many valuable contributions through the Oconee Federal Charitable Fou</w:t>
      </w:r>
      <w:bookmarkStart w:name="open_doc_here" w:id="8"/>
      <w:bookmarkEnd w:id="8"/>
      <w:r w:rsidRPr="0010663B">
        <w:t>ndation to support numerous local organizations</w:t>
      </w:r>
      <w:r>
        <w:t>; and</w:t>
      </w:r>
    </w:p>
    <w:p w:rsidR="0010663B" w:rsidP="00415934" w:rsidRDefault="0010663B" w14:paraId="1E7C1BFA" w14:textId="77777777">
      <w:pPr>
        <w:pStyle w:val="scresolutionwhereas"/>
      </w:pPr>
    </w:p>
    <w:p w:rsidR="008A7625" w:rsidP="00415934" w:rsidRDefault="00415934" w14:paraId="44F28955" w14:textId="1A08C82D">
      <w:pPr>
        <w:pStyle w:val="scresolutionwhereas"/>
      </w:pPr>
      <w:bookmarkStart w:name="wa_277f0fb32" w:id="9"/>
      <w:proofErr w:type="gramStart"/>
      <w:r>
        <w:t>W</w:t>
      </w:r>
      <w:bookmarkEnd w:id="9"/>
      <w:r>
        <w:t>hereas,</w:t>
      </w:r>
      <w:proofErr w:type="gramEnd"/>
      <w:r>
        <w:t xml:space="preserve"> the members of the South Carolina </w:t>
      </w:r>
      <w:r w:rsidR="00CC6DE7">
        <w:t>Senate</w:t>
      </w:r>
      <w:r>
        <w:t xml:space="preserve"> greatly appreciate the dedication and commitment of </w:t>
      </w:r>
      <w:r w:rsidRPr="00114604" w:rsidR="00CC6DE7">
        <w:t>Oconee Federal Savings and Loan</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779CF4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0C34">
            <w:rPr>
              <w:rStyle w:val="scresolutionbody1"/>
            </w:rPr>
            <w:t>Senate</w:t>
          </w:r>
        </w:sdtContent>
      </w:sdt>
      <w:r w:rsidRPr="00040E43">
        <w:t>:</w:t>
      </w:r>
    </w:p>
    <w:p w:rsidRPr="00040E43" w:rsidR="00B9052D" w:rsidP="00B703CB" w:rsidRDefault="00B9052D" w14:paraId="48DB32E5" w14:textId="77777777">
      <w:pPr>
        <w:pStyle w:val="scresolutionbody"/>
      </w:pPr>
    </w:p>
    <w:p w:rsidR="00415934" w:rsidP="00415934" w:rsidRDefault="00007116" w14:paraId="17A2DC56" w14:textId="1E3EF36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0C34">
            <w:rPr>
              <w:rStyle w:val="scresolutionbody1"/>
            </w:rPr>
            <w:t>Senate</w:t>
          </w:r>
        </w:sdtContent>
      </w:sdt>
      <w:r w:rsidRPr="00040E43">
        <w:t xml:space="preserve">, by this resolution, </w:t>
      </w:r>
      <w:r w:rsidRPr="00490926" w:rsidR="00415934">
        <w:t xml:space="preserve">congratulate </w:t>
      </w:r>
      <w:r w:rsidRPr="00114604" w:rsidR="00CC6DE7">
        <w:t>Oconee Federal Savings and Loan</w:t>
      </w:r>
      <w:r w:rsidR="00415934">
        <w:t xml:space="preserve"> </w:t>
      </w:r>
      <w:r w:rsidRPr="00490926" w:rsidR="00415934">
        <w:t xml:space="preserve">upon the occasion of its </w:t>
      </w:r>
      <w:r w:rsidR="00CC6DE7">
        <w:t>one hundredth</w:t>
      </w:r>
      <w:r w:rsidR="00415934">
        <w:t xml:space="preserve"> </w:t>
      </w:r>
      <w:r w:rsidRPr="00490926" w:rsidR="00415934">
        <w:t xml:space="preserve">anniversary and commend </w:t>
      </w:r>
      <w:r w:rsidR="00CC6DE7">
        <w:t>the business</w:t>
      </w:r>
      <w:r w:rsidR="00415934">
        <w:t xml:space="preserve"> </w:t>
      </w:r>
      <w:r w:rsidRPr="00490926" w:rsidR="00415934">
        <w:t>for its many years of dedicated service to the people and the State of South Carolina.</w:t>
      </w:r>
    </w:p>
    <w:p w:rsidR="00415934" w:rsidP="00415934" w:rsidRDefault="00415934" w14:paraId="5DEB9BF8" w14:textId="77777777">
      <w:pPr>
        <w:pStyle w:val="scresolutionmembers"/>
      </w:pPr>
    </w:p>
    <w:p w:rsidRPr="00040E43" w:rsidR="00B9052D" w:rsidP="00415934" w:rsidRDefault="00415934" w14:paraId="48DB32E8" w14:textId="6190C51A">
      <w:pPr>
        <w:pStyle w:val="scresolutionmembers"/>
      </w:pPr>
      <w:r>
        <w:t xml:space="preserve">Be it further resolved that a copy of this resolution be presented to </w:t>
      </w:r>
      <w:r w:rsidR="00CC6DE7">
        <w:t xml:space="preserve">the director, president, and CEO of </w:t>
      </w:r>
      <w:r w:rsidRPr="00114604" w:rsidR="00CC6DE7">
        <w:t>Oconee Federal Savings and Loan</w:t>
      </w:r>
      <w:r w:rsidR="00CC6DE7">
        <w:t xml:space="preserve">, </w:t>
      </w:r>
      <w:r w:rsidRPr="00CC6DE7" w:rsidR="00CC6DE7">
        <w:t>Curtis T. Evatt</w:t>
      </w:r>
      <w:r w:rsidR="00CC6DE7">
        <w:t>,</w:t>
      </w:r>
      <w:r w:rsidRPr="00CC6DE7" w:rsidR="00CC6DE7">
        <w:t xml:space="preserve"> and </w:t>
      </w:r>
      <w:r w:rsidR="00CC6DE7">
        <w:t xml:space="preserve">his </w:t>
      </w:r>
      <w:r w:rsidRPr="00CC6DE7" w:rsidR="00CC6DE7">
        <w:t>staff</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E0C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5A1F616" w:rsidR="007003E1" w:rsidRDefault="00F0237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B11C0">
              <w:t>[1361]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11C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43D"/>
    <w:rsid w:val="00007116"/>
    <w:rsid w:val="00011869"/>
    <w:rsid w:val="00015CD6"/>
    <w:rsid w:val="00026EB2"/>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7534"/>
    <w:rsid w:val="001035F1"/>
    <w:rsid w:val="0010663B"/>
    <w:rsid w:val="0010776B"/>
    <w:rsid w:val="00114604"/>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3EDD"/>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064"/>
    <w:rsid w:val="003321E4"/>
    <w:rsid w:val="00336AD0"/>
    <w:rsid w:val="0036008C"/>
    <w:rsid w:val="0037079A"/>
    <w:rsid w:val="003A4798"/>
    <w:rsid w:val="003A4F41"/>
    <w:rsid w:val="003C4DAB"/>
    <w:rsid w:val="003D01E8"/>
    <w:rsid w:val="003D0BC2"/>
    <w:rsid w:val="003E0C5B"/>
    <w:rsid w:val="003E5288"/>
    <w:rsid w:val="003F6D79"/>
    <w:rsid w:val="003F6E8C"/>
    <w:rsid w:val="00415934"/>
    <w:rsid w:val="0041760A"/>
    <w:rsid w:val="00417C01"/>
    <w:rsid w:val="004252D4"/>
    <w:rsid w:val="00436096"/>
    <w:rsid w:val="004403BD"/>
    <w:rsid w:val="00441609"/>
    <w:rsid w:val="004473D6"/>
    <w:rsid w:val="00461441"/>
    <w:rsid w:val="004623E6"/>
    <w:rsid w:val="0046488E"/>
    <w:rsid w:val="0046685D"/>
    <w:rsid w:val="004669F5"/>
    <w:rsid w:val="00470AB6"/>
    <w:rsid w:val="004809EE"/>
    <w:rsid w:val="004B7339"/>
    <w:rsid w:val="004D2204"/>
    <w:rsid w:val="004E7D54"/>
    <w:rsid w:val="00511974"/>
    <w:rsid w:val="0052116B"/>
    <w:rsid w:val="005246DF"/>
    <w:rsid w:val="005273C6"/>
    <w:rsid w:val="005275A2"/>
    <w:rsid w:val="00530A69"/>
    <w:rsid w:val="00543DF3"/>
    <w:rsid w:val="00544C6E"/>
    <w:rsid w:val="00545593"/>
    <w:rsid w:val="00545C09"/>
    <w:rsid w:val="00551C74"/>
    <w:rsid w:val="00556EBF"/>
    <w:rsid w:val="0055760A"/>
    <w:rsid w:val="00565A4F"/>
    <w:rsid w:val="0057560B"/>
    <w:rsid w:val="00577C6C"/>
    <w:rsid w:val="005834ED"/>
    <w:rsid w:val="005A62FE"/>
    <w:rsid w:val="005C2FE2"/>
    <w:rsid w:val="005E2BC9"/>
    <w:rsid w:val="005E303D"/>
    <w:rsid w:val="00605102"/>
    <w:rsid w:val="006053F5"/>
    <w:rsid w:val="00611909"/>
    <w:rsid w:val="006215AA"/>
    <w:rsid w:val="00627DCA"/>
    <w:rsid w:val="00640C34"/>
    <w:rsid w:val="00666E48"/>
    <w:rsid w:val="00672B5A"/>
    <w:rsid w:val="006913C9"/>
    <w:rsid w:val="0069470D"/>
    <w:rsid w:val="006A4014"/>
    <w:rsid w:val="006B11C0"/>
    <w:rsid w:val="006B1590"/>
    <w:rsid w:val="006D58AA"/>
    <w:rsid w:val="006E4451"/>
    <w:rsid w:val="006E49D8"/>
    <w:rsid w:val="006E655C"/>
    <w:rsid w:val="006E69E6"/>
    <w:rsid w:val="007003E1"/>
    <w:rsid w:val="007070AD"/>
    <w:rsid w:val="00731B7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1CF4"/>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B6256"/>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1050"/>
    <w:rsid w:val="009E2BE4"/>
    <w:rsid w:val="009F0C77"/>
    <w:rsid w:val="009F4DD1"/>
    <w:rsid w:val="009F7B81"/>
    <w:rsid w:val="00A02543"/>
    <w:rsid w:val="00A41684"/>
    <w:rsid w:val="00A64E80"/>
    <w:rsid w:val="00A66C6B"/>
    <w:rsid w:val="00A7261B"/>
    <w:rsid w:val="00A72BCD"/>
    <w:rsid w:val="00A74015"/>
    <w:rsid w:val="00A741D9"/>
    <w:rsid w:val="00A833AB"/>
    <w:rsid w:val="00A92075"/>
    <w:rsid w:val="00A95560"/>
    <w:rsid w:val="00A9741D"/>
    <w:rsid w:val="00AB1254"/>
    <w:rsid w:val="00AB2CC0"/>
    <w:rsid w:val="00AC34A2"/>
    <w:rsid w:val="00AC74F4"/>
    <w:rsid w:val="00AD1C9A"/>
    <w:rsid w:val="00AD4B17"/>
    <w:rsid w:val="00AF0102"/>
    <w:rsid w:val="00AF1A81"/>
    <w:rsid w:val="00AF69EE"/>
    <w:rsid w:val="00B00C4F"/>
    <w:rsid w:val="00B06A97"/>
    <w:rsid w:val="00B128F5"/>
    <w:rsid w:val="00B3602C"/>
    <w:rsid w:val="00B412D4"/>
    <w:rsid w:val="00B519D6"/>
    <w:rsid w:val="00B6480F"/>
    <w:rsid w:val="00B64FFF"/>
    <w:rsid w:val="00B703CB"/>
    <w:rsid w:val="00B7267F"/>
    <w:rsid w:val="00B83930"/>
    <w:rsid w:val="00B879A5"/>
    <w:rsid w:val="00B9052D"/>
    <w:rsid w:val="00B9105E"/>
    <w:rsid w:val="00BC1E62"/>
    <w:rsid w:val="00BC52C8"/>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6DB5"/>
    <w:rsid w:val="00C80771"/>
    <w:rsid w:val="00C826DD"/>
    <w:rsid w:val="00C82FD3"/>
    <w:rsid w:val="00C92819"/>
    <w:rsid w:val="00C93C2C"/>
    <w:rsid w:val="00CA3BCF"/>
    <w:rsid w:val="00CA44D5"/>
    <w:rsid w:val="00CC6B7B"/>
    <w:rsid w:val="00CC6DE7"/>
    <w:rsid w:val="00CD2089"/>
    <w:rsid w:val="00CE4EE6"/>
    <w:rsid w:val="00CF44FA"/>
    <w:rsid w:val="00D1567E"/>
    <w:rsid w:val="00D31310"/>
    <w:rsid w:val="00D37AF8"/>
    <w:rsid w:val="00D55053"/>
    <w:rsid w:val="00D66B80"/>
    <w:rsid w:val="00D73A67"/>
    <w:rsid w:val="00D8028D"/>
    <w:rsid w:val="00D970A9"/>
    <w:rsid w:val="00DB1F5E"/>
    <w:rsid w:val="00DC334E"/>
    <w:rsid w:val="00DC47B1"/>
    <w:rsid w:val="00DC7B24"/>
    <w:rsid w:val="00DD026E"/>
    <w:rsid w:val="00DF3845"/>
    <w:rsid w:val="00E071A0"/>
    <w:rsid w:val="00E25C81"/>
    <w:rsid w:val="00E32D96"/>
    <w:rsid w:val="00E41911"/>
    <w:rsid w:val="00E44B57"/>
    <w:rsid w:val="00E658FD"/>
    <w:rsid w:val="00E71829"/>
    <w:rsid w:val="00E85230"/>
    <w:rsid w:val="00E92EEF"/>
    <w:rsid w:val="00E97AB4"/>
    <w:rsid w:val="00EA150E"/>
    <w:rsid w:val="00EF2368"/>
    <w:rsid w:val="00EF5F4D"/>
    <w:rsid w:val="00F02373"/>
    <w:rsid w:val="00F02C5C"/>
    <w:rsid w:val="00F24442"/>
    <w:rsid w:val="00F42BA9"/>
    <w:rsid w:val="00F477DA"/>
    <w:rsid w:val="00F50AE3"/>
    <w:rsid w:val="00F655B7"/>
    <w:rsid w:val="00F656BA"/>
    <w:rsid w:val="00F67CF1"/>
    <w:rsid w:val="00F7053B"/>
    <w:rsid w:val="00F728AA"/>
    <w:rsid w:val="00F840F0"/>
    <w:rsid w:val="00F85449"/>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C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B11C0"/>
    <w:pPr>
      <w:keepNext/>
      <w:suppressAutoHyphens/>
      <w:jc w:val="center"/>
      <w:outlineLvl w:val="0"/>
    </w:pPr>
    <w:rPr>
      <w:b/>
      <w:sz w:val="30"/>
    </w:rPr>
  </w:style>
  <w:style w:type="character" w:default="1" w:styleId="DefaultParagraphFont">
    <w:name w:val="Default Paragraph Font"/>
    <w:uiPriority w:val="1"/>
    <w:semiHidden/>
    <w:unhideWhenUsed/>
    <w:rsid w:val="006B11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11C0"/>
  </w:style>
  <w:style w:type="character" w:customStyle="1" w:styleId="Heading1Char">
    <w:name w:val="Heading 1 Char"/>
    <w:basedOn w:val="DefaultParagraphFont"/>
    <w:link w:val="Heading1"/>
    <w:uiPriority w:val="9"/>
    <w:rsid w:val="006B11C0"/>
    <w:rPr>
      <w:rFonts w:eastAsia="Times New Roman" w:cs="Times New Roman"/>
      <w:b/>
      <w:sz w:val="30"/>
      <w:szCs w:val="20"/>
    </w:rPr>
  </w:style>
  <w:style w:type="paragraph" w:styleId="Header">
    <w:name w:val="header"/>
    <w:basedOn w:val="Normal"/>
    <w:link w:val="HeaderChar"/>
    <w:uiPriority w:val="99"/>
    <w:unhideWhenUsed/>
    <w:rsid w:val="006B11C0"/>
    <w:pPr>
      <w:tabs>
        <w:tab w:val="center" w:pos="4680"/>
        <w:tab w:val="right" w:pos="9360"/>
      </w:tabs>
    </w:pPr>
  </w:style>
  <w:style w:type="character" w:customStyle="1" w:styleId="HeaderChar">
    <w:name w:val="Header Char"/>
    <w:basedOn w:val="DefaultParagraphFont"/>
    <w:link w:val="Header"/>
    <w:uiPriority w:val="99"/>
    <w:rsid w:val="006B11C0"/>
    <w:rPr>
      <w:rFonts w:eastAsia="Times New Roman" w:cs="Times New Roman"/>
      <w:szCs w:val="20"/>
    </w:rPr>
  </w:style>
  <w:style w:type="paragraph" w:styleId="Footer">
    <w:name w:val="footer"/>
    <w:basedOn w:val="Normal"/>
    <w:link w:val="FooterChar"/>
    <w:uiPriority w:val="99"/>
    <w:unhideWhenUsed/>
    <w:rsid w:val="006B11C0"/>
    <w:pPr>
      <w:tabs>
        <w:tab w:val="center" w:pos="4680"/>
        <w:tab w:val="right" w:pos="9360"/>
      </w:tabs>
    </w:pPr>
  </w:style>
  <w:style w:type="character" w:customStyle="1" w:styleId="FooterChar">
    <w:name w:val="Footer Char"/>
    <w:basedOn w:val="DefaultParagraphFont"/>
    <w:link w:val="Footer"/>
    <w:uiPriority w:val="99"/>
    <w:rsid w:val="006B11C0"/>
    <w:rPr>
      <w:rFonts w:eastAsia="Times New Roman" w:cs="Times New Roman"/>
      <w:szCs w:val="20"/>
    </w:rPr>
  </w:style>
  <w:style w:type="character" w:styleId="PageNumber">
    <w:name w:val="page number"/>
    <w:basedOn w:val="DefaultParagraphFont"/>
    <w:uiPriority w:val="99"/>
    <w:semiHidden/>
    <w:unhideWhenUsed/>
    <w:rsid w:val="006B11C0"/>
  </w:style>
  <w:style w:type="character" w:styleId="LineNumber">
    <w:name w:val="line number"/>
    <w:basedOn w:val="DefaultParagraphFont"/>
    <w:uiPriority w:val="99"/>
    <w:semiHidden/>
    <w:unhideWhenUsed/>
    <w:rsid w:val="006B11C0"/>
  </w:style>
  <w:style w:type="paragraph" w:customStyle="1" w:styleId="BillDots">
    <w:name w:val="Bill Dots"/>
    <w:basedOn w:val="Normal"/>
    <w:qFormat/>
    <w:rsid w:val="006B11C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B11C0"/>
    <w:pPr>
      <w:tabs>
        <w:tab w:val="right" w:pos="5904"/>
      </w:tabs>
    </w:pPr>
  </w:style>
  <w:style w:type="paragraph" w:styleId="BalloonText">
    <w:name w:val="Balloon Text"/>
    <w:basedOn w:val="Normal"/>
    <w:link w:val="BalloonTextChar"/>
    <w:uiPriority w:val="99"/>
    <w:semiHidden/>
    <w:unhideWhenUsed/>
    <w:rsid w:val="006B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1C0"/>
    <w:rPr>
      <w:rFonts w:ascii="Segoe UI" w:eastAsia="Times New Roman" w:hAnsi="Segoe UI" w:cs="Segoe UI"/>
      <w:sz w:val="18"/>
      <w:szCs w:val="18"/>
    </w:rPr>
  </w:style>
  <w:style w:type="paragraph" w:styleId="ListParagraph">
    <w:name w:val="List Paragraph"/>
    <w:basedOn w:val="Normal"/>
    <w:uiPriority w:val="34"/>
    <w:qFormat/>
    <w:rsid w:val="006B11C0"/>
    <w:pPr>
      <w:ind w:left="720"/>
      <w:contextualSpacing/>
    </w:pPr>
  </w:style>
  <w:style w:type="paragraph" w:customStyle="1" w:styleId="scbillheader">
    <w:name w:val="sc_bill_header"/>
    <w:qFormat/>
    <w:rsid w:val="006B11C0"/>
    <w:pPr>
      <w:widowControl w:val="0"/>
      <w:suppressAutoHyphens/>
      <w:spacing w:after="0" w:line="240" w:lineRule="auto"/>
      <w:jc w:val="center"/>
    </w:pPr>
    <w:rPr>
      <w:b/>
      <w:caps/>
      <w:sz w:val="30"/>
    </w:rPr>
  </w:style>
  <w:style w:type="paragraph" w:customStyle="1" w:styleId="schouseresolutionbythis">
    <w:name w:val="sc_house_resolution_by_this"/>
    <w:qFormat/>
    <w:rsid w:val="006B11C0"/>
    <w:pPr>
      <w:widowControl w:val="0"/>
      <w:suppressAutoHyphens/>
      <w:spacing w:after="0" w:line="240" w:lineRule="auto"/>
      <w:jc w:val="both"/>
    </w:pPr>
  </w:style>
  <w:style w:type="paragraph" w:customStyle="1" w:styleId="schouseresolutionclippageattorney">
    <w:name w:val="sc_house_resolution_clip_page_attorney"/>
    <w:qFormat/>
    <w:rsid w:val="006B11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B11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B11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B11C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B11C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B11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B11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B11C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B11C0"/>
    <w:pPr>
      <w:widowControl w:val="0"/>
      <w:suppressAutoHyphens/>
      <w:spacing w:after="0" w:line="240" w:lineRule="auto"/>
      <w:jc w:val="both"/>
    </w:pPr>
    <w:rPr>
      <w:caps/>
    </w:rPr>
  </w:style>
  <w:style w:type="paragraph" w:customStyle="1" w:styleId="schouseresolutionemptyline">
    <w:name w:val="sc_house_resolution_empty_line"/>
    <w:qFormat/>
    <w:rsid w:val="006B11C0"/>
    <w:pPr>
      <w:widowControl w:val="0"/>
      <w:suppressAutoHyphens/>
      <w:spacing w:after="0" w:line="240" w:lineRule="auto"/>
      <w:jc w:val="both"/>
    </w:pPr>
  </w:style>
  <w:style w:type="paragraph" w:customStyle="1" w:styleId="schouseresolutionfurtherresolved">
    <w:name w:val="sc_house_resolution_further_resolved"/>
    <w:qFormat/>
    <w:rsid w:val="006B11C0"/>
    <w:pPr>
      <w:widowControl w:val="0"/>
      <w:suppressAutoHyphens/>
      <w:spacing w:after="0" w:line="240" w:lineRule="auto"/>
      <w:jc w:val="both"/>
    </w:pPr>
  </w:style>
  <w:style w:type="paragraph" w:customStyle="1" w:styleId="schouseresolutionheader">
    <w:name w:val="sc_house_resolution_header"/>
    <w:qFormat/>
    <w:rsid w:val="006B11C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B11C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B11C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B11C0"/>
    <w:pPr>
      <w:widowControl w:val="0"/>
      <w:suppressLineNumbers/>
      <w:suppressAutoHyphens/>
      <w:jc w:val="left"/>
    </w:pPr>
    <w:rPr>
      <w:b/>
    </w:rPr>
  </w:style>
  <w:style w:type="paragraph" w:customStyle="1" w:styleId="schouseresolutionjackettitle">
    <w:name w:val="sc_house_resolution_jacket_title"/>
    <w:qFormat/>
    <w:rsid w:val="006B11C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B11C0"/>
    <w:pPr>
      <w:widowControl w:val="0"/>
      <w:suppressAutoHyphens/>
      <w:spacing w:after="0" w:line="360" w:lineRule="auto"/>
      <w:jc w:val="both"/>
    </w:pPr>
  </w:style>
  <w:style w:type="paragraph" w:customStyle="1" w:styleId="scresolutionwhereas">
    <w:name w:val="sc_resolution_whereas"/>
    <w:qFormat/>
    <w:rsid w:val="006B11C0"/>
    <w:pPr>
      <w:widowControl w:val="0"/>
      <w:suppressAutoHyphens/>
      <w:spacing w:after="0" w:line="360" w:lineRule="auto"/>
      <w:jc w:val="both"/>
    </w:pPr>
  </w:style>
  <w:style w:type="paragraph" w:customStyle="1" w:styleId="schouseresolutionxx">
    <w:name w:val="sc_house_resolution_xx"/>
    <w:qFormat/>
    <w:rsid w:val="006B11C0"/>
    <w:pPr>
      <w:widowControl w:val="0"/>
      <w:suppressAutoHyphens/>
      <w:spacing w:after="0" w:line="240" w:lineRule="auto"/>
      <w:jc w:val="center"/>
    </w:pPr>
  </w:style>
  <w:style w:type="paragraph" w:customStyle="1" w:styleId="BillDots0">
    <w:name w:val="BillDots"/>
    <w:basedOn w:val="Normal"/>
    <w:autoRedefine/>
    <w:qFormat/>
    <w:rsid w:val="006B11C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B11C0"/>
    <w:rPr>
      <w:color w:val="0000FF" w:themeColor="hyperlink"/>
      <w:u w:val="single"/>
    </w:rPr>
  </w:style>
  <w:style w:type="paragraph" w:customStyle="1" w:styleId="Numbers">
    <w:name w:val="Numbers"/>
    <w:basedOn w:val="BillDots0"/>
    <w:qFormat/>
    <w:rsid w:val="006B11C0"/>
    <w:pPr>
      <w:tabs>
        <w:tab w:val="right" w:pos="5904"/>
      </w:tabs>
    </w:pPr>
  </w:style>
  <w:style w:type="character" w:customStyle="1" w:styleId="scclippagepath">
    <w:name w:val="sc_clip_page_path"/>
    <w:uiPriority w:val="1"/>
    <w:qFormat/>
    <w:rsid w:val="006B11C0"/>
    <w:rPr>
      <w:rFonts w:ascii="Times New Roman" w:hAnsi="Times New Roman"/>
      <w:caps/>
      <w:smallCaps w:val="0"/>
      <w:sz w:val="22"/>
    </w:rPr>
  </w:style>
  <w:style w:type="paragraph" w:customStyle="1" w:styleId="scconresoattyda">
    <w:name w:val="sc_con_reso_atty_da"/>
    <w:qFormat/>
    <w:rsid w:val="006B11C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B11C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B11C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B11C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B11C0"/>
    <w:pPr>
      <w:widowControl w:val="0"/>
      <w:suppressAutoHyphens/>
      <w:spacing w:after="0" w:line="240" w:lineRule="auto"/>
      <w:jc w:val="both"/>
    </w:pPr>
  </w:style>
  <w:style w:type="paragraph" w:customStyle="1" w:styleId="scjrregattydadocno">
    <w:name w:val="sc_jrreg_atty_da_docno"/>
    <w:basedOn w:val="Normal"/>
    <w:qFormat/>
    <w:rsid w:val="006B11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B11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B11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B11C0"/>
    <w:rPr>
      <w:rFonts w:ascii="Times New Roman" w:hAnsi="Times New Roman"/>
      <w:b/>
      <w:caps/>
      <w:smallCaps w:val="0"/>
      <w:sz w:val="24"/>
    </w:rPr>
  </w:style>
  <w:style w:type="paragraph" w:customStyle="1" w:styleId="scjrregfooter">
    <w:name w:val="sc_jrreg_footer"/>
    <w:qFormat/>
    <w:rsid w:val="006B11C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B11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B11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B11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B11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B11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B11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B11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B11C0"/>
    <w:pPr>
      <w:widowControl w:val="0"/>
      <w:suppressAutoHyphens/>
      <w:spacing w:after="0" w:line="360" w:lineRule="auto"/>
      <w:jc w:val="both"/>
    </w:pPr>
  </w:style>
  <w:style w:type="paragraph" w:customStyle="1" w:styleId="scresolutionbody">
    <w:name w:val="sc_resolution_body"/>
    <w:qFormat/>
    <w:rsid w:val="006B11C0"/>
    <w:pPr>
      <w:widowControl w:val="0"/>
      <w:suppressAutoHyphens/>
      <w:spacing w:after="0" w:line="360" w:lineRule="auto"/>
      <w:jc w:val="both"/>
    </w:pPr>
  </w:style>
  <w:style w:type="paragraph" w:customStyle="1" w:styleId="scresolutionclippagebottom">
    <w:name w:val="sc_resolution_clip_page_bottom"/>
    <w:qFormat/>
    <w:rsid w:val="006B11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B11C0"/>
    <w:pPr>
      <w:widowControl w:val="0"/>
      <w:suppressAutoHyphens/>
      <w:spacing w:after="0" w:line="240" w:lineRule="auto"/>
      <w:jc w:val="both"/>
    </w:pPr>
  </w:style>
  <w:style w:type="paragraph" w:customStyle="1" w:styleId="scresolutionfooter">
    <w:name w:val="sc_resolution_footer"/>
    <w:link w:val="scresolutionfooterChar"/>
    <w:qFormat/>
    <w:rsid w:val="006B11C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B11C0"/>
    <w:rPr>
      <w:rFonts w:eastAsia="Times New Roman" w:cs="Times New Roman"/>
      <w:szCs w:val="20"/>
    </w:rPr>
  </w:style>
  <w:style w:type="paragraph" w:customStyle="1" w:styleId="scresolutionheader">
    <w:name w:val="sc_resolution_header"/>
    <w:qFormat/>
    <w:rsid w:val="006B11C0"/>
    <w:pPr>
      <w:widowControl w:val="0"/>
      <w:suppressAutoHyphens/>
      <w:spacing w:after="0" w:line="240" w:lineRule="auto"/>
      <w:jc w:val="center"/>
    </w:pPr>
    <w:rPr>
      <w:b/>
      <w:caps/>
      <w:sz w:val="30"/>
    </w:rPr>
  </w:style>
  <w:style w:type="paragraph" w:customStyle="1" w:styleId="scresolutiontitle">
    <w:name w:val="sc_resolution_title"/>
    <w:qFormat/>
    <w:rsid w:val="006B11C0"/>
    <w:pPr>
      <w:widowControl w:val="0"/>
      <w:suppressAutoHyphens/>
      <w:spacing w:after="0" w:line="240" w:lineRule="auto"/>
      <w:jc w:val="both"/>
    </w:pPr>
    <w:rPr>
      <w:caps/>
    </w:rPr>
  </w:style>
  <w:style w:type="paragraph" w:customStyle="1" w:styleId="scresolutionxx">
    <w:name w:val="sc_resolution_xx"/>
    <w:qFormat/>
    <w:rsid w:val="006B11C0"/>
    <w:pPr>
      <w:widowControl w:val="0"/>
      <w:suppressAutoHyphens/>
      <w:spacing w:after="0" w:line="240" w:lineRule="auto"/>
      <w:jc w:val="center"/>
    </w:pPr>
  </w:style>
  <w:style w:type="character" w:customStyle="1" w:styleId="scSECTIONS">
    <w:name w:val="sc_SECTIONS"/>
    <w:uiPriority w:val="1"/>
    <w:qFormat/>
    <w:rsid w:val="006B11C0"/>
    <w:rPr>
      <w:rFonts w:ascii="Times New Roman" w:hAnsi="Times New Roman"/>
      <w:b w:val="0"/>
      <w:i w:val="0"/>
      <w:caps/>
      <w:smallCaps w:val="0"/>
      <w:color w:val="auto"/>
      <w:sz w:val="22"/>
    </w:rPr>
  </w:style>
  <w:style w:type="character" w:customStyle="1" w:styleId="scsenateclippagepath">
    <w:name w:val="sc_senate_clip_page_path"/>
    <w:uiPriority w:val="1"/>
    <w:qFormat/>
    <w:rsid w:val="006B11C0"/>
    <w:rPr>
      <w:rFonts w:ascii="Times New Roman" w:hAnsi="Times New Roman"/>
      <w:caps/>
      <w:smallCaps w:val="0"/>
      <w:sz w:val="22"/>
    </w:rPr>
  </w:style>
  <w:style w:type="paragraph" w:customStyle="1" w:styleId="scsenateresolutionbody">
    <w:name w:val="sc_senate_resolution_body"/>
    <w:qFormat/>
    <w:rsid w:val="006B11C0"/>
    <w:pPr>
      <w:widowControl w:val="0"/>
      <w:suppressAutoHyphens/>
      <w:spacing w:after="0" w:line="360" w:lineRule="auto"/>
      <w:jc w:val="both"/>
    </w:pPr>
  </w:style>
  <w:style w:type="paragraph" w:customStyle="1" w:styleId="scsenateresolutionclippagebottom">
    <w:name w:val="sc_senate_resolution_clip_page_bottom"/>
    <w:qFormat/>
    <w:rsid w:val="006B11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B11C0"/>
    <w:pPr>
      <w:widowControl w:val="0"/>
      <w:suppressLineNumbers/>
      <w:suppressAutoHyphens/>
    </w:pPr>
  </w:style>
  <w:style w:type="paragraph" w:customStyle="1" w:styleId="scsenateresolutionclippagerepdocumentname">
    <w:name w:val="sc_senate_resolution_clip_page_rep_document_name"/>
    <w:qFormat/>
    <w:rsid w:val="006B11C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B11C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B11C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B11C0"/>
    <w:rPr>
      <w:color w:val="808080"/>
    </w:rPr>
  </w:style>
  <w:style w:type="paragraph" w:customStyle="1" w:styleId="sctablecodifiedsection">
    <w:name w:val="sc_table_codified_section"/>
    <w:qFormat/>
    <w:rsid w:val="006B11C0"/>
    <w:pPr>
      <w:widowControl w:val="0"/>
      <w:suppressAutoHyphens/>
      <w:spacing w:after="0" w:line="360" w:lineRule="auto"/>
    </w:pPr>
  </w:style>
  <w:style w:type="paragraph" w:customStyle="1" w:styleId="sctableln">
    <w:name w:val="sc_table_ln"/>
    <w:qFormat/>
    <w:rsid w:val="006B11C0"/>
    <w:pPr>
      <w:widowControl w:val="0"/>
      <w:suppressAutoHyphens/>
      <w:spacing w:after="0" w:line="360" w:lineRule="auto"/>
      <w:jc w:val="right"/>
    </w:pPr>
  </w:style>
  <w:style w:type="paragraph" w:customStyle="1" w:styleId="sctablenoncodifiedsection">
    <w:name w:val="sc_table_non_codified_section"/>
    <w:qFormat/>
    <w:rsid w:val="006B11C0"/>
    <w:pPr>
      <w:widowControl w:val="0"/>
      <w:suppressAutoHyphens/>
      <w:spacing w:after="0" w:line="360" w:lineRule="auto"/>
    </w:pPr>
  </w:style>
  <w:style w:type="paragraph" w:customStyle="1" w:styleId="scresolutionmembers">
    <w:name w:val="sc_resolution_members"/>
    <w:qFormat/>
    <w:rsid w:val="006B11C0"/>
    <w:pPr>
      <w:widowControl w:val="0"/>
      <w:suppressAutoHyphens/>
      <w:spacing w:after="0" w:line="360" w:lineRule="auto"/>
      <w:jc w:val="both"/>
    </w:pPr>
  </w:style>
  <w:style w:type="paragraph" w:customStyle="1" w:styleId="scdraftheader">
    <w:name w:val="sc_draft_header"/>
    <w:qFormat/>
    <w:rsid w:val="006B11C0"/>
    <w:pPr>
      <w:widowControl w:val="0"/>
      <w:suppressAutoHyphens/>
      <w:spacing w:after="0" w:line="240" w:lineRule="auto"/>
    </w:pPr>
  </w:style>
  <w:style w:type="paragraph" w:customStyle="1" w:styleId="scemptyline">
    <w:name w:val="sc_empty_line"/>
    <w:qFormat/>
    <w:rsid w:val="006B11C0"/>
    <w:pPr>
      <w:widowControl w:val="0"/>
      <w:suppressAutoHyphens/>
      <w:spacing w:after="0" w:line="360" w:lineRule="auto"/>
      <w:jc w:val="both"/>
    </w:pPr>
  </w:style>
  <w:style w:type="paragraph" w:customStyle="1" w:styleId="scemptylineheader">
    <w:name w:val="sc_emptyline_header"/>
    <w:qFormat/>
    <w:rsid w:val="006B11C0"/>
    <w:pPr>
      <w:widowControl w:val="0"/>
      <w:suppressAutoHyphens/>
      <w:spacing w:after="0" w:line="240" w:lineRule="auto"/>
      <w:jc w:val="both"/>
    </w:pPr>
  </w:style>
  <w:style w:type="character" w:customStyle="1" w:styleId="scinsert">
    <w:name w:val="sc_insert"/>
    <w:uiPriority w:val="1"/>
    <w:qFormat/>
    <w:rsid w:val="006B11C0"/>
    <w:rPr>
      <w:caps w:val="0"/>
      <w:smallCaps w:val="0"/>
      <w:strike w:val="0"/>
      <w:dstrike w:val="0"/>
      <w:vanish w:val="0"/>
      <w:u w:val="single"/>
      <w:vertAlign w:val="baseline"/>
    </w:rPr>
  </w:style>
  <w:style w:type="character" w:customStyle="1" w:styleId="scinsertblue">
    <w:name w:val="sc_insert_blue"/>
    <w:uiPriority w:val="1"/>
    <w:qFormat/>
    <w:rsid w:val="006B11C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B11C0"/>
    <w:rPr>
      <w:caps w:val="0"/>
      <w:smallCaps w:val="0"/>
      <w:strike w:val="0"/>
      <w:dstrike w:val="0"/>
      <w:vanish w:val="0"/>
      <w:color w:val="0070C0"/>
      <w:u w:val="none"/>
      <w:vertAlign w:val="baseline"/>
    </w:rPr>
  </w:style>
  <w:style w:type="character" w:customStyle="1" w:styleId="scinsertred">
    <w:name w:val="sc_insert_red"/>
    <w:uiPriority w:val="1"/>
    <w:qFormat/>
    <w:rsid w:val="006B11C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B11C0"/>
    <w:rPr>
      <w:caps w:val="0"/>
      <w:smallCaps w:val="0"/>
      <w:strike w:val="0"/>
      <w:dstrike w:val="0"/>
      <w:vanish w:val="0"/>
      <w:color w:val="FF0000"/>
      <w:u w:val="none"/>
      <w:vertAlign w:val="baseline"/>
    </w:rPr>
  </w:style>
  <w:style w:type="character" w:customStyle="1" w:styleId="scstrike">
    <w:name w:val="sc_strike"/>
    <w:uiPriority w:val="1"/>
    <w:qFormat/>
    <w:rsid w:val="006B11C0"/>
    <w:rPr>
      <w:strike/>
      <w:dstrike w:val="0"/>
    </w:rPr>
  </w:style>
  <w:style w:type="character" w:customStyle="1" w:styleId="scstrikeblue">
    <w:name w:val="sc_strike_blue"/>
    <w:uiPriority w:val="1"/>
    <w:qFormat/>
    <w:rsid w:val="006B11C0"/>
    <w:rPr>
      <w:strike/>
      <w:dstrike w:val="0"/>
      <w:color w:val="0070C0"/>
    </w:rPr>
  </w:style>
  <w:style w:type="character" w:customStyle="1" w:styleId="scstrikered">
    <w:name w:val="sc_strike_red"/>
    <w:uiPriority w:val="1"/>
    <w:qFormat/>
    <w:rsid w:val="006B11C0"/>
    <w:rPr>
      <w:strike/>
      <w:dstrike w:val="0"/>
      <w:color w:val="FF0000"/>
    </w:rPr>
  </w:style>
  <w:style w:type="character" w:customStyle="1" w:styleId="scstrikebluenoncodified">
    <w:name w:val="sc_strike_blue_non_codified"/>
    <w:uiPriority w:val="1"/>
    <w:qFormat/>
    <w:rsid w:val="006B11C0"/>
    <w:rPr>
      <w:strike/>
      <w:dstrike w:val="0"/>
      <w:color w:val="0070C0"/>
      <w:lang w:val="en-US"/>
    </w:rPr>
  </w:style>
  <w:style w:type="character" w:customStyle="1" w:styleId="scstrikerednoncodified">
    <w:name w:val="sc_strike_red_non_codified"/>
    <w:uiPriority w:val="1"/>
    <w:qFormat/>
    <w:rsid w:val="006B11C0"/>
    <w:rPr>
      <w:strike/>
      <w:dstrike w:val="0"/>
      <w:color w:val="FF0000"/>
    </w:rPr>
  </w:style>
  <w:style w:type="paragraph" w:customStyle="1" w:styleId="scnowthereforebold">
    <w:name w:val="sc_now_therefore_bold"/>
    <w:uiPriority w:val="1"/>
    <w:qFormat/>
    <w:rsid w:val="006B11C0"/>
    <w:pPr>
      <w:widowControl w:val="0"/>
      <w:suppressAutoHyphens/>
      <w:spacing w:after="0" w:line="480" w:lineRule="auto"/>
    </w:pPr>
    <w:rPr>
      <w:rFonts w:eastAsia="Calibri" w:cs="Times New Roman"/>
    </w:rPr>
  </w:style>
  <w:style w:type="paragraph" w:customStyle="1" w:styleId="scbillsiglines">
    <w:name w:val="sc_bill_sig_lines"/>
    <w:qFormat/>
    <w:rsid w:val="006B11C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B11C0"/>
  </w:style>
  <w:style w:type="paragraph" w:customStyle="1" w:styleId="scbillendxx">
    <w:name w:val="sc_bill_end_xx"/>
    <w:qFormat/>
    <w:rsid w:val="006B11C0"/>
    <w:pPr>
      <w:widowControl w:val="0"/>
      <w:suppressAutoHyphens/>
      <w:spacing w:after="0" w:line="240" w:lineRule="auto"/>
      <w:jc w:val="center"/>
    </w:pPr>
  </w:style>
  <w:style w:type="character" w:customStyle="1" w:styleId="scbillheader1">
    <w:name w:val="sc_bill_header1"/>
    <w:uiPriority w:val="1"/>
    <w:qFormat/>
    <w:rsid w:val="006B11C0"/>
  </w:style>
  <w:style w:type="character" w:customStyle="1" w:styleId="scresolutionbody1">
    <w:name w:val="sc_resolution_body1"/>
    <w:uiPriority w:val="1"/>
    <w:qFormat/>
    <w:rsid w:val="006B11C0"/>
  </w:style>
  <w:style w:type="character" w:styleId="Strong">
    <w:name w:val="Strong"/>
    <w:basedOn w:val="DefaultParagraphFont"/>
    <w:uiPriority w:val="22"/>
    <w:qFormat/>
    <w:rsid w:val="006B11C0"/>
    <w:rPr>
      <w:b/>
      <w:bCs/>
    </w:rPr>
  </w:style>
  <w:style w:type="character" w:customStyle="1" w:styleId="scamendhouse">
    <w:name w:val="sc_amend_house"/>
    <w:uiPriority w:val="1"/>
    <w:qFormat/>
    <w:rsid w:val="006B11C0"/>
    <w:rPr>
      <w:bdr w:val="none" w:sz="0" w:space="0" w:color="auto"/>
      <w:shd w:val="clear" w:color="auto" w:fill="FDE9D9" w:themeFill="accent6" w:themeFillTint="33"/>
    </w:rPr>
  </w:style>
  <w:style w:type="character" w:customStyle="1" w:styleId="scamendsenate">
    <w:name w:val="sc_amend_senate"/>
    <w:uiPriority w:val="1"/>
    <w:qFormat/>
    <w:rsid w:val="006B11C0"/>
    <w:rPr>
      <w:bdr w:val="none" w:sz="0" w:space="0" w:color="auto"/>
      <w:shd w:val="clear" w:color="auto" w:fill="E5DFEC" w:themeFill="accent4" w:themeFillTint="33"/>
    </w:rPr>
  </w:style>
  <w:style w:type="paragraph" w:styleId="Revision">
    <w:name w:val="Revision"/>
    <w:hidden/>
    <w:uiPriority w:val="99"/>
    <w:semiHidden/>
    <w:rsid w:val="006B11C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41609"/>
    <w:rPr>
      <w:color w:val="800080" w:themeColor="followedHyperlink"/>
      <w:u w:val="single"/>
    </w:rPr>
  </w:style>
  <w:style w:type="paragraph" w:customStyle="1" w:styleId="schouseresolutionwhereas">
    <w:name w:val="sc_house_resolution_whereas"/>
    <w:qFormat/>
    <w:rsid w:val="0041593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61&amp;session=125&amp;summary=B" TargetMode="External" Id="Radf9207ff20e4910" /><Relationship Type="http://schemas.openxmlformats.org/officeDocument/2006/relationships/hyperlink" Target="https://www.scstatehouse.gov/sess125_2023-2024/prever/1361_20240605.docx" TargetMode="External" Id="Rd6daf80777294899" /><Relationship Type="http://schemas.openxmlformats.org/officeDocument/2006/relationships/hyperlink" Target="https://www.scstatehouse.gov/sess125_2023-2024/prever/1361_20240605a.docx" TargetMode="External" Id="R0cb2cc12cdb54105" /><Relationship Type="http://schemas.openxmlformats.org/officeDocument/2006/relationships/hyperlink" Target="h:\sj\20240605.docx" TargetMode="External" Id="R2a6d511524484a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6f3c274d-ed34-4b61-864d-e3c6ecd6c292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INTRODATE>2024-06-05</T_BILL_D_INTRODATE>
  <T_BILL_D_SENATEINTRODATE>2024-06-05</T_BILL_D_SENATEINTRODATE>
  <T_BILL_N_INTERNALVERSIONNUMBER>1</T_BILL_N_INTERNALVERSIONNUMBER>
  <T_BILL_N_SESSION>125</T_BILL_N_SESSION>
  <T_BILL_N_VERSIONNUMBER>1</T_BILL_N_VERSIONNUMBER>
  <T_BILL_N_YEAR>2024</T_BILL_N_YEAR>
  <T_BILL_REQUEST_REQUEST>217cf889-caff-4297-8f74-fa0d07901162</T_BILL_REQUEST_REQUEST>
  <T_BILL_R_ORIGINALDRAFT>e3aafbd5-e1bc-4771-b3a8-c829faad9831</T_BILL_R_ORIGINALDRAFT>
  <T_BILL_SPONSOR_SPONSOR>d4b3af46-5b45-4913-a458-669b12bca660</T_BILL_SPONSOR_SPONSOR>
  <T_BILL_T_BILLNAME>[1361]</T_BILL_T_BILLNAME>
  <T_BILL_T_BILLNUMBER>1361</T_BILL_T_BILLNUMBER>
  <T_BILL_T_BILLTITLE>TO CONGRATULATE Oconee Federal Savings and Loan UPON THE OCCASION OF ITS one hundredth ANNIVERSARY AND TO COMMEND the business FOR ITS MANY YEARS OF DEDICATED SERVICE TO THE PEOPLE AND THE STATE OF SOUTH CAROLINA.</T_BILL_T_BILLTITLE>
  <T_BILL_T_CHAMBER>senate</T_BILL_T_CHAMBER>
  <T_BILL_T_FILENAME> </T_BILL_T_FILENAME>
  <T_BILL_T_LEGTYPE>resolution</T_BILL_T_LEGTYPE>
  <T_BILL_T_SUBJECT>Oconee Federal Savings &amp; Loan 100th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12555FE-5017-477D-A330-0A1C177FEAE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2483</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Tucker Smoak</cp:lastModifiedBy>
  <cp:revision>4</cp:revision>
  <cp:lastPrinted>2021-01-26T15:56:00Z</cp:lastPrinted>
  <dcterms:created xsi:type="dcterms:W3CDTF">2024-06-05T18:07:00Z</dcterms:created>
  <dcterms:modified xsi:type="dcterms:W3CDTF">2024-06-05T18:07:00Z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