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SR-0771KM-VC24.docx</w:t>
      </w:r>
    </w:p>
    <w:p>
      <w:pPr>
        <w:widowControl w:val="false"/>
        <w:spacing w:after="0"/>
        <w:jc w:val="left"/>
      </w:pPr>
    </w:p>
    <w:p>
      <w:pPr>
        <w:widowControl w:val="false"/>
        <w:spacing w:after="0"/>
        <w:jc w:val="left"/>
      </w:pPr>
      <w:r>
        <w:rPr>
          <w:rFonts w:ascii="Times New Roman"/>
          <w:sz w:val="22"/>
        </w:rPr>
        <w:t xml:space="preserve">Introduced in the Senate on June 26, 2024</w:t>
      </w:r>
    </w:p>
    <w:p>
      <w:pPr>
        <w:widowControl w:val="false"/>
        <w:spacing w:after="0"/>
        <w:jc w:val="left"/>
      </w:pPr>
      <w:r>
        <w:rPr>
          <w:rFonts w:ascii="Times New Roman"/>
          <w:sz w:val="22"/>
        </w:rPr>
        <w:t xml:space="preserve">Introduced in the House on June 26, 2024</w:t>
      </w:r>
    </w:p>
    <w:p>
      <w:pPr>
        <w:widowControl w:val="false"/>
        <w:spacing w:after="0"/>
        <w:jc w:val="left"/>
      </w:pPr>
      <w:r>
        <w:rPr>
          <w:rFonts w:ascii="Times New Roman"/>
          <w:sz w:val="22"/>
        </w:rPr>
        <w:t xml:space="preserve">Adopted by the General Assembly on June 26, 2024</w:t>
      </w:r>
    </w:p>
    <w:p>
      <w:pPr>
        <w:widowControl w:val="false"/>
        <w:spacing w:after="0"/>
        <w:jc w:val="left"/>
      </w:pPr>
    </w:p>
    <w:p>
      <w:pPr>
        <w:widowControl w:val="false"/>
        <w:spacing w:after="0"/>
        <w:jc w:val="left"/>
      </w:pPr>
      <w:r>
        <w:rPr>
          <w:rFonts w:ascii="Times New Roman"/>
          <w:sz w:val="22"/>
        </w:rPr>
        <w:t xml:space="preserve">Summary: Booker T. Washington High School Foundation 50th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6/26/2024</w:t>
      </w:r>
      <w:r>
        <w:tab/>
        <w:t>Senate</w:t>
      </w:r>
      <w:r>
        <w:tab/>
        <w:t xml:space="preserve">Introduced, adopted, sent to House</w:t>
      </w:r>
      <w:r>
        <w:t xml:space="preserve"> (</w:t>
      </w:r>
      <w:hyperlink w:history="true" r:id="Re008631552504a4b">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6/26/2024</w:t>
      </w:r>
      <w:r>
        <w:tab/>
        <w:t>House</w:t>
      </w:r>
      <w:r>
        <w:tab/>
        <w:t>Introduced, adopted, returned with concurrence
 </w:t>
      </w:r>
    </w:p>
    <w:p>
      <w:pPr>
        <w:widowControl w:val="false"/>
        <w:spacing w:after="0"/>
        <w:jc w:val="left"/>
      </w:pPr>
    </w:p>
    <w:p>
      <w:pPr>
        <w:widowControl w:val="false"/>
        <w:spacing w:after="0"/>
        <w:jc w:val="left"/>
      </w:pPr>
      <w:r>
        <w:rPr>
          <w:rFonts w:ascii="Times New Roman"/>
          <w:sz w:val="22"/>
        </w:rPr>
        <w:t xml:space="preserve">View the latest </w:t>
      </w:r>
      <w:hyperlink r:id="R18172a93fd0c459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62a6fb9b3e04bd3">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932F6C" w14:paraId="48DB32D0" w14:textId="7474B98A">
          <w:pPr>
            <w:pStyle w:val="scresolutiontitle"/>
          </w:pPr>
          <w:r w:rsidRPr="00932F6C">
            <w:t xml:space="preserve">TO CONGRATULATE </w:t>
          </w:r>
          <w:r w:rsidR="00587E1F">
            <w:t xml:space="preserve">the </w:t>
          </w:r>
          <w:r w:rsidRPr="00932F6C">
            <w:t>Booker T. Washington High School</w:t>
          </w:r>
          <w:r w:rsidR="00EC4F1A">
            <w:t xml:space="preserve"> foundation</w:t>
          </w:r>
          <w:r w:rsidRPr="00932F6C">
            <w:t xml:space="preserve"> UPON THE OCCASION OF ITS </w:t>
          </w:r>
          <w:r>
            <w:t>fiftieth</w:t>
          </w:r>
          <w:r w:rsidRPr="00932F6C">
            <w:t xml:space="preserve"> ANNIVERSARY AND TO COMMEND </w:t>
          </w:r>
          <w:r>
            <w:t xml:space="preserve">the </w:t>
          </w:r>
          <w:r w:rsidR="00EC4F1A">
            <w:t>organization</w:t>
          </w:r>
          <w:r w:rsidRPr="00932F6C">
            <w:t xml:space="preserve"> FOR ITS MANY YEARS OF DEDICATED SERVICE TO THE </w:t>
          </w:r>
          <w:r>
            <w:t>columbia</w:t>
          </w:r>
          <w:r w:rsidRPr="00932F6C">
            <w:t xml:space="preserve"> COMMUNITY AND THE PEOPLE AND THE STATE OF SOUTH CAROLINA.</w:t>
          </w:r>
        </w:p>
      </w:sdtContent>
    </w:sdt>
    <w:p w:rsidRPr="002C7ED8" w:rsidR="0010776B" w:rsidP="00396B81" w:rsidRDefault="0010776B" w14:paraId="48DB32D1" w14:textId="4B9D0381">
      <w:pPr>
        <w:pStyle w:val="scresolutiontitle"/>
      </w:pPr>
    </w:p>
    <w:p w:rsidR="007D5AE6" w:rsidP="007D5AE6" w:rsidRDefault="007D5AE6" w14:paraId="7F92A2A9" w14:textId="45D06A22">
      <w:pPr>
        <w:pStyle w:val="scresolutionwhereas"/>
      </w:pPr>
      <w:bookmarkStart w:name="wa_d8803f5a6" w:id="1"/>
      <w:r>
        <w:t>W</w:t>
      </w:r>
      <w:bookmarkEnd w:id="1"/>
      <w:r>
        <w:t xml:space="preserve">hereas, the members of the South Carolina </w:t>
      </w:r>
      <w:r w:rsidR="00932F6C">
        <w:t>General Assembly</w:t>
      </w:r>
      <w:r>
        <w:t xml:space="preserve"> are pleased to recognize </w:t>
      </w:r>
      <w:r w:rsidR="00587E1F">
        <w:t xml:space="preserve">the </w:t>
      </w:r>
      <w:r w:rsidRPr="00932F6C" w:rsidR="00932F6C">
        <w:t>Booker T. Washington High School</w:t>
      </w:r>
      <w:r>
        <w:t xml:space="preserve"> </w:t>
      </w:r>
      <w:r w:rsidR="00587E1F">
        <w:t xml:space="preserve">Foundation </w:t>
      </w:r>
      <w:r>
        <w:t>as it celebrates this important milestone; and</w:t>
      </w:r>
    </w:p>
    <w:p w:rsidR="007D5AE6" w:rsidP="007D5AE6" w:rsidRDefault="007D5AE6" w14:paraId="37771CF7" w14:textId="77777777">
      <w:pPr>
        <w:pStyle w:val="scresolutionwhereas"/>
      </w:pPr>
    </w:p>
    <w:p w:rsidR="00932F6C" w:rsidP="00EC4F1A" w:rsidRDefault="007D5AE6" w14:paraId="7C361D67" w14:textId="211C5F65">
      <w:pPr>
        <w:pStyle w:val="scresolutionwhereas"/>
      </w:pPr>
      <w:bookmarkStart w:name="wa_983bda07d" w:id="2"/>
      <w:r>
        <w:t>W</w:t>
      </w:r>
      <w:bookmarkEnd w:id="2"/>
      <w:r>
        <w:t xml:space="preserve">hereas, </w:t>
      </w:r>
      <w:r w:rsidR="00932F6C">
        <w:t>founded</w:t>
      </w:r>
      <w:r w:rsidRPr="00932F6C" w:rsidR="00932F6C">
        <w:t xml:space="preserve"> in 1916, Booker T. Washington High School was a center for the education and training of young African Americans of Columbia</w:t>
      </w:r>
      <w:r w:rsidR="00932F6C">
        <w:t xml:space="preserve"> until its</w:t>
      </w:r>
      <w:r w:rsidRPr="00932F6C" w:rsidR="00932F6C">
        <w:t xml:space="preserve"> closing in 1974</w:t>
      </w:r>
      <w:r w:rsidR="00EC4F1A">
        <w:t>. The</w:t>
      </w:r>
      <w:r w:rsidR="00932F6C">
        <w:t xml:space="preserve"> </w:t>
      </w:r>
      <w:r w:rsidRPr="00932F6C" w:rsidR="00932F6C">
        <w:t>school began with elementary grades and became a standard high school in 1924. For many years</w:t>
      </w:r>
      <w:r w:rsidR="00932F6C">
        <w:t>,</w:t>
      </w:r>
      <w:r w:rsidRPr="00932F6C" w:rsidR="00932F6C">
        <w:t xml:space="preserve"> it was the largest public high school for Black</w:t>
      </w:r>
      <w:r w:rsidR="00932F6C">
        <w:t xml:space="preserve"> students</w:t>
      </w:r>
      <w:r w:rsidRPr="00932F6C" w:rsidR="00932F6C">
        <w:t xml:space="preserve"> in South Carolina, and one of the few schools in the </w:t>
      </w:r>
      <w:r w:rsidR="00EC4F1A">
        <w:t>S</w:t>
      </w:r>
      <w:r w:rsidRPr="00932F6C" w:rsidR="00932F6C">
        <w:t>tate accredited by the Southern Association of Colleges and Secondary Schools</w:t>
      </w:r>
      <w:r w:rsidR="00932F6C">
        <w:t>; and</w:t>
      </w:r>
    </w:p>
    <w:p w:rsidR="00932F6C" w:rsidP="007D5AE6" w:rsidRDefault="00932F6C" w14:paraId="3D6B483F" w14:textId="77777777">
      <w:pPr>
        <w:pStyle w:val="scresolutionwhereas"/>
      </w:pPr>
    </w:p>
    <w:p w:rsidR="00932F6C" w:rsidP="00932F6C" w:rsidRDefault="00932F6C" w14:paraId="6A342AD0" w14:textId="34F1A815">
      <w:pPr>
        <w:pStyle w:val="scresolutionwhereas"/>
      </w:pPr>
      <w:bookmarkStart w:name="wa_560f0a5c8" w:id="3"/>
      <w:r>
        <w:t>W</w:t>
      </w:r>
      <w:bookmarkEnd w:id="3"/>
      <w:r>
        <w:t xml:space="preserve">hereas, </w:t>
      </w:r>
      <w:r w:rsidRPr="00932F6C">
        <w:t>Booker T. Washington High School</w:t>
      </w:r>
      <w:r>
        <w:t xml:space="preserve"> </w:t>
      </w:r>
      <w:r w:rsidRPr="00932F6C">
        <w:t xml:space="preserve">campus was developed in the southeastern section of Columbia. In 1923, a three‑story fireproof building was erected to house the industrial department of the school. An annex containing </w:t>
      </w:r>
      <w:r>
        <w:t>twelve</w:t>
      </w:r>
      <w:r w:rsidRPr="00932F6C">
        <w:t xml:space="preserve"> classrooms, laboratories,</w:t>
      </w:r>
      <w:r>
        <w:t xml:space="preserve"> a</w:t>
      </w:r>
      <w:r w:rsidRPr="00932F6C">
        <w:t xml:space="preserve"> cafeteria</w:t>
      </w:r>
      <w:r>
        <w:t>,</w:t>
      </w:r>
      <w:r w:rsidRPr="00932F6C">
        <w:t xml:space="preserve"> and </w:t>
      </w:r>
      <w:r>
        <w:t xml:space="preserve">an </w:t>
      </w:r>
      <w:r w:rsidRPr="00932F6C">
        <w:t xml:space="preserve">auditorium </w:t>
      </w:r>
      <w:r>
        <w:t>was</w:t>
      </w:r>
      <w:r w:rsidRPr="00932F6C">
        <w:t xml:space="preserve"> built onto the main building in 1927. In 1939</w:t>
      </w:r>
      <w:r>
        <w:t>,</w:t>
      </w:r>
      <w:r w:rsidRPr="00932F6C">
        <w:t xml:space="preserve"> a gymnasium and auditorium were added to the campus. A larger shop building was constructed in 1941 to house vocational classes for boys</w:t>
      </w:r>
      <w:r>
        <w:t>; and</w:t>
      </w:r>
    </w:p>
    <w:p w:rsidR="00932F6C" w:rsidP="007D5AE6" w:rsidRDefault="00932F6C" w14:paraId="3FCF119D" w14:textId="77777777">
      <w:pPr>
        <w:pStyle w:val="scresolutionwhereas"/>
      </w:pPr>
    </w:p>
    <w:p w:rsidR="00932F6C" w:rsidP="00932F6C" w:rsidRDefault="00932F6C" w14:paraId="345F2DCC" w14:textId="1763DFC3">
      <w:pPr>
        <w:pStyle w:val="scresolutionwhereas"/>
      </w:pPr>
      <w:bookmarkStart w:name="wa_ad2043727" w:id="4"/>
      <w:r>
        <w:t>W</w:t>
      </w:r>
      <w:bookmarkEnd w:id="4"/>
      <w:r>
        <w:t>hereas, o</w:t>
      </w:r>
      <w:r w:rsidRPr="00932F6C">
        <w:t xml:space="preserve">ne of the underlying factors </w:t>
      </w:r>
      <w:r w:rsidR="00CE1C49">
        <w:t>that</w:t>
      </w:r>
      <w:r w:rsidRPr="00932F6C">
        <w:t xml:space="preserve"> aided the school’s progress was the dedicated faculty and staff of highly trained men and women who were committed to helping students develop and strengthen their basic skills</w:t>
      </w:r>
      <w:r>
        <w:t>; and</w:t>
      </w:r>
    </w:p>
    <w:p w:rsidR="00932F6C" w:rsidP="007D5AE6" w:rsidRDefault="00932F6C" w14:paraId="71EAAF95" w14:textId="77777777">
      <w:pPr>
        <w:pStyle w:val="scresolutionwhereas"/>
      </w:pPr>
    </w:p>
    <w:p w:rsidR="00932F6C" w:rsidP="00932F6C" w:rsidRDefault="00932F6C" w14:paraId="78E7E901" w14:textId="4F13CBC5">
      <w:pPr>
        <w:pStyle w:val="scresolutionwhereas"/>
      </w:pPr>
      <w:bookmarkStart w:name="wa_a2ba3371f" w:id="5"/>
      <w:r>
        <w:t>W</w:t>
      </w:r>
      <w:bookmarkEnd w:id="5"/>
      <w:r>
        <w:t xml:space="preserve">hereas, </w:t>
      </w:r>
      <w:r w:rsidRPr="00932F6C">
        <w:t>Booker T. Washington High School</w:t>
      </w:r>
      <w:r>
        <w:t xml:space="preserve"> had seven principals during its history, Mr. C.A. Johnson, from 1916 to 1931; Mr. W.J. Cochrane, from 1931 to 1932; Mr. J. Andrew Simmons, from 1932 to 1945; Mr. John H. Whiteman, from 1945 to 1950; Mr. Harry B. Rutherford, from 1950 to 1965; Mr. Stonewall Richburg, from 1965 to 1972; and Mr. Samuel A. Heyward, from 1972 to 1974. Public school desegregation in the </w:t>
      </w:r>
      <w:r w:rsidR="00B9666B">
        <w:t>S</w:t>
      </w:r>
      <w:r>
        <w:t>tate and the expansion of the University of South Carolina led to the closing of the high school in 1974 and utilization of the school’s facilities by the university; and</w:t>
      </w:r>
    </w:p>
    <w:p w:rsidR="000851C4" w:rsidP="00932F6C" w:rsidRDefault="000851C4" w14:paraId="09576CE4" w14:textId="77777777">
      <w:pPr>
        <w:pStyle w:val="scresolutionwhereas"/>
      </w:pPr>
    </w:p>
    <w:p w:rsidR="000851C4" w:rsidP="00932F6C" w:rsidRDefault="000851C4" w14:paraId="61BECA3C" w14:textId="20925EC3">
      <w:pPr>
        <w:pStyle w:val="scresolutionwhereas"/>
      </w:pPr>
      <w:bookmarkStart w:name="wa_0e1b9b376" w:id="6"/>
      <w:r>
        <w:lastRenderedPageBreak/>
        <w:t>W</w:t>
      </w:r>
      <w:bookmarkEnd w:id="6"/>
      <w:r>
        <w:t xml:space="preserve">hereas, although most of the buildings that comprised </w:t>
      </w:r>
      <w:r w:rsidRPr="000851C4">
        <w:t xml:space="preserve">Booker T. Washington High School no longer exist, </w:t>
      </w:r>
      <w:r>
        <w:t>the school’s</w:t>
      </w:r>
      <w:r w:rsidRPr="000851C4">
        <w:t xml:space="preserve"> spirit lives on in the hearts of thousands who were educated there</w:t>
      </w:r>
      <w:r>
        <w:t>; and</w:t>
      </w:r>
    </w:p>
    <w:p w:rsidR="00EC4F1A" w:rsidP="00932F6C" w:rsidRDefault="00EC4F1A" w14:paraId="2647218B" w14:textId="77777777">
      <w:pPr>
        <w:pStyle w:val="scresolutionwhereas"/>
      </w:pPr>
    </w:p>
    <w:p w:rsidR="00EC4F1A" w:rsidP="00932F6C" w:rsidRDefault="00EC4F1A" w14:paraId="17B285E9" w14:textId="4F54BAD6">
      <w:pPr>
        <w:pStyle w:val="scresolutionwhereas"/>
      </w:pPr>
      <w:bookmarkStart w:name="wa_62f620e2a" w:id="7"/>
      <w:r>
        <w:t>W</w:t>
      </w:r>
      <w:bookmarkEnd w:id="7"/>
      <w:r>
        <w:t>hereas, the</w:t>
      </w:r>
      <w:r w:rsidRPr="00EC4F1A">
        <w:t xml:space="preserve"> 1974 announcement to close Booker T. Washington High School created a furor of disbelief and indignation which permeated a community of loyal Washingtonians, their </w:t>
      </w:r>
      <w:r w:rsidRPr="00EC4F1A" w:rsidR="00AA7B2A">
        <w:t>families,</w:t>
      </w:r>
      <w:r w:rsidRPr="00EC4F1A">
        <w:t xml:space="preserve"> and friends. The outcry protesting the sale of the school</w:t>
      </w:r>
      <w:r>
        <w:t xml:space="preserve"> </w:t>
      </w:r>
      <w:r w:rsidRPr="00EC4F1A">
        <w:t>resulted in countless public meetings to resolve a highly charged conflict</w:t>
      </w:r>
      <w:r>
        <w:t>; and</w:t>
      </w:r>
    </w:p>
    <w:p w:rsidR="00EC4F1A" w:rsidP="00932F6C" w:rsidRDefault="00EC4F1A" w14:paraId="451C3B0F" w14:textId="77777777">
      <w:pPr>
        <w:pStyle w:val="scresolutionwhereas"/>
      </w:pPr>
    </w:p>
    <w:p w:rsidR="00EC4F1A" w:rsidP="00932F6C" w:rsidRDefault="00EC4F1A" w14:paraId="0C11647E" w14:textId="6EA56CB8">
      <w:pPr>
        <w:pStyle w:val="scresolutionwhereas"/>
      </w:pPr>
      <w:bookmarkStart w:name="wa_9bb7314fe" w:id="8"/>
      <w:r>
        <w:t>W</w:t>
      </w:r>
      <w:bookmarkEnd w:id="8"/>
      <w:r>
        <w:t>hereas, r</w:t>
      </w:r>
      <w:r w:rsidRPr="00EC4F1A">
        <w:t xml:space="preserve">ecognizing the </w:t>
      </w:r>
      <w:r>
        <w:t>need</w:t>
      </w:r>
      <w:r w:rsidRPr="00EC4F1A">
        <w:t xml:space="preserve"> to preserve Booker T. Washington High School’s tradition of academic, vocational, athletic, and cultural excellence, Doris Glymph Greene,</w:t>
      </w:r>
      <w:r w:rsidR="00166620">
        <w:t xml:space="preserve"> from the</w:t>
      </w:r>
      <w:r w:rsidRPr="00EC4F1A">
        <w:t xml:space="preserve"> class of</w:t>
      </w:r>
      <w:r>
        <w:t xml:space="preserve"> 19</w:t>
      </w:r>
      <w:r w:rsidRPr="00EC4F1A">
        <w:t xml:space="preserve">59, envisioned a foundation to keep the memory of the school alive. She drafted a concept proposal which the Columbia Pan‑Hellenic Council unanimously adopted. The </w:t>
      </w:r>
      <w:r>
        <w:t>c</w:t>
      </w:r>
      <w:r w:rsidRPr="00EC4F1A">
        <w:t xml:space="preserve">ouncil </w:t>
      </w:r>
      <w:r>
        <w:t>established</w:t>
      </w:r>
      <w:r w:rsidRPr="00EC4F1A">
        <w:t xml:space="preserve"> the Booker T. Washington High School Foundation</w:t>
      </w:r>
      <w:r>
        <w:t>; and</w:t>
      </w:r>
    </w:p>
    <w:p w:rsidR="00EC4F1A" w:rsidP="00932F6C" w:rsidRDefault="00EC4F1A" w14:paraId="7C99B645" w14:textId="77777777">
      <w:pPr>
        <w:pStyle w:val="scresolutionwhereas"/>
      </w:pPr>
    </w:p>
    <w:p w:rsidR="00EC4F1A" w:rsidP="00932F6C" w:rsidRDefault="00EC4F1A" w14:paraId="1AA0C975" w14:textId="3DE47B10">
      <w:pPr>
        <w:pStyle w:val="scresolutionwhereas"/>
      </w:pPr>
      <w:bookmarkStart w:name="wa_3ea8d95f5" w:id="9"/>
      <w:r>
        <w:t>W</w:t>
      </w:r>
      <w:bookmarkEnd w:id="9"/>
      <w:r>
        <w:t>hereas, t</w:t>
      </w:r>
      <w:r w:rsidRPr="00EC4F1A">
        <w:t>he Booker T. Washington tradition flourishes through the class reunions, heritage banquet</w:t>
      </w:r>
      <w:r w:rsidR="00EC0726">
        <w:t>s</w:t>
      </w:r>
      <w:r w:rsidRPr="00EC4F1A">
        <w:t xml:space="preserve">, </w:t>
      </w:r>
      <w:r w:rsidR="00EC0726">
        <w:t xml:space="preserve">the </w:t>
      </w:r>
      <w:r w:rsidRPr="00EC4F1A">
        <w:t>John Work Chorus, alumni picnic</w:t>
      </w:r>
      <w:r w:rsidR="00EC0726">
        <w:t>s</w:t>
      </w:r>
      <w:r w:rsidRPr="00EC4F1A">
        <w:t xml:space="preserve">, and scholarship programs. The reunion weekend and the high school foundation have served as prototypes for other historic </w:t>
      </w:r>
      <w:r w:rsidR="00EC0726">
        <w:t>B</w:t>
      </w:r>
      <w:r w:rsidRPr="00EC4F1A">
        <w:t>lack schools lost to the confusion of desegregation. The preservation of the Booker T. Washington High School Foundation thrives because of its loyal alumni who are entrenched in fulfilling the mission of the organization</w:t>
      </w:r>
      <w:r>
        <w:t>,</w:t>
      </w:r>
      <w:r w:rsidRPr="00EC4F1A">
        <w:t xml:space="preserve"> the preservation of the rich, indelible history, traditions, and legacy of their iconic high school</w:t>
      </w:r>
      <w:r>
        <w:t>; and</w:t>
      </w:r>
    </w:p>
    <w:p w:rsidR="00932F6C" w:rsidP="007D5AE6" w:rsidRDefault="00932F6C" w14:paraId="17721B10" w14:textId="77777777">
      <w:pPr>
        <w:pStyle w:val="scresolutionwhereas"/>
      </w:pPr>
    </w:p>
    <w:p w:rsidRPr="00BF1DEA" w:rsidR="00BF1DEA" w:rsidP="007D5AE6" w:rsidRDefault="007D5AE6" w14:paraId="2159373E" w14:textId="584336F2">
      <w:pPr>
        <w:pStyle w:val="scresolutionwhereas"/>
      </w:pPr>
      <w:bookmarkStart w:name="wa_0277d1305" w:id="10"/>
      <w:r>
        <w:t>W</w:t>
      </w:r>
      <w:bookmarkEnd w:id="10"/>
      <w:r>
        <w:t xml:space="preserve">hereas, the members of the South Carolina </w:t>
      </w:r>
      <w:r w:rsidR="00EC4F1A">
        <w:t>General Assembly</w:t>
      </w:r>
      <w:r>
        <w:t xml:space="preserve"> greatly appreciate the dedication and commitment of </w:t>
      </w:r>
      <w:r w:rsidRPr="00EC4F1A" w:rsidR="00EC4F1A">
        <w:t>Booker T. Washington</w:t>
      </w:r>
      <w:r w:rsidR="00EC4F1A">
        <w:t xml:space="preserve"> High School</w:t>
      </w:r>
      <w:r>
        <w:t xml:space="preserve"> to serving the people and the State of South Carolina.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7D5AE6" w:rsidP="007D5AE6" w:rsidRDefault="005E2E4A" w14:paraId="7B14CCF1" w14:textId="2D4E9E56">
      <w:pPr>
        <w:pStyle w:val="scresolutionmembers"/>
      </w:pPr>
      <w:r w:rsidRPr="002C7ED8">
        <w:t xml:space="preserve">That the members of the South Carolina General Assembly, by this resolution, </w:t>
      </w:r>
      <w:r w:rsidRPr="00490926" w:rsidR="007D5AE6">
        <w:t xml:space="preserve">congratulate </w:t>
      </w:r>
      <w:r w:rsidR="00587E1F">
        <w:t xml:space="preserve">the </w:t>
      </w:r>
      <w:r w:rsidRPr="00EC4F1A" w:rsidR="00EC4F1A">
        <w:t>Booker T. Washington</w:t>
      </w:r>
      <w:r w:rsidR="00EC4F1A">
        <w:t xml:space="preserve"> High School</w:t>
      </w:r>
      <w:r w:rsidR="007D5AE6">
        <w:t xml:space="preserve"> </w:t>
      </w:r>
      <w:r w:rsidR="00EC4F1A">
        <w:t xml:space="preserve">Foundation </w:t>
      </w:r>
      <w:r w:rsidRPr="00490926" w:rsidR="007D5AE6">
        <w:t xml:space="preserve">upon the occasion of its </w:t>
      </w:r>
      <w:r w:rsidR="00EC4F1A">
        <w:t>fiftieth</w:t>
      </w:r>
      <w:r w:rsidR="007D5AE6">
        <w:t xml:space="preserve"> </w:t>
      </w:r>
      <w:r w:rsidRPr="00490926" w:rsidR="007D5AE6">
        <w:t xml:space="preserve">anniversary and commend </w:t>
      </w:r>
      <w:r w:rsidR="00EC4F1A">
        <w:t>the organization</w:t>
      </w:r>
      <w:r w:rsidR="007D5AE6">
        <w:t xml:space="preserve"> </w:t>
      </w:r>
      <w:r w:rsidRPr="00490926" w:rsidR="007D5AE6">
        <w:t xml:space="preserve">for its many years of dedicated service to the </w:t>
      </w:r>
      <w:r w:rsidR="00EC4F1A">
        <w:t>Columbia</w:t>
      </w:r>
      <w:r w:rsidR="007D5AE6">
        <w:t xml:space="preserve"> </w:t>
      </w:r>
      <w:r w:rsidRPr="00490926" w:rsidR="007D5AE6">
        <w:t>community and the people and the State of South Carolina.</w:t>
      </w:r>
    </w:p>
    <w:p w:rsidR="007D5AE6" w:rsidP="007D5AE6" w:rsidRDefault="007D5AE6" w14:paraId="680722AC" w14:textId="77777777">
      <w:pPr>
        <w:pStyle w:val="scresolutionmembers"/>
      </w:pPr>
    </w:p>
    <w:p w:rsidRPr="002C7ED8" w:rsidR="00B9052D" w:rsidP="007D5AE6" w:rsidRDefault="007D5AE6" w14:paraId="48DB32E8" w14:textId="7E2FFC44">
      <w:pPr>
        <w:pStyle w:val="scresolutionmembers"/>
      </w:pPr>
      <w:r>
        <w:t xml:space="preserve">Be it further resolved that a copy of this resolution be presented to </w:t>
      </w:r>
      <w:r w:rsidR="00587E1F">
        <w:t xml:space="preserve">the </w:t>
      </w:r>
      <w:r w:rsidRPr="00EC4F1A" w:rsidR="00EC4F1A">
        <w:t>Booker T. Washington High School Foundation</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267B9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0EB2E" w14:textId="1326C3BE" w:rsidR="00FF4FE7" w:rsidRDefault="00A11BB8"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45BE0">
          <w:t>SR-0771KM-VC24.docx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228A8"/>
    <w:rsid w:val="00032E86"/>
    <w:rsid w:val="000821E8"/>
    <w:rsid w:val="000851C4"/>
    <w:rsid w:val="00097234"/>
    <w:rsid w:val="00097C23"/>
    <w:rsid w:val="000A641D"/>
    <w:rsid w:val="000E0100"/>
    <w:rsid w:val="000E1785"/>
    <w:rsid w:val="000E3B4D"/>
    <w:rsid w:val="000F1901"/>
    <w:rsid w:val="000F2E49"/>
    <w:rsid w:val="000F40FA"/>
    <w:rsid w:val="001035F1"/>
    <w:rsid w:val="0010776B"/>
    <w:rsid w:val="001335A2"/>
    <w:rsid w:val="00133E66"/>
    <w:rsid w:val="001435A3"/>
    <w:rsid w:val="00146ED3"/>
    <w:rsid w:val="00151044"/>
    <w:rsid w:val="00166620"/>
    <w:rsid w:val="001A022F"/>
    <w:rsid w:val="001A1A40"/>
    <w:rsid w:val="001A4702"/>
    <w:rsid w:val="001B1DFC"/>
    <w:rsid w:val="001C78C6"/>
    <w:rsid w:val="001D08F2"/>
    <w:rsid w:val="001D3A58"/>
    <w:rsid w:val="001D525B"/>
    <w:rsid w:val="001D68D8"/>
    <w:rsid w:val="001D7F4F"/>
    <w:rsid w:val="001E3613"/>
    <w:rsid w:val="002017E6"/>
    <w:rsid w:val="00205238"/>
    <w:rsid w:val="00211B4F"/>
    <w:rsid w:val="002321B6"/>
    <w:rsid w:val="00232912"/>
    <w:rsid w:val="00236F92"/>
    <w:rsid w:val="00237481"/>
    <w:rsid w:val="0025001F"/>
    <w:rsid w:val="00250967"/>
    <w:rsid w:val="002543C8"/>
    <w:rsid w:val="0025541D"/>
    <w:rsid w:val="00267B97"/>
    <w:rsid w:val="00273921"/>
    <w:rsid w:val="00273E70"/>
    <w:rsid w:val="00273FC3"/>
    <w:rsid w:val="00284AAE"/>
    <w:rsid w:val="00292615"/>
    <w:rsid w:val="002C7ED8"/>
    <w:rsid w:val="002D55D2"/>
    <w:rsid w:val="002E031F"/>
    <w:rsid w:val="002E5912"/>
    <w:rsid w:val="002F205C"/>
    <w:rsid w:val="002F4473"/>
    <w:rsid w:val="00301B21"/>
    <w:rsid w:val="00307974"/>
    <w:rsid w:val="00321DFE"/>
    <w:rsid w:val="00325348"/>
    <w:rsid w:val="0032732C"/>
    <w:rsid w:val="00336AD0"/>
    <w:rsid w:val="00336D6B"/>
    <w:rsid w:val="003544B0"/>
    <w:rsid w:val="0037079A"/>
    <w:rsid w:val="00387D75"/>
    <w:rsid w:val="00396B81"/>
    <w:rsid w:val="003A4798"/>
    <w:rsid w:val="003A4F41"/>
    <w:rsid w:val="003C4DAB"/>
    <w:rsid w:val="003D01E8"/>
    <w:rsid w:val="003E0778"/>
    <w:rsid w:val="003E5288"/>
    <w:rsid w:val="003F65F6"/>
    <w:rsid w:val="003F6D79"/>
    <w:rsid w:val="0041760A"/>
    <w:rsid w:val="00417C01"/>
    <w:rsid w:val="00421423"/>
    <w:rsid w:val="004252D4"/>
    <w:rsid w:val="00427523"/>
    <w:rsid w:val="00427C9C"/>
    <w:rsid w:val="00436096"/>
    <w:rsid w:val="004403BD"/>
    <w:rsid w:val="00461441"/>
    <w:rsid w:val="004809EE"/>
    <w:rsid w:val="004E0F7A"/>
    <w:rsid w:val="004E7D54"/>
    <w:rsid w:val="0051446C"/>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87E1F"/>
    <w:rsid w:val="005A1786"/>
    <w:rsid w:val="005A62FE"/>
    <w:rsid w:val="005B4E9A"/>
    <w:rsid w:val="005B5575"/>
    <w:rsid w:val="005C2FE2"/>
    <w:rsid w:val="005E2BC9"/>
    <w:rsid w:val="005E2CB7"/>
    <w:rsid w:val="005E2E4A"/>
    <w:rsid w:val="005F23CA"/>
    <w:rsid w:val="00605102"/>
    <w:rsid w:val="00611909"/>
    <w:rsid w:val="006215AA"/>
    <w:rsid w:val="006429B9"/>
    <w:rsid w:val="00662714"/>
    <w:rsid w:val="00665FB3"/>
    <w:rsid w:val="00666E48"/>
    <w:rsid w:val="00672FAE"/>
    <w:rsid w:val="00681C97"/>
    <w:rsid w:val="00682DB6"/>
    <w:rsid w:val="006913C9"/>
    <w:rsid w:val="0069470D"/>
    <w:rsid w:val="006A621D"/>
    <w:rsid w:val="006D58AA"/>
    <w:rsid w:val="006F1E4A"/>
    <w:rsid w:val="007070AD"/>
    <w:rsid w:val="007124B3"/>
    <w:rsid w:val="00724A0B"/>
    <w:rsid w:val="00734F00"/>
    <w:rsid w:val="00736959"/>
    <w:rsid w:val="00740A1B"/>
    <w:rsid w:val="007814F9"/>
    <w:rsid w:val="00781DF8"/>
    <w:rsid w:val="00787728"/>
    <w:rsid w:val="007917CE"/>
    <w:rsid w:val="007A70AE"/>
    <w:rsid w:val="007D5AE6"/>
    <w:rsid w:val="007E01B6"/>
    <w:rsid w:val="007F6D64"/>
    <w:rsid w:val="00806B8D"/>
    <w:rsid w:val="00823809"/>
    <w:rsid w:val="008362E8"/>
    <w:rsid w:val="0085786E"/>
    <w:rsid w:val="00874094"/>
    <w:rsid w:val="008A1768"/>
    <w:rsid w:val="008A3DC1"/>
    <w:rsid w:val="008A489F"/>
    <w:rsid w:val="008A6483"/>
    <w:rsid w:val="008B4AC4"/>
    <w:rsid w:val="008B61E7"/>
    <w:rsid w:val="008C145E"/>
    <w:rsid w:val="008C5BD3"/>
    <w:rsid w:val="008D05D1"/>
    <w:rsid w:val="008E0696"/>
    <w:rsid w:val="008E1995"/>
    <w:rsid w:val="008E1DCA"/>
    <w:rsid w:val="008F0F33"/>
    <w:rsid w:val="008F4429"/>
    <w:rsid w:val="008F6F55"/>
    <w:rsid w:val="009059FF"/>
    <w:rsid w:val="00932537"/>
    <w:rsid w:val="00932F6C"/>
    <w:rsid w:val="009343AA"/>
    <w:rsid w:val="0094021A"/>
    <w:rsid w:val="00945BE0"/>
    <w:rsid w:val="00985C61"/>
    <w:rsid w:val="009B44AF"/>
    <w:rsid w:val="009C6A0B"/>
    <w:rsid w:val="009F0C77"/>
    <w:rsid w:val="009F4DD1"/>
    <w:rsid w:val="00A02543"/>
    <w:rsid w:val="00A34AAD"/>
    <w:rsid w:val="00A41684"/>
    <w:rsid w:val="00A601D4"/>
    <w:rsid w:val="00A64E80"/>
    <w:rsid w:val="00A72BCD"/>
    <w:rsid w:val="00A74015"/>
    <w:rsid w:val="00A741D9"/>
    <w:rsid w:val="00A833AB"/>
    <w:rsid w:val="00A9741D"/>
    <w:rsid w:val="00AA7B2A"/>
    <w:rsid w:val="00AB2CC0"/>
    <w:rsid w:val="00AC34A2"/>
    <w:rsid w:val="00AC5DC3"/>
    <w:rsid w:val="00AD1C9A"/>
    <w:rsid w:val="00AD4B17"/>
    <w:rsid w:val="00AF0102"/>
    <w:rsid w:val="00B11FEC"/>
    <w:rsid w:val="00B3407E"/>
    <w:rsid w:val="00B412D4"/>
    <w:rsid w:val="00B6480F"/>
    <w:rsid w:val="00B64FFF"/>
    <w:rsid w:val="00B6582D"/>
    <w:rsid w:val="00B66760"/>
    <w:rsid w:val="00B710FB"/>
    <w:rsid w:val="00B7267F"/>
    <w:rsid w:val="00B84B48"/>
    <w:rsid w:val="00B9052D"/>
    <w:rsid w:val="00B9666B"/>
    <w:rsid w:val="00BA0A42"/>
    <w:rsid w:val="00BA562E"/>
    <w:rsid w:val="00BC3A33"/>
    <w:rsid w:val="00BD4498"/>
    <w:rsid w:val="00BE3C22"/>
    <w:rsid w:val="00BE5420"/>
    <w:rsid w:val="00BE5EBB"/>
    <w:rsid w:val="00BF16BB"/>
    <w:rsid w:val="00BF1DEA"/>
    <w:rsid w:val="00C02C1B"/>
    <w:rsid w:val="00C0345E"/>
    <w:rsid w:val="00C21ABE"/>
    <w:rsid w:val="00C31C95"/>
    <w:rsid w:val="00C3483A"/>
    <w:rsid w:val="00C73AFC"/>
    <w:rsid w:val="00C74E9D"/>
    <w:rsid w:val="00C826DD"/>
    <w:rsid w:val="00C82FD3"/>
    <w:rsid w:val="00C92819"/>
    <w:rsid w:val="00CA4A3D"/>
    <w:rsid w:val="00CB65F7"/>
    <w:rsid w:val="00CC6B7B"/>
    <w:rsid w:val="00CD141D"/>
    <w:rsid w:val="00CD2089"/>
    <w:rsid w:val="00CD3C72"/>
    <w:rsid w:val="00CE1C49"/>
    <w:rsid w:val="00CE4EE6"/>
    <w:rsid w:val="00CF6238"/>
    <w:rsid w:val="00CF63F1"/>
    <w:rsid w:val="00D36209"/>
    <w:rsid w:val="00D66B80"/>
    <w:rsid w:val="00D73A67"/>
    <w:rsid w:val="00D8028D"/>
    <w:rsid w:val="00D970A9"/>
    <w:rsid w:val="00DC47B1"/>
    <w:rsid w:val="00DC77D0"/>
    <w:rsid w:val="00DD6CC0"/>
    <w:rsid w:val="00DF3845"/>
    <w:rsid w:val="00E168B4"/>
    <w:rsid w:val="00E240D5"/>
    <w:rsid w:val="00E32D96"/>
    <w:rsid w:val="00E41911"/>
    <w:rsid w:val="00E44B57"/>
    <w:rsid w:val="00E92EEF"/>
    <w:rsid w:val="00EB107C"/>
    <w:rsid w:val="00EB5842"/>
    <w:rsid w:val="00EC0726"/>
    <w:rsid w:val="00EC4F1A"/>
    <w:rsid w:val="00EC7F57"/>
    <w:rsid w:val="00EE188F"/>
    <w:rsid w:val="00EF2368"/>
    <w:rsid w:val="00EF2A33"/>
    <w:rsid w:val="00F10018"/>
    <w:rsid w:val="00F12CD6"/>
    <w:rsid w:val="00F203A8"/>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C59D9"/>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21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A621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21D"/>
    <w:rPr>
      <w:rFonts w:eastAsia="Times New Roman" w:cs="Times New Roman"/>
      <w:b/>
      <w:sz w:val="30"/>
      <w:szCs w:val="20"/>
    </w:rPr>
  </w:style>
  <w:style w:type="paragraph" w:styleId="Header">
    <w:name w:val="header"/>
    <w:basedOn w:val="Normal"/>
    <w:link w:val="HeaderChar"/>
    <w:uiPriority w:val="99"/>
    <w:unhideWhenUsed/>
    <w:rsid w:val="006A621D"/>
    <w:pPr>
      <w:tabs>
        <w:tab w:val="center" w:pos="4320"/>
        <w:tab w:val="right" w:pos="8640"/>
      </w:tabs>
    </w:pPr>
  </w:style>
  <w:style w:type="character" w:customStyle="1" w:styleId="HeaderChar">
    <w:name w:val="Header Char"/>
    <w:basedOn w:val="DefaultParagraphFont"/>
    <w:link w:val="Header"/>
    <w:uiPriority w:val="99"/>
    <w:rsid w:val="006A621D"/>
    <w:rPr>
      <w:rFonts w:eastAsia="Times New Roman" w:cs="Times New Roman"/>
      <w:szCs w:val="20"/>
    </w:rPr>
  </w:style>
  <w:style w:type="paragraph" w:styleId="Footer">
    <w:name w:val="footer"/>
    <w:basedOn w:val="Normal"/>
    <w:link w:val="FooterChar"/>
    <w:uiPriority w:val="99"/>
    <w:unhideWhenUsed/>
    <w:rsid w:val="006A621D"/>
    <w:pPr>
      <w:tabs>
        <w:tab w:val="center" w:pos="4680"/>
        <w:tab w:val="right" w:pos="9360"/>
      </w:tabs>
    </w:pPr>
  </w:style>
  <w:style w:type="character" w:customStyle="1" w:styleId="FooterChar">
    <w:name w:val="Footer Char"/>
    <w:basedOn w:val="DefaultParagraphFont"/>
    <w:link w:val="Footer"/>
    <w:uiPriority w:val="99"/>
    <w:rsid w:val="006A621D"/>
    <w:rPr>
      <w:rFonts w:eastAsia="Times New Roman" w:cs="Times New Roman"/>
      <w:szCs w:val="20"/>
    </w:rPr>
  </w:style>
  <w:style w:type="character" w:styleId="PageNumber">
    <w:name w:val="page number"/>
    <w:basedOn w:val="DefaultParagraphFont"/>
    <w:uiPriority w:val="99"/>
    <w:semiHidden/>
    <w:unhideWhenUsed/>
    <w:rsid w:val="006A621D"/>
  </w:style>
  <w:style w:type="character" w:styleId="LineNumber">
    <w:name w:val="line number"/>
    <w:basedOn w:val="DefaultParagraphFont"/>
    <w:uiPriority w:val="99"/>
    <w:semiHidden/>
    <w:unhideWhenUsed/>
    <w:rsid w:val="006A621D"/>
  </w:style>
  <w:style w:type="paragraph" w:customStyle="1" w:styleId="BillDots">
    <w:name w:val="Bill Dots"/>
    <w:basedOn w:val="Normal"/>
    <w:qFormat/>
    <w:rsid w:val="006A621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A621D"/>
    <w:pPr>
      <w:tabs>
        <w:tab w:val="right" w:pos="5904"/>
      </w:tabs>
    </w:pPr>
  </w:style>
  <w:style w:type="paragraph" w:styleId="BalloonText">
    <w:name w:val="Balloon Text"/>
    <w:basedOn w:val="Normal"/>
    <w:link w:val="BalloonTextChar"/>
    <w:uiPriority w:val="99"/>
    <w:semiHidden/>
    <w:unhideWhenUsed/>
    <w:rsid w:val="006A62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21D"/>
    <w:rPr>
      <w:rFonts w:ascii="Segoe UI" w:eastAsia="Times New Roman" w:hAnsi="Segoe UI" w:cs="Segoe UI"/>
      <w:sz w:val="18"/>
      <w:szCs w:val="18"/>
    </w:rPr>
  </w:style>
  <w:style w:type="paragraph" w:styleId="ListParagraph">
    <w:name w:val="List Paragraph"/>
    <w:basedOn w:val="Normal"/>
    <w:uiPriority w:val="34"/>
    <w:qFormat/>
    <w:rsid w:val="006A621D"/>
    <w:pPr>
      <w:ind w:left="720"/>
      <w:contextualSpacing/>
    </w:pPr>
  </w:style>
  <w:style w:type="paragraph" w:customStyle="1" w:styleId="scbillheader">
    <w:name w:val="sc_bill_header"/>
    <w:qFormat/>
    <w:rsid w:val="006A621D"/>
    <w:pPr>
      <w:widowControl w:val="0"/>
      <w:suppressAutoHyphens/>
      <w:spacing w:after="0" w:line="240" w:lineRule="auto"/>
      <w:jc w:val="center"/>
    </w:pPr>
    <w:rPr>
      <w:b/>
      <w:caps/>
      <w:sz w:val="30"/>
    </w:rPr>
  </w:style>
  <w:style w:type="paragraph" w:customStyle="1" w:styleId="schouseresolutionbythis">
    <w:name w:val="sc_house_resolution_by_this"/>
    <w:qFormat/>
    <w:rsid w:val="006A621D"/>
    <w:pPr>
      <w:widowControl w:val="0"/>
      <w:suppressAutoHyphens/>
      <w:spacing w:after="0" w:line="240" w:lineRule="auto"/>
      <w:jc w:val="both"/>
    </w:pPr>
  </w:style>
  <w:style w:type="paragraph" w:customStyle="1" w:styleId="schouseresolutionclippageattorney">
    <w:name w:val="sc_house_resolution_clip_page_attorney"/>
    <w:qFormat/>
    <w:rsid w:val="006A62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A62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A62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A621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A621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A62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A62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A621D"/>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6A621D"/>
    <w:pPr>
      <w:widowControl w:val="0"/>
      <w:suppressAutoHyphens/>
      <w:spacing w:after="0" w:line="240" w:lineRule="auto"/>
      <w:jc w:val="both"/>
    </w:pPr>
  </w:style>
  <w:style w:type="paragraph" w:customStyle="1" w:styleId="schouseresolutionemptyline">
    <w:name w:val="sc_house_resolution_empty_line"/>
    <w:qFormat/>
    <w:rsid w:val="006A621D"/>
    <w:pPr>
      <w:widowControl w:val="0"/>
      <w:suppressAutoHyphens/>
      <w:spacing w:after="0" w:line="240" w:lineRule="auto"/>
      <w:jc w:val="both"/>
    </w:pPr>
  </w:style>
  <w:style w:type="paragraph" w:customStyle="1" w:styleId="schouseresolutionfurtherresolved">
    <w:name w:val="sc_house_resolution_further_resolved"/>
    <w:qFormat/>
    <w:rsid w:val="006A621D"/>
    <w:pPr>
      <w:widowControl w:val="0"/>
      <w:suppressAutoHyphens/>
      <w:spacing w:after="0" w:line="240" w:lineRule="auto"/>
      <w:jc w:val="both"/>
    </w:pPr>
  </w:style>
  <w:style w:type="paragraph" w:customStyle="1" w:styleId="schouseresolutionheader">
    <w:name w:val="sc_house_resolution_header"/>
    <w:qFormat/>
    <w:rsid w:val="006A621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A621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A621D"/>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6A621D"/>
    <w:pPr>
      <w:widowControl w:val="0"/>
      <w:suppressLineNumbers/>
      <w:suppressAutoHyphens/>
      <w:jc w:val="left"/>
    </w:pPr>
    <w:rPr>
      <w:b/>
    </w:rPr>
  </w:style>
  <w:style w:type="paragraph" w:customStyle="1" w:styleId="schouseresolutionjackettitle">
    <w:name w:val="sc_house_resolution_jacket_title"/>
    <w:qFormat/>
    <w:rsid w:val="006A621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A621D"/>
    <w:pPr>
      <w:widowControl w:val="0"/>
      <w:suppressAutoHyphens/>
      <w:spacing w:after="0" w:line="360" w:lineRule="auto"/>
      <w:jc w:val="both"/>
    </w:pPr>
  </w:style>
  <w:style w:type="paragraph" w:customStyle="1" w:styleId="scresolutionwhereas">
    <w:name w:val="sc_resolution_whereas"/>
    <w:qFormat/>
    <w:rsid w:val="006A621D"/>
    <w:pPr>
      <w:widowControl w:val="0"/>
      <w:suppressAutoHyphens/>
      <w:spacing w:after="0" w:line="360" w:lineRule="auto"/>
      <w:jc w:val="both"/>
    </w:pPr>
  </w:style>
  <w:style w:type="paragraph" w:customStyle="1" w:styleId="schouseresolutionxx">
    <w:name w:val="sc_house_resolution_xx"/>
    <w:qFormat/>
    <w:rsid w:val="006A621D"/>
    <w:pPr>
      <w:widowControl w:val="0"/>
      <w:suppressAutoHyphens/>
      <w:spacing w:after="0" w:line="240" w:lineRule="auto"/>
      <w:jc w:val="center"/>
    </w:pPr>
  </w:style>
  <w:style w:type="character" w:styleId="PlaceholderText">
    <w:name w:val="Placeholder Text"/>
    <w:basedOn w:val="DefaultParagraphFont"/>
    <w:uiPriority w:val="99"/>
    <w:semiHidden/>
    <w:rsid w:val="006A621D"/>
    <w:rPr>
      <w:color w:val="808080"/>
    </w:rPr>
  </w:style>
  <w:style w:type="paragraph" w:customStyle="1" w:styleId="BillDots0">
    <w:name w:val="BillDots"/>
    <w:basedOn w:val="Normal"/>
    <w:autoRedefine/>
    <w:qFormat/>
    <w:rsid w:val="006A621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A621D"/>
    <w:rPr>
      <w:color w:val="0000FF" w:themeColor="hyperlink"/>
      <w:u w:val="single"/>
    </w:rPr>
  </w:style>
  <w:style w:type="paragraph" w:customStyle="1" w:styleId="Numbers">
    <w:name w:val="Numbers"/>
    <w:basedOn w:val="BillDots0"/>
    <w:qFormat/>
    <w:rsid w:val="006A621D"/>
    <w:pPr>
      <w:tabs>
        <w:tab w:val="right" w:pos="5904"/>
      </w:tabs>
    </w:pPr>
  </w:style>
  <w:style w:type="character" w:customStyle="1" w:styleId="scclippagepath">
    <w:name w:val="sc_clip_page_path"/>
    <w:uiPriority w:val="1"/>
    <w:qFormat/>
    <w:rsid w:val="006A621D"/>
    <w:rPr>
      <w:rFonts w:ascii="Times New Roman" w:hAnsi="Times New Roman"/>
      <w:caps/>
      <w:smallCaps w:val="0"/>
      <w:sz w:val="22"/>
    </w:rPr>
  </w:style>
  <w:style w:type="paragraph" w:customStyle="1" w:styleId="scconresoattyda">
    <w:name w:val="sc_con_reso_atty_da"/>
    <w:qFormat/>
    <w:rsid w:val="006A621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A621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A621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A621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6A621D"/>
    <w:pPr>
      <w:widowControl w:val="0"/>
      <w:suppressAutoHyphens/>
      <w:spacing w:after="0" w:line="240" w:lineRule="auto"/>
      <w:jc w:val="both"/>
    </w:pPr>
    <w:rPr>
      <w:caps/>
    </w:rPr>
  </w:style>
  <w:style w:type="paragraph" w:customStyle="1" w:styleId="scjrregattydadocno">
    <w:name w:val="sc_jrreg_atty_da_docno"/>
    <w:basedOn w:val="Normal"/>
    <w:qFormat/>
    <w:rsid w:val="006A621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A621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A621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A621D"/>
    <w:rPr>
      <w:rFonts w:ascii="Times New Roman" w:hAnsi="Times New Roman"/>
      <w:b/>
      <w:caps/>
      <w:smallCaps w:val="0"/>
      <w:sz w:val="24"/>
    </w:rPr>
  </w:style>
  <w:style w:type="paragraph" w:customStyle="1" w:styleId="scjrregfooter">
    <w:name w:val="sc_jrreg_footer"/>
    <w:qFormat/>
    <w:rsid w:val="006A621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A621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A621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A621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A62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A621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A621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A62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A621D"/>
    <w:pPr>
      <w:widowControl w:val="0"/>
      <w:suppressAutoHyphens/>
      <w:spacing w:after="0" w:line="360" w:lineRule="auto"/>
      <w:jc w:val="both"/>
    </w:pPr>
  </w:style>
  <w:style w:type="paragraph" w:customStyle="1" w:styleId="scresolutionbody">
    <w:name w:val="sc_resolution_body"/>
    <w:qFormat/>
    <w:rsid w:val="006A621D"/>
    <w:pPr>
      <w:widowControl w:val="0"/>
      <w:suppressAutoHyphens/>
      <w:spacing w:after="0" w:line="360" w:lineRule="auto"/>
      <w:jc w:val="both"/>
    </w:pPr>
  </w:style>
  <w:style w:type="paragraph" w:customStyle="1" w:styleId="scresolutionclippagebottom">
    <w:name w:val="sc_resolution_clip_page_bottom"/>
    <w:qFormat/>
    <w:rsid w:val="006A621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A621D"/>
    <w:pPr>
      <w:widowControl w:val="0"/>
      <w:suppressAutoHyphens/>
      <w:spacing w:after="0" w:line="240" w:lineRule="auto"/>
      <w:jc w:val="both"/>
    </w:pPr>
  </w:style>
  <w:style w:type="paragraph" w:customStyle="1" w:styleId="scresolutionfooter">
    <w:name w:val="sc_resolution_footer"/>
    <w:link w:val="scresolutionfooterChar"/>
    <w:qFormat/>
    <w:rsid w:val="006A621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A621D"/>
    <w:rPr>
      <w:rFonts w:eastAsia="Times New Roman" w:cs="Times New Roman"/>
      <w:szCs w:val="20"/>
    </w:rPr>
  </w:style>
  <w:style w:type="paragraph" w:customStyle="1" w:styleId="scresolutionheader">
    <w:name w:val="sc_resolution_header"/>
    <w:qFormat/>
    <w:rsid w:val="006A621D"/>
    <w:pPr>
      <w:widowControl w:val="0"/>
      <w:suppressAutoHyphens/>
      <w:spacing w:after="0" w:line="240" w:lineRule="auto"/>
      <w:jc w:val="center"/>
    </w:pPr>
    <w:rPr>
      <w:b/>
      <w:caps/>
      <w:sz w:val="30"/>
    </w:rPr>
  </w:style>
  <w:style w:type="paragraph" w:customStyle="1" w:styleId="scresolutiontitle">
    <w:name w:val="sc_resolution_title"/>
    <w:qFormat/>
    <w:rsid w:val="006A621D"/>
    <w:pPr>
      <w:widowControl w:val="0"/>
      <w:suppressAutoHyphens/>
      <w:spacing w:after="0" w:line="240" w:lineRule="auto"/>
      <w:jc w:val="both"/>
    </w:pPr>
    <w:rPr>
      <w:caps/>
    </w:rPr>
  </w:style>
  <w:style w:type="paragraph" w:customStyle="1" w:styleId="scresolutionxx">
    <w:name w:val="sc_resolution_xx"/>
    <w:qFormat/>
    <w:rsid w:val="006A621D"/>
    <w:pPr>
      <w:widowControl w:val="0"/>
      <w:suppressAutoHyphens/>
      <w:spacing w:after="0" w:line="240" w:lineRule="auto"/>
      <w:jc w:val="center"/>
    </w:pPr>
  </w:style>
  <w:style w:type="character" w:customStyle="1" w:styleId="scSECTIONS">
    <w:name w:val="sc_SECTIONS"/>
    <w:uiPriority w:val="1"/>
    <w:qFormat/>
    <w:rsid w:val="006A621D"/>
    <w:rPr>
      <w:rFonts w:ascii="Times New Roman" w:hAnsi="Times New Roman"/>
      <w:b w:val="0"/>
      <w:i w:val="0"/>
      <w:caps/>
      <w:smallCaps w:val="0"/>
      <w:color w:val="auto"/>
      <w:sz w:val="22"/>
    </w:rPr>
  </w:style>
  <w:style w:type="character" w:customStyle="1" w:styleId="scsenateclippagepath">
    <w:name w:val="sc_senate_clip_page_path"/>
    <w:uiPriority w:val="1"/>
    <w:qFormat/>
    <w:rsid w:val="006A621D"/>
    <w:rPr>
      <w:rFonts w:ascii="Times New Roman" w:hAnsi="Times New Roman"/>
      <w:caps/>
      <w:smallCaps w:val="0"/>
      <w:sz w:val="22"/>
    </w:rPr>
  </w:style>
  <w:style w:type="paragraph" w:customStyle="1" w:styleId="scsenateresolutionbody">
    <w:name w:val="sc_senate_resolution_body"/>
    <w:qFormat/>
    <w:rsid w:val="006A621D"/>
    <w:pPr>
      <w:widowControl w:val="0"/>
      <w:suppressAutoHyphens/>
      <w:spacing w:after="0" w:line="360" w:lineRule="auto"/>
      <w:jc w:val="both"/>
    </w:pPr>
  </w:style>
  <w:style w:type="paragraph" w:customStyle="1" w:styleId="scsenateresolutionclippagebottom">
    <w:name w:val="sc_senate_resolution_clip_page_bottom"/>
    <w:qFormat/>
    <w:rsid w:val="006A621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A621D"/>
    <w:pPr>
      <w:widowControl w:val="0"/>
      <w:suppressLineNumbers/>
      <w:suppressAutoHyphens/>
    </w:pPr>
  </w:style>
  <w:style w:type="paragraph" w:customStyle="1" w:styleId="scsenateresolutionclippagerepdocumentname">
    <w:name w:val="sc_senate_resolution_clip_page_rep_document_name"/>
    <w:qFormat/>
    <w:rsid w:val="006A621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A621D"/>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6A621D"/>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6A621D"/>
    <w:pPr>
      <w:widowControl w:val="0"/>
      <w:suppressAutoHyphens/>
      <w:spacing w:after="0" w:line="360" w:lineRule="auto"/>
      <w:jc w:val="both"/>
    </w:pPr>
  </w:style>
  <w:style w:type="paragraph" w:customStyle="1" w:styleId="scdraftheader">
    <w:name w:val="sc_draft_header"/>
    <w:qFormat/>
    <w:rsid w:val="006A621D"/>
    <w:pPr>
      <w:widowControl w:val="0"/>
      <w:suppressAutoHyphens/>
      <w:spacing w:after="0" w:line="240" w:lineRule="auto"/>
    </w:pPr>
  </w:style>
  <w:style w:type="paragraph" w:customStyle="1" w:styleId="scemptylineheader">
    <w:name w:val="sc_emptyline_header"/>
    <w:qFormat/>
    <w:rsid w:val="006A621D"/>
    <w:pPr>
      <w:widowControl w:val="0"/>
      <w:suppressAutoHyphens/>
      <w:spacing w:after="0" w:line="240" w:lineRule="auto"/>
      <w:jc w:val="both"/>
    </w:pPr>
  </w:style>
  <w:style w:type="character" w:customStyle="1" w:styleId="scstrike">
    <w:name w:val="sc_strike"/>
    <w:uiPriority w:val="1"/>
    <w:qFormat/>
    <w:rsid w:val="006A621D"/>
    <w:rPr>
      <w:strike/>
      <w:dstrike w:val="0"/>
    </w:rPr>
  </w:style>
  <w:style w:type="character" w:customStyle="1" w:styleId="scstrikeblue">
    <w:name w:val="sc_strike_blue"/>
    <w:uiPriority w:val="1"/>
    <w:qFormat/>
    <w:rsid w:val="006A621D"/>
    <w:rPr>
      <w:strike/>
      <w:dstrike w:val="0"/>
      <w:color w:val="0070C0"/>
    </w:rPr>
  </w:style>
  <w:style w:type="character" w:customStyle="1" w:styleId="scstrikebluenoncodified">
    <w:name w:val="sc_strike_blue_non_codified"/>
    <w:uiPriority w:val="1"/>
    <w:qFormat/>
    <w:rsid w:val="006A621D"/>
    <w:rPr>
      <w:strike/>
      <w:dstrike w:val="0"/>
      <w:color w:val="0070C0"/>
      <w:lang w:val="en-US"/>
    </w:rPr>
  </w:style>
  <w:style w:type="character" w:customStyle="1" w:styleId="scstrikered">
    <w:name w:val="sc_strike_red"/>
    <w:uiPriority w:val="1"/>
    <w:qFormat/>
    <w:rsid w:val="006A621D"/>
    <w:rPr>
      <w:strike/>
      <w:dstrike w:val="0"/>
      <w:color w:val="FF0000"/>
    </w:rPr>
  </w:style>
  <w:style w:type="character" w:customStyle="1" w:styleId="scstrikerednoncodified">
    <w:name w:val="sc_strike_red_non_codified"/>
    <w:uiPriority w:val="1"/>
    <w:qFormat/>
    <w:rsid w:val="006A621D"/>
    <w:rPr>
      <w:strike/>
      <w:dstrike w:val="0"/>
      <w:color w:val="FF0000"/>
    </w:rPr>
  </w:style>
  <w:style w:type="paragraph" w:customStyle="1" w:styleId="sctablecodifiedsection">
    <w:name w:val="sc_table_codified_section"/>
    <w:qFormat/>
    <w:rsid w:val="006A621D"/>
    <w:pPr>
      <w:widowControl w:val="0"/>
      <w:suppressAutoHyphens/>
      <w:spacing w:after="0" w:line="360" w:lineRule="auto"/>
    </w:pPr>
  </w:style>
  <w:style w:type="paragraph" w:customStyle="1" w:styleId="sctableln">
    <w:name w:val="sc_table_ln"/>
    <w:qFormat/>
    <w:rsid w:val="006A621D"/>
    <w:pPr>
      <w:widowControl w:val="0"/>
      <w:suppressAutoHyphens/>
      <w:spacing w:after="0" w:line="360" w:lineRule="auto"/>
      <w:jc w:val="right"/>
    </w:pPr>
  </w:style>
  <w:style w:type="paragraph" w:customStyle="1" w:styleId="sctablenoncodifiedsection">
    <w:name w:val="sc_table_non_codified_section"/>
    <w:qFormat/>
    <w:rsid w:val="006A621D"/>
    <w:pPr>
      <w:widowControl w:val="0"/>
      <w:suppressAutoHyphens/>
      <w:spacing w:after="0" w:line="360" w:lineRule="auto"/>
    </w:pPr>
  </w:style>
  <w:style w:type="paragraph" w:customStyle="1" w:styleId="scnowthereforebold">
    <w:name w:val="sc_now_therefore_bold"/>
    <w:uiPriority w:val="1"/>
    <w:qFormat/>
    <w:rsid w:val="006A621D"/>
    <w:pPr>
      <w:widowControl w:val="0"/>
      <w:suppressAutoHyphens/>
      <w:spacing w:after="0" w:line="480" w:lineRule="auto"/>
    </w:pPr>
    <w:rPr>
      <w:rFonts w:eastAsia="Calibri" w:cs="Times New Roman"/>
      <w:b/>
      <w:caps/>
    </w:rPr>
  </w:style>
  <w:style w:type="paragraph" w:customStyle="1" w:styleId="scbillsiglines">
    <w:name w:val="sc_bill_sig_lines"/>
    <w:qFormat/>
    <w:rsid w:val="006A621D"/>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6A621D"/>
    <w:pPr>
      <w:widowControl w:val="0"/>
      <w:suppressAutoHyphens/>
      <w:spacing w:after="0" w:line="360" w:lineRule="auto"/>
      <w:jc w:val="both"/>
    </w:pPr>
  </w:style>
  <w:style w:type="paragraph" w:customStyle="1" w:styleId="scbillendxx">
    <w:name w:val="sc_bill_end_xx"/>
    <w:qFormat/>
    <w:rsid w:val="006A621D"/>
    <w:pPr>
      <w:widowControl w:val="0"/>
      <w:suppressAutoHyphens/>
      <w:spacing w:after="0" w:line="240" w:lineRule="auto"/>
      <w:jc w:val="center"/>
    </w:pPr>
  </w:style>
  <w:style w:type="character" w:customStyle="1" w:styleId="scinsert">
    <w:name w:val="sc_insert"/>
    <w:uiPriority w:val="1"/>
    <w:qFormat/>
    <w:rsid w:val="006A621D"/>
    <w:rPr>
      <w:caps w:val="0"/>
      <w:smallCaps w:val="0"/>
      <w:strike w:val="0"/>
      <w:dstrike w:val="0"/>
      <w:vanish w:val="0"/>
      <w:u w:val="single"/>
      <w:vertAlign w:val="baseline"/>
    </w:rPr>
  </w:style>
  <w:style w:type="character" w:customStyle="1" w:styleId="scinsertblue">
    <w:name w:val="sc_insert_blue"/>
    <w:uiPriority w:val="1"/>
    <w:qFormat/>
    <w:rsid w:val="006A621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A621D"/>
    <w:rPr>
      <w:caps w:val="0"/>
      <w:smallCaps w:val="0"/>
      <w:strike w:val="0"/>
      <w:dstrike w:val="0"/>
      <w:vanish w:val="0"/>
      <w:color w:val="0070C0"/>
      <w:u w:val="none"/>
      <w:vertAlign w:val="baseline"/>
    </w:rPr>
  </w:style>
  <w:style w:type="character" w:customStyle="1" w:styleId="scinsertred">
    <w:name w:val="sc_insert_red"/>
    <w:uiPriority w:val="1"/>
    <w:qFormat/>
    <w:rsid w:val="006A621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A621D"/>
    <w:rPr>
      <w:caps w:val="0"/>
      <w:smallCaps w:val="0"/>
      <w:strike w:val="0"/>
      <w:dstrike w:val="0"/>
      <w:vanish w:val="0"/>
      <w:color w:val="FF0000"/>
      <w:u w:val="none"/>
      <w:vertAlign w:val="baseline"/>
    </w:rPr>
  </w:style>
  <w:style w:type="character" w:customStyle="1" w:styleId="scamendhouse">
    <w:name w:val="sc_amend_house"/>
    <w:uiPriority w:val="1"/>
    <w:qFormat/>
    <w:rsid w:val="006A621D"/>
    <w:rPr>
      <w:bdr w:val="none" w:sz="0" w:space="0" w:color="auto"/>
      <w:shd w:val="clear" w:color="auto" w:fill="FDE9D9" w:themeFill="accent6" w:themeFillTint="33"/>
    </w:rPr>
  </w:style>
  <w:style w:type="character" w:customStyle="1" w:styleId="scamendsenate">
    <w:name w:val="sc_amend_senate"/>
    <w:uiPriority w:val="1"/>
    <w:qFormat/>
    <w:rsid w:val="006A621D"/>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B84B48"/>
    <w:rPr>
      <w:color w:val="800080" w:themeColor="followedHyperlink"/>
      <w:u w:val="single"/>
    </w:rPr>
  </w:style>
  <w:style w:type="paragraph" w:customStyle="1" w:styleId="schouseresolutionwhereas">
    <w:name w:val="sc_house_resolution_whereas"/>
    <w:qFormat/>
    <w:rsid w:val="007D5AE6"/>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72&amp;session=125&amp;summary=B" TargetMode="External" Id="R18172a93fd0c459b" /><Relationship Type="http://schemas.openxmlformats.org/officeDocument/2006/relationships/hyperlink" Target="https://www.scstatehouse.gov/sess125_2023-2024/prever/1372_20240626.docx" TargetMode="External" Id="Rc62a6fb9b3e04bd3" /><Relationship Type="http://schemas.openxmlformats.org/officeDocument/2006/relationships/hyperlink" Target="h:\sj\20240626.docx" TargetMode="External" Id="Re008631552504a4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228A8"/>
    <w:rsid w:val="00062953"/>
    <w:rsid w:val="001256C2"/>
    <w:rsid w:val="00381065"/>
    <w:rsid w:val="003B19DD"/>
    <w:rsid w:val="003B34F9"/>
    <w:rsid w:val="00427463"/>
    <w:rsid w:val="00477152"/>
    <w:rsid w:val="005505F3"/>
    <w:rsid w:val="00634A0A"/>
    <w:rsid w:val="007A7D60"/>
    <w:rsid w:val="008857BC"/>
    <w:rsid w:val="00B11D6C"/>
    <w:rsid w:val="00B11FE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9" ma:contentTypeDescription="Create a new document." ma:contentTypeScope="" ma:versionID="805b172974bf1d2a48ab2c3bfcfd3d78">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32206a4f67c31ce673f492ef4365b978"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662f87a1-ff7d-4fc9-a783-88da7f91b141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2024-06-26T00:00:00-04:00</T_BILL_DT_VERSION>
  <T_BILL_D_HOUSEINTRODATE>2024-06-26</T_BILL_D_HOUSEINTRODATE>
  <T_BILL_D_INTRODATE>2024-06-26</T_BILL_D_INTRODATE>
  <T_BILL_D_SENATEINTRODATE>2024-06-26</T_BILL_D_SENATEINTRODATE>
  <T_BILL_N_INTERNALVERSIONNUMBER>1</T_BILL_N_INTERNALVERSIONNUMBER>
  <T_BILL_N_SESSION>125</T_BILL_N_SESSION>
  <T_BILL_N_VERSIONNUMBER>1</T_BILL_N_VERSIONNUMBER>
  <T_BILL_N_YEAR>2024</T_BILL_N_YEAR>
  <T_BILL_REQUEST_REQUEST>bc4dd238-e4bb-4fd9-91fc-2884b965a7ec</T_BILL_REQUEST_REQUEST>
  <T_BILL_R_ORIGINALDRAFT>435d2fb0-285a-4a81-bbf3-ecbdd58e5c51</T_BILL_R_ORIGINALDRAFT>
  <T_BILL_SPONSOR_SPONSOR>3513f78c-bea7-4160-ad6e-41efc77d6690</T_BILL_SPONSOR_SPONSOR>
  <T_BILL_T_BILLNAME>[1372]</T_BILL_T_BILLNAME>
  <T_BILL_T_BILLNUMBER>1372</T_BILL_T_BILLNUMBER>
  <T_BILL_T_BILLTITLE>TO CONGRATULATE the Booker T. Washington High School foundation UPON THE OCCASION OF ITS fiftieth ANNIVERSARY AND TO COMMEND the organization FOR ITS MANY YEARS OF DEDICATED SERVICE TO THE columbia COMMUNITY AND THE PEOPLE AND THE STATE OF SOUTH CAROLINA.</T_BILL_T_BILLTITLE>
  <T_BILL_T_CHAMBER>senate</T_BILL_T_CHAMBER>
  <T_BILL_T_FILENAME> </T_BILL_T_FILENAME>
  <T_BILL_T_LEGTYPE>concurrent_resolution</T_BILL_T_LEGTYPE>
  <T_BILL_T_SUBJECT>Booker T. Washington High School Foundation 50th Anniversary</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purl.org/dc/elements/1.1/"/>
    <ds:schemaRef ds:uri="http://purl.org/dc/dcmitype/"/>
    <ds:schemaRef ds:uri="http://schemas.openxmlformats.org/package/2006/metadata/core-properties"/>
    <ds:schemaRef ds:uri="http://schemas.microsoft.com/office/2006/metadata/properties"/>
    <ds:schemaRef ds:uri="e018f6d0-eded-478e-b921-458756e0e94e"/>
    <ds:schemaRef ds:uri="http://purl.org/dc/terms/"/>
    <ds:schemaRef ds:uri="http://www.w3.org/XML/1998/namespace"/>
    <ds:schemaRef ds:uri="http://schemas.microsoft.com/office/2006/documentManagement/types"/>
    <ds:schemaRef ds:uri="http://schemas.microsoft.com/office/infopath/2007/PartnerControls"/>
    <ds:schemaRef ds:uri="9df7f801-9563-4618-a765-8e771262e2a3"/>
  </ds:schemaRefs>
</ds:datastoreItem>
</file>

<file path=customXml/itemProps2.xml><?xml version="1.0" encoding="utf-8"?>
<ds:datastoreItem xmlns:ds="http://schemas.openxmlformats.org/officeDocument/2006/customXml" ds:itemID="{D6E12CC5-909A-4EEA-9F4B-C3B000D19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3802</Characters>
  <Application>Microsoft Office Word</Application>
  <DocSecurity>0</DocSecurity>
  <Lines>77</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Victoria Chandler</cp:lastModifiedBy>
  <cp:revision>4</cp:revision>
  <cp:lastPrinted>2021-01-26T21:56:00Z</cp:lastPrinted>
  <dcterms:created xsi:type="dcterms:W3CDTF">2024-06-24T19:17:00Z</dcterms:created>
  <dcterms:modified xsi:type="dcterms:W3CDTF">2024-06-24T19:17:00Z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