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214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Companion/Similar bill(s): 3250, 3574</w:t>
      </w:r>
    </w:p>
    <w:p>
      <w:pPr>
        <w:widowControl w:val="false"/>
        <w:spacing w:after="0"/>
        <w:jc w:val="left"/>
      </w:pPr>
      <w:r>
        <w:rPr>
          <w:rFonts w:ascii="Times New Roman"/>
          <w:sz w:val="22"/>
        </w:rPr>
        <w:t xml:space="preserve">Document Path: SR-0123KM23.docx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Amendment,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21b83c604f14348">
        <w:r w:rsidRPr="00770434">
          <w:rPr>
            <w:rStyle w:val="Hyperlink"/>
          </w:rPr>
          <w:t>Senate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758b2265fd4c49b9">
        <w:r w:rsidRPr="00770434">
          <w:rPr>
            <w:rStyle w:val="Hyperlink"/>
          </w:rPr>
          <w:t>Senate Journal</w:t>
        </w:r>
        <w:r w:rsidRPr="00770434">
          <w:rPr>
            <w:rStyle w:val="Hyperlink"/>
          </w:rPr>
          <w:noBreakHyphen/>
          <w:t>page 111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35ec461387d416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06d354d338436c">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E164BF" w14:paraId="4E30D107" w14:textId="7746FFDA">
          <w:pPr>
            <w:pStyle w:val="scbilltitle"/>
          </w:pPr>
          <w:r>
            <w:t>proposing and amendment to section 7, article III of the constitution of this state, relating to the qualifications of senators and members of the house of representatives, so as to authorize the general assembly to enact term limitations for its members.</w:t>
          </w:r>
        </w:p>
      </w:sdtContent>
    </w:sdt>
    <w:bookmarkStart w:name="at_fbb9c3ed9" w:displacedByCustomXml="prev" w:id="0"/>
    <w:bookmarkEnd w:id="0"/>
    <w:p w:rsidR="00207826" w:rsidP="00207826" w:rsidRDefault="00207826" w14:paraId="69B9DA7F" w14:textId="77777777">
      <w:pPr>
        <w:pStyle w:val="scbillwhereasclause"/>
      </w:pPr>
    </w:p>
    <w:p w:rsidRPr="00105D52" w:rsidR="00F751FE" w:rsidP="001C682C" w:rsidRDefault="001C682C" w14:paraId="6D3CD473" w14:textId="25207875">
      <w:pPr>
        <w:pStyle w:val="scenactingwords"/>
      </w:pPr>
      <w:bookmarkStart w:name="ew_4d351c38b" w:id="1"/>
      <w:r w:rsidRPr="00105D52">
        <w:t>B</w:t>
      </w:r>
      <w:bookmarkEnd w:id="1"/>
      <w:r w:rsidRPr="00105D52">
        <w:t>e it enacted by the General Assembly of the State of South Carolina:</w:t>
      </w:r>
    </w:p>
    <w:p w:rsidR="00EF5C9E" w:rsidP="00EF5C9E" w:rsidRDefault="00EF5C9E" w14:paraId="5576CDCC" w14:textId="77777777">
      <w:pPr>
        <w:pStyle w:val="scemptyline"/>
      </w:pPr>
    </w:p>
    <w:p w:rsidR="00360902" w:rsidP="002C7944" w:rsidRDefault="00360902" w14:paraId="6220CF26" w14:textId="0986AC90">
      <w:pPr>
        <w:pStyle w:val="scnoncodifiedsection"/>
      </w:pPr>
      <w:bookmarkStart w:name="bs_num_1_567e33e69" w:id="2"/>
      <w:r>
        <w:t>S</w:t>
      </w:r>
      <w:bookmarkEnd w:id="2"/>
      <w:r>
        <w:t>ECTION 1.</w:t>
      </w:r>
      <w:r w:rsidR="00EF5C9E">
        <w:tab/>
      </w:r>
      <w:r w:rsidR="002C7944">
        <w:t xml:space="preserve"> </w:t>
      </w:r>
      <w:r>
        <w:t>It is proposed that Section 7, Article III of the Constitution of this State be amended by adding</w:t>
      </w:r>
      <w:r w:rsidR="00A62DD9">
        <w:t xml:space="preserve"> a new paragraph at the end</w:t>
      </w:r>
      <w:r>
        <w:t>:</w:t>
      </w:r>
    </w:p>
    <w:p w:rsidR="00554C41" w:rsidP="002C7944" w:rsidRDefault="00554C41" w14:paraId="0E96BCE6" w14:textId="77777777">
      <w:pPr>
        <w:pStyle w:val="scnoncodifiedsection"/>
      </w:pPr>
    </w:p>
    <w:p w:rsidR="00360902" w:rsidP="002C7944" w:rsidRDefault="00360902" w14:paraId="45C50111" w14:textId="5650C1D7">
      <w:pPr>
        <w:pStyle w:val="scnoncodifiedsection"/>
      </w:pPr>
      <w:r>
        <w:tab/>
      </w:r>
      <w:bookmarkStart w:name="up_626e2a85d" w:id="3"/>
      <w:r>
        <w:t>T</w:t>
      </w:r>
      <w:bookmarkEnd w:id="3"/>
      <w:r>
        <w:t>he General Assembly may by law enact limitations upon the number of terms, either consecutive or aggregated, that its members may serve in either the House of Representatives or the Senate.</w:t>
      </w:r>
    </w:p>
    <w:p w:rsidR="00360902" w:rsidP="00360902" w:rsidRDefault="00360902" w14:paraId="616ACA14" w14:textId="77777777">
      <w:pPr>
        <w:pStyle w:val="scemptyline"/>
      </w:pPr>
    </w:p>
    <w:p w:rsidR="00610969" w:rsidP="00610969" w:rsidRDefault="00360902" w14:paraId="6B426B9D" w14:textId="77777777">
      <w:pPr>
        <w:pStyle w:val="scnoncodifiedsection"/>
      </w:pPr>
      <w:bookmarkStart w:name="bs_num_2_5652bfa91" w:id="4"/>
      <w:bookmarkStart w:name="constitution_voting_3a47e95ec" w:id="5"/>
      <w:r>
        <w:t>S</w:t>
      </w:r>
      <w:bookmarkEnd w:id="4"/>
      <w:r>
        <w:t>ECTION 2.</w:t>
      </w:r>
      <w:r>
        <w:tab/>
      </w:r>
      <w:bookmarkEnd w:id="5"/>
      <w:r w:rsidRPr="7EFADF95" w:rsidR="00610969">
        <w:t>The proposed</w:t>
      </w:r>
      <w:r w:rsidR="00610969">
        <w:t xml:space="preserve"> amendment</w:t>
      </w:r>
      <w:r w:rsidRPr="7EFADF95" w:rsidR="00610969">
        <w:t xml:space="preserve"> must be submitted to the qualified electors at the next general election for representatives.</w:t>
      </w:r>
      <w:r w:rsidR="00610969">
        <w:t xml:space="preserve"> </w:t>
      </w:r>
      <w:r w:rsidRPr="7EFADF95" w:rsidR="00610969">
        <w:t xml:space="preserve"> Ballots must be provided at the various voting precincts with the follow</w:t>
      </w:r>
      <w:r w:rsidR="00610969">
        <w:t>ing</w:t>
      </w:r>
      <w:r w:rsidRPr="7EFADF95" w:rsidR="00610969">
        <w:t xml:space="preserve"> words printed or written on the ballot:</w:t>
      </w:r>
    </w:p>
    <w:p w:rsidRPr="00116292" w:rsidR="00610969" w:rsidP="00610969" w:rsidRDefault="00610969" w14:paraId="6E275321" w14:textId="77777777">
      <w:pPr>
        <w:pStyle w:val="scnoncodifiedsection"/>
      </w:pPr>
    </w:p>
    <w:p w:rsidRPr="00116292" w:rsidR="00610969" w:rsidP="00610969" w:rsidRDefault="00610969" w14:paraId="75AD04CF" w14:textId="7CB93E28">
      <w:pPr>
        <w:pStyle w:val="scnoncodifiedsection"/>
      </w:pPr>
      <w:r>
        <w:tab/>
      </w:r>
      <w:bookmarkStart w:name="up_0c7d893dc" w:id="6"/>
      <w:r>
        <w:t>“</w:t>
      </w:r>
      <w:bookmarkEnd w:id="6"/>
      <w:r w:rsidRPr="00C91CFA">
        <w:t>Must Section</w:t>
      </w:r>
      <w:r>
        <w:t xml:space="preserve"> </w:t>
      </w:r>
      <w:r w:rsidR="00A62DD9">
        <w:t>7</w:t>
      </w:r>
      <w:r>
        <w:t>,</w:t>
      </w:r>
      <w:r w:rsidRPr="00C91CFA">
        <w:t xml:space="preserve"> Article </w:t>
      </w:r>
      <w:r w:rsidR="00A62DD9">
        <w:t>3</w:t>
      </w:r>
      <w:r w:rsidRPr="00C91CFA">
        <w:t xml:space="preserve"> of the Constitution of this State, relating to </w:t>
      </w:r>
      <w:r w:rsidR="00A62DD9">
        <w:t>the qualifications for membership in the House of Representatives and the Senate</w:t>
      </w:r>
      <w:r w:rsidRPr="004E0418">
        <w:t>,</w:t>
      </w:r>
      <w:r w:rsidRPr="00C91CFA">
        <w:rPr>
          <w:i/>
          <w:iCs/>
        </w:rPr>
        <w:t xml:space="preserve"> </w:t>
      </w:r>
      <w:r w:rsidRPr="00B7188A">
        <w:t xml:space="preserve">be amended </w:t>
      </w:r>
      <w:proofErr w:type="gramStart"/>
      <w:r w:rsidRPr="00B7188A">
        <w:t>so as to</w:t>
      </w:r>
      <w:proofErr w:type="gramEnd"/>
      <w:r w:rsidRPr="00B7188A">
        <w:t xml:space="preserve"> </w:t>
      </w:r>
      <w:r w:rsidR="00A62DD9">
        <w:t>authorize the General Assembly to enact by law limitations upon the number of terms, either consecutive or aggregated, that its members may serve in either the House of Representatives or the Senate</w:t>
      </w:r>
      <w:r w:rsidRPr="00116292">
        <w:t>?</w:t>
      </w:r>
    </w:p>
    <w:p w:rsidRPr="00116292" w:rsidR="00610969" w:rsidP="00610969" w:rsidRDefault="00610969" w14:paraId="099E61BA" w14:textId="77777777">
      <w:pPr>
        <w:pStyle w:val="scnoncodifiedsection"/>
        <w:jc w:val="left"/>
      </w:pPr>
    </w:p>
    <w:p w:rsidRPr="00116292" w:rsidR="00610969" w:rsidP="00610969" w:rsidRDefault="00610969" w14:paraId="1C17DF09" w14:textId="77777777">
      <w:pPr>
        <w:pStyle w:val="scnoncodifiedsection"/>
        <w:jc w:val="center"/>
      </w:pPr>
      <w:bookmarkStart w:name="up_f2b4d4679" w:id="7"/>
      <w:r w:rsidRPr="00116292">
        <w:t>Y</w:t>
      </w:r>
      <w:bookmarkEnd w:id="7"/>
      <w:r w:rsidRPr="00116292">
        <w:t>es</w:t>
      </w:r>
      <w:r>
        <w:tab/>
      </w:r>
      <w:r>
        <w:tab/>
      </w:r>
      <w:r w:rsidRPr="00116292">
        <w:t>o</w:t>
      </w:r>
    </w:p>
    <w:p w:rsidR="00610969" w:rsidP="00610969" w:rsidRDefault="00610969" w14:paraId="5AD4142A" w14:textId="77777777">
      <w:pPr>
        <w:pStyle w:val="scnoncodifiedsection"/>
        <w:jc w:val="center"/>
        <w:rPr>
          <w:rFonts w:ascii="Wingdings" w:hAnsi="Wingdings"/>
        </w:rPr>
      </w:pPr>
      <w:bookmarkStart w:name="up_43c9b1453" w:id="8"/>
      <w:r w:rsidRPr="00116292">
        <w:t>N</w:t>
      </w:r>
      <w:bookmarkEnd w:id="8"/>
      <w:r w:rsidRPr="00116292">
        <w:t>o</w:t>
      </w:r>
      <w:r>
        <w:tab/>
      </w:r>
      <w:r>
        <w:tab/>
      </w:r>
      <w:r w:rsidRPr="00116292">
        <w:t>o</w:t>
      </w:r>
    </w:p>
    <w:p w:rsidRPr="00116292" w:rsidR="00610969" w:rsidP="00610969" w:rsidRDefault="00610969" w14:paraId="15167C6E" w14:textId="77777777">
      <w:pPr>
        <w:pStyle w:val="scnoncodifiedsection"/>
        <w:jc w:val="center"/>
      </w:pPr>
    </w:p>
    <w:p w:rsidR="00610969" w:rsidP="00610969" w:rsidRDefault="00610969" w14:paraId="1AB05464" w14:textId="77777777">
      <w:pPr>
        <w:pStyle w:val="scnoncodifiedsection"/>
      </w:pPr>
      <w:bookmarkStart w:name="up_e1b5d4900" w:id="9"/>
      <w:r w:rsidRPr="00116292">
        <w:t>T</w:t>
      </w:r>
      <w:bookmarkEnd w:id="9"/>
      <w:r w:rsidRPr="00116292">
        <w:t xml:space="preserve">hose voting in favor of the question shall deposit a ballot with a check or cross mark in the square after the word </w:t>
      </w:r>
      <w:r>
        <w:t>‘</w:t>
      </w:r>
      <w:r w:rsidRPr="00116292">
        <w:t>Yes</w:t>
      </w:r>
      <w:r>
        <w:t>’</w:t>
      </w:r>
      <w:r w:rsidRPr="00116292">
        <w:t xml:space="preserve">, and those voting against the question shall deposit a ballot with a check or cross mark in the square after the word </w:t>
      </w:r>
      <w:r>
        <w:t>‘</w:t>
      </w:r>
      <w:r w:rsidRPr="00116292">
        <w:t>No</w:t>
      </w:r>
      <w:r>
        <w:t>’</w:t>
      </w:r>
      <w:r w:rsidRPr="00116292">
        <w:t>.</w:t>
      </w:r>
      <w:r>
        <w:t>”</w:t>
      </w:r>
    </w:p>
    <w:p w:rsidRPr="00105D52" w:rsidR="009C43C3" w:rsidP="00360902" w:rsidRDefault="009C43C3" w14:paraId="790F6824" w14:textId="58D75661">
      <w:pPr>
        <w:pStyle w:val="scemptyline"/>
      </w:pPr>
    </w:p>
    <w:p w:rsidRPr="00105D52" w:rsidR="002A667A" w:rsidP="002A667A" w:rsidRDefault="000D6B78" w14:paraId="28DD7057" w14:textId="28ACAB3E">
      <w:pPr>
        <w:pStyle w:val="scbillendxx"/>
      </w:pPr>
      <w:r w:rsidRPr="00105D52">
        <w:t>‑‑</w:t>
      </w:r>
      <w:r w:rsidRPr="00105D52" w:rsidR="002A667A">
        <w:t>‑‑XX</w:t>
      </w:r>
      <w:r w:rsidRPr="00105D52">
        <w:t>‑‑</w:t>
      </w:r>
      <w:r w:rsidRPr="00105D52" w:rsidR="002A667A">
        <w:t>‑‑</w:t>
      </w:r>
    </w:p>
    <w:sectPr w:rsidRPr="00105D52" w:rsidR="002A667A" w:rsidSect="00B030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B3EECF" w14:textId="77777777" w:rsidR="00D20F23" w:rsidRDefault="00D20F23" w:rsidP="00674220">
      <w:pPr>
        <w:spacing w:after="0" w:line="240" w:lineRule="auto"/>
      </w:pPr>
      <w:r>
        <w:separator/>
      </w:r>
    </w:p>
  </w:endnote>
  <w:endnote w:type="continuationSeparator" w:id="0">
    <w:p w14:paraId="7B65B3BE" w14:textId="77777777" w:rsidR="00D20F23" w:rsidRDefault="00D20F23" w:rsidP="00674220">
      <w:pPr>
        <w:spacing w:after="0" w:line="240" w:lineRule="auto"/>
      </w:pPr>
      <w:r>
        <w:continuationSeparator/>
      </w:r>
    </w:p>
  </w:endnote>
  <w:endnote w:type="continuationNotice" w:id="1">
    <w:p w14:paraId="22572E46" w14:textId="77777777" w:rsidR="00D20F23" w:rsidRDefault="00D20F2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A3767" w14:textId="77777777" w:rsidR="00547DD5" w:rsidRDefault="00547D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5258601" w:rsidR="00674220" w:rsidRDefault="00B030F0"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02A77">
          <w:t>[...]</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703371821"/>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5C9E">
          <w:rPr>
            <w:noProof/>
          </w:rPr>
          <w:t>SR-0123KM23.docx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B53C7" w14:textId="77777777" w:rsidR="00547DD5" w:rsidRDefault="00547D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4716A3" w14:textId="77777777" w:rsidR="00D20F23" w:rsidRDefault="00D20F23" w:rsidP="00674220">
      <w:pPr>
        <w:spacing w:after="0" w:line="240" w:lineRule="auto"/>
      </w:pPr>
      <w:r>
        <w:separator/>
      </w:r>
    </w:p>
  </w:footnote>
  <w:footnote w:type="continuationSeparator" w:id="0">
    <w:p w14:paraId="006DAB02" w14:textId="77777777" w:rsidR="00D20F23" w:rsidRDefault="00D20F23" w:rsidP="00674220">
      <w:pPr>
        <w:spacing w:after="0" w:line="240" w:lineRule="auto"/>
      </w:pPr>
      <w:r>
        <w:continuationSeparator/>
      </w:r>
    </w:p>
  </w:footnote>
  <w:footnote w:type="continuationNotice" w:id="1">
    <w:p w14:paraId="3C39A151" w14:textId="77777777" w:rsidR="00D20F23" w:rsidRDefault="00D20F2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04B8" w14:textId="77777777" w:rsidR="00547DD5" w:rsidRDefault="00547D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DA1535" w14:textId="77777777" w:rsidR="00547DD5" w:rsidRDefault="00547D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E3B2A" w14:textId="77777777" w:rsidR="00547DD5" w:rsidRDefault="00547D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47A9"/>
    <w:rsid w:val="00037916"/>
    <w:rsid w:val="000562E4"/>
    <w:rsid w:val="00061E8E"/>
    <w:rsid w:val="000758C3"/>
    <w:rsid w:val="0009245B"/>
    <w:rsid w:val="000B67F5"/>
    <w:rsid w:val="000D6B78"/>
    <w:rsid w:val="000E4143"/>
    <w:rsid w:val="000E582D"/>
    <w:rsid w:val="000F4217"/>
    <w:rsid w:val="00102FCA"/>
    <w:rsid w:val="00105D52"/>
    <w:rsid w:val="00110702"/>
    <w:rsid w:val="00137445"/>
    <w:rsid w:val="00152B7B"/>
    <w:rsid w:val="00166A4D"/>
    <w:rsid w:val="00191D34"/>
    <w:rsid w:val="001A12D9"/>
    <w:rsid w:val="001A1493"/>
    <w:rsid w:val="001B50D2"/>
    <w:rsid w:val="001C682C"/>
    <w:rsid w:val="001F2A41"/>
    <w:rsid w:val="00202067"/>
    <w:rsid w:val="00202D6C"/>
    <w:rsid w:val="002038AA"/>
    <w:rsid w:val="00207826"/>
    <w:rsid w:val="002230E1"/>
    <w:rsid w:val="002608CD"/>
    <w:rsid w:val="002851CF"/>
    <w:rsid w:val="002A2C79"/>
    <w:rsid w:val="002A667A"/>
    <w:rsid w:val="002A6902"/>
    <w:rsid w:val="002B02F3"/>
    <w:rsid w:val="002B5BEA"/>
    <w:rsid w:val="002C7944"/>
    <w:rsid w:val="002E0094"/>
    <w:rsid w:val="002E1999"/>
    <w:rsid w:val="00314400"/>
    <w:rsid w:val="003337A0"/>
    <w:rsid w:val="00335981"/>
    <w:rsid w:val="00351A09"/>
    <w:rsid w:val="00360902"/>
    <w:rsid w:val="003C444D"/>
    <w:rsid w:val="003C4F86"/>
    <w:rsid w:val="003D225B"/>
    <w:rsid w:val="0040332C"/>
    <w:rsid w:val="004368D3"/>
    <w:rsid w:val="00463356"/>
    <w:rsid w:val="0048091E"/>
    <w:rsid w:val="00490B14"/>
    <w:rsid w:val="004932AB"/>
    <w:rsid w:val="004A72B7"/>
    <w:rsid w:val="004B759D"/>
    <w:rsid w:val="004C40D0"/>
    <w:rsid w:val="004E13A3"/>
    <w:rsid w:val="00512914"/>
    <w:rsid w:val="00547DD5"/>
    <w:rsid w:val="00554C41"/>
    <w:rsid w:val="00560F91"/>
    <w:rsid w:val="00592861"/>
    <w:rsid w:val="005B4332"/>
    <w:rsid w:val="005B7817"/>
    <w:rsid w:val="005C40EB"/>
    <w:rsid w:val="005E7403"/>
    <w:rsid w:val="00610969"/>
    <w:rsid w:val="00674220"/>
    <w:rsid w:val="00677E52"/>
    <w:rsid w:val="00684741"/>
    <w:rsid w:val="00696ABA"/>
    <w:rsid w:val="006B5610"/>
    <w:rsid w:val="006D41CD"/>
    <w:rsid w:val="00702736"/>
    <w:rsid w:val="007262F1"/>
    <w:rsid w:val="00741923"/>
    <w:rsid w:val="00747A48"/>
    <w:rsid w:val="0077594C"/>
    <w:rsid w:val="007834CB"/>
    <w:rsid w:val="007F179F"/>
    <w:rsid w:val="00807D9F"/>
    <w:rsid w:val="00810D57"/>
    <w:rsid w:val="008242C7"/>
    <w:rsid w:val="00827AEA"/>
    <w:rsid w:val="008577F1"/>
    <w:rsid w:val="00857D61"/>
    <w:rsid w:val="00876AA5"/>
    <w:rsid w:val="008A6ED6"/>
    <w:rsid w:val="00902A77"/>
    <w:rsid w:val="0090596A"/>
    <w:rsid w:val="00935259"/>
    <w:rsid w:val="00936D1A"/>
    <w:rsid w:val="00937B34"/>
    <w:rsid w:val="009552CC"/>
    <w:rsid w:val="00956988"/>
    <w:rsid w:val="00967247"/>
    <w:rsid w:val="00991F67"/>
    <w:rsid w:val="009B2ECA"/>
    <w:rsid w:val="009C43C3"/>
    <w:rsid w:val="009D1A37"/>
    <w:rsid w:val="009D54F7"/>
    <w:rsid w:val="009F4163"/>
    <w:rsid w:val="00A02894"/>
    <w:rsid w:val="00A10047"/>
    <w:rsid w:val="00A62DD9"/>
    <w:rsid w:val="00A73649"/>
    <w:rsid w:val="00A8574D"/>
    <w:rsid w:val="00A96112"/>
    <w:rsid w:val="00AE0454"/>
    <w:rsid w:val="00B030F0"/>
    <w:rsid w:val="00B2206F"/>
    <w:rsid w:val="00B23615"/>
    <w:rsid w:val="00B2707D"/>
    <w:rsid w:val="00B3575E"/>
    <w:rsid w:val="00B425BB"/>
    <w:rsid w:val="00B6037A"/>
    <w:rsid w:val="00B92F98"/>
    <w:rsid w:val="00BC489A"/>
    <w:rsid w:val="00BE1040"/>
    <w:rsid w:val="00C2363D"/>
    <w:rsid w:val="00C603CF"/>
    <w:rsid w:val="00C73C7D"/>
    <w:rsid w:val="00C75DCE"/>
    <w:rsid w:val="00CA2D40"/>
    <w:rsid w:val="00CA76AC"/>
    <w:rsid w:val="00CB3A21"/>
    <w:rsid w:val="00CC0258"/>
    <w:rsid w:val="00CD2FA8"/>
    <w:rsid w:val="00CD3E0C"/>
    <w:rsid w:val="00CF0C03"/>
    <w:rsid w:val="00CF502F"/>
    <w:rsid w:val="00D03992"/>
    <w:rsid w:val="00D20D80"/>
    <w:rsid w:val="00D20F23"/>
    <w:rsid w:val="00D36E22"/>
    <w:rsid w:val="00D56452"/>
    <w:rsid w:val="00D76E08"/>
    <w:rsid w:val="00DC14A6"/>
    <w:rsid w:val="00E13307"/>
    <w:rsid w:val="00E164BF"/>
    <w:rsid w:val="00E31700"/>
    <w:rsid w:val="00E33E4F"/>
    <w:rsid w:val="00E4700B"/>
    <w:rsid w:val="00E53AAD"/>
    <w:rsid w:val="00EA2574"/>
    <w:rsid w:val="00EA3586"/>
    <w:rsid w:val="00EB0B43"/>
    <w:rsid w:val="00ED4053"/>
    <w:rsid w:val="00EF5C9E"/>
    <w:rsid w:val="00F1362B"/>
    <w:rsid w:val="00F44E29"/>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191D34"/>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E31700"/>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8091E"/>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F4163"/>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14&amp;session=125&amp;summary=B" TargetMode="External" Id="R035ec461387d416e" /><Relationship Type="http://schemas.openxmlformats.org/officeDocument/2006/relationships/hyperlink" Target="https://www.scstatehouse.gov/sess125_2023-2024/prever/214_20221130.docx" TargetMode="External" Id="R3906d354d338436c" /><Relationship Type="http://schemas.openxmlformats.org/officeDocument/2006/relationships/hyperlink" Target="h:\sj\20230110.docx" TargetMode="External" Id="Rc21b83c604f14348" /><Relationship Type="http://schemas.openxmlformats.org/officeDocument/2006/relationships/hyperlink" Target="h:\sj\20230110.docx" TargetMode="External" Id="R758b2265fd4c49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 w:name="Wingdings">
    <w:panose1 w:val="05000000000000000000"/>
    <w:charset w:val="02"/>
    <w:family w:val="auto"/>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E0E59"/>
    <w:rsid w:val="004F5550"/>
    <w:rsid w:val="00507587"/>
    <w:rsid w:val="00566531"/>
    <w:rsid w:val="005B01B7"/>
    <w:rsid w:val="006005F9"/>
    <w:rsid w:val="00616D59"/>
    <w:rsid w:val="0063236C"/>
    <w:rsid w:val="00716BDF"/>
    <w:rsid w:val="008012F7"/>
    <w:rsid w:val="0086493C"/>
    <w:rsid w:val="008744C6"/>
    <w:rsid w:val="00880BEF"/>
    <w:rsid w:val="008E62D1"/>
    <w:rsid w:val="008E6823"/>
    <w:rsid w:val="00960AA9"/>
    <w:rsid w:val="009C4429"/>
    <w:rsid w:val="009E12D7"/>
    <w:rsid w:val="009F6A8C"/>
    <w:rsid w:val="00D8287A"/>
    <w:rsid w:val="00D90437"/>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lwb360Metadata xmlns="http://schemas.openxmlformats.org/package/2006/metadata/lwb360-metadata">
  <FILENAME>&lt;&lt;filename&gt;&gt;</FILENAME>
  <ID>a478852e-62b3-4390-a89f-9ee40d85c5ec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7a6537d5-eeae-496a-b129-07f2c9d6ff26</T_BILL_REQUEST_REQUEST>
  <T_BILL_R_ORIGINALDRAFT>d54b4e63-bc51-4002-ac91-4aa5ebd8b875</T_BILL_R_ORIGINALDRAFT>
  <T_BILL_SPONSOR_SPONSOR>66d912e4-127c-4729-91de-9aab403bcad6</T_BILL_SPONSOR_SPONSOR>
  <T_BILL_T_ACTNUMBER>None</T_BILL_T_ACTNUMBER>
  <T_BILL_T_BILLNAME>[0214]</T_BILL_T_BILLNAME>
  <T_BILL_T_BILLNUMBER>214</T_BILL_T_BILLNUMBER>
  <T_BILL_T_BILLTITLE>proposing and amendment to section 7, article III of the constitution of this state, relating to the qualifications of senators and members of the house of representatives, so as to authorize the general assembly to enact term limitations for its members.</T_BILL_T_BILLTITLE>
  <T_BILL_T_CHAMBER>senate</T_BILL_T_CHAMBER>
  <T_BILL_T_FILENAME> </T_BILL_T_FILENAME>
  <T_BILL_T_LEGTYPE>joint_resolution_constitution</T_BILL_T_LEGTYPE>
  <T_BILL_T_RATNUMBER>None</T_BILL_T_RATNUMBER>
  <T_BILL_T_SECTIONS>[{"SectionUUID":"0c35e561-6c3d-47d2-bb63-5ac9286e9562","SectionName":"New Blank SECTION","SectionNumber":1,"SectionType":"new","CodeSections":[],"TitleText":"proposing and amendment to section 7, article III of the constitution of this state, relating to the qualifications of senators and members of the house of representatives, so as to authorize the general assembly to enact term limitations for its members","DisableControls":false,"Deleted":false,"SectionBookmarkName":"bs_num_1_567e33e69"},{"SectionUUID":"a0850ef0-2186-48f7-90d1-56c97e47f491","SectionName":"Constitution Voting","SectionNumber":2,"SectionType":"new","CodeSections":[],"TitleText":"","DisableControls":false,"Deleted":false,"SectionBookmarkName":"bs_num_2_5652bfa91"}]</T_BILL_T_SECTIONS>
  <T_BILL_T_SECTIONSHISTORY>[{"Id":3,"SectionsList":[{"SectionUUID":"0c35e561-6c3d-47d2-bb63-5ac9286e9562","SectionName":"New Blank SECTION","SectionNumber":1,"SectionType":"new","CodeSections":[],"TitleText":"","DisableControls":false,"Deleted":false,"SectionBookmarkName":"bs_num_1_567e33e69"},{"SectionUUID":"a0850ef0-2186-48f7-90d1-56c97e47f491","SectionName":"Constitution Voting","SectionNumber":2,"SectionType":"new","CodeSections":[],"TitleText":"","DisableControls":false,"Deleted":false,"SectionBookmarkName":"bs_num_2_5652bfa91"}],"Timestamp":"2022-11-29T09:14:08.7700231-05:00","Username":null},{"Id":2,"SectionsList":[{"SectionUUID":"0c35e561-6c3d-47d2-bb63-5ac9286e9562","SectionName":"New Blank SECTION","SectionNumber":1,"SectionType":"new","CodeSections":[],"TitleText":"","DisableControls":false,"Deleted":false,"SectionBookmarkName":"bs_num_1_567e33e69"}],"Timestamp":"2022-11-29T09:11:23.0294871-05:00","Username":null},{"Id":1,"SectionsList":[{"SectionUUID":"0c35e561-6c3d-47d2-bb63-5ac9286e9562","SectionName":"New Blank SECTION","SectionNumber":1,"SectionType":"new","CodeSections":[],"TitleText":"","DisableControls":false,"Deleted":false,"SectionBookmarkName":"bs_num_1_567e33e69"}],"Timestamp":"2022-11-29T09:11:22.6351951-05:00","Username":null},{"Id":4,"SectionsList":[{"SectionUUID":"0c35e561-6c3d-47d2-bb63-5ac9286e9562","SectionName":"New Blank SECTION","SectionNumber":1,"SectionType":"new","CodeSections":[],"TitleText":"proposing and amendment to section 7, article III of the constitution of this state, relating to the qualifications of senators and members of the house of representatives, so as to authorize the general assembly to enact term limitations for its members","DisableControls":false,"Deleted":false,"SectionBookmarkName":"bs_num_1_567e33e69"},{"SectionUUID":"a0850ef0-2186-48f7-90d1-56c97e47f491","SectionName":"Constitution Voting","SectionNumber":2,"SectionType":"new","CodeSections":[],"TitleText":"","DisableControls":false,"Deleted":false,"SectionBookmarkName":"bs_num_2_5652bfa91"}],"Timestamp":"2022-11-29T09:20:42.2577404-05:00","Username":"kenmoffitt@scsenate.gov"}]</T_BILL_T_SECTIONSHISTORY>
  <T_BILL_T_SUBJECT>Constitutional Amendment, Term Limits</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B07254F-A1ED-4946-A9E0-E70F047D42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270</Words>
  <Characters>1318</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81</cp:revision>
  <dcterms:created xsi:type="dcterms:W3CDTF">2021-07-15T11:46:00Z</dcterms:created>
  <dcterms:modified xsi:type="dcterms:W3CDTF">2022-11-29T20:37:00Z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