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3133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 and W. Newton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LC-0025HDB23.docx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Adult criminal offender management system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474192e65e443a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08bddafe14941d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a98967b79634a6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41722205b26489d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C4785F" w:rsidRDefault="00432135" w14:paraId="47642A99" w14:textId="0C4357AD">
      <w:pPr>
        <w:pStyle w:val="scemptylineheader"/>
      </w:pPr>
    </w:p>
    <w:p w:rsidRPr="00BB0725" w:rsidR="00A73EFA" w:rsidP="00C4785F" w:rsidRDefault="00A73EFA" w14:paraId="7B72410E" w14:textId="0E873F86">
      <w:pPr>
        <w:pStyle w:val="scemptylineheader"/>
      </w:pPr>
    </w:p>
    <w:p w:rsidRPr="00BB0725" w:rsidR="00A73EFA" w:rsidP="00C4785F" w:rsidRDefault="00A73EFA" w14:paraId="6AD935C9" w14:textId="759CA994">
      <w:pPr>
        <w:pStyle w:val="scemptylineheader"/>
      </w:pPr>
    </w:p>
    <w:p w:rsidRPr="00DF3B44" w:rsidR="00A73EFA" w:rsidP="00C4785F" w:rsidRDefault="00A73EFA" w14:paraId="51A98227" w14:textId="162291EC">
      <w:pPr>
        <w:pStyle w:val="scemptylineheader"/>
      </w:pPr>
    </w:p>
    <w:p w:rsidRPr="00DF3B44" w:rsidR="00A73EFA" w:rsidP="00C4785F" w:rsidRDefault="00A73EFA" w14:paraId="3858851A" w14:textId="4744C7A7">
      <w:pPr>
        <w:pStyle w:val="scemptylineheader"/>
      </w:pPr>
    </w:p>
    <w:p w:rsidRPr="00DF3B44" w:rsidR="00A73EFA" w:rsidP="00C4785F" w:rsidRDefault="00A73EFA" w14:paraId="4E3DDE20" w14:textId="34AC1EF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846CB3" w14:paraId="40FEFADA" w14:textId="1F9D85EF">
          <w:pPr>
            <w:pStyle w:val="scbilltitle"/>
            <w:tabs>
              <w:tab w:val="left" w:pos="2104"/>
            </w:tabs>
          </w:pPr>
          <w:r>
            <w:t>To amend the south carolina code of laws by repealing chapter 22 of title 24 relating to the classification system and adult criminal offender management system.</w:t>
          </w:r>
        </w:p>
      </w:sdtContent>
    </w:sdt>
    <w:bookmarkStart w:name="at_3b5199dd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9831f526" w:id="1"/>
      <w:r w:rsidRPr="0094541D">
        <w:t>B</w:t>
      </w:r>
      <w:bookmarkEnd w:id="1"/>
      <w:r w:rsidRPr="0094541D">
        <w:t>e it enacted by the General Assembly of the State of South Carolina:</w:t>
      </w:r>
    </w:p>
    <w:p w:rsidR="0090580C" w:rsidP="00DE09F0" w:rsidRDefault="0090580C" w14:paraId="56399747" w14:textId="77777777">
      <w:pPr>
        <w:pStyle w:val="scemptyline"/>
      </w:pPr>
    </w:p>
    <w:p w:rsidR="0090580C" w:rsidP="00DE09F0" w:rsidRDefault="00DE09F0" w14:paraId="52947200" w14:textId="6BDAF4F3">
      <w:pPr>
        <w:pStyle w:val="scnoncodifiedsection"/>
      </w:pPr>
      <w:bookmarkStart w:name="bs_num_1_f57ccf36a" w:id="2"/>
      <w:r>
        <w:t>S</w:t>
      </w:r>
      <w:bookmarkEnd w:id="2"/>
      <w:r>
        <w:t>ECTION 1.</w:t>
      </w:r>
      <w:r w:rsidR="0090580C">
        <w:tab/>
      </w:r>
      <w:r>
        <w:t xml:space="preserve"> </w:t>
      </w:r>
      <w:r w:rsidR="00771D70">
        <w:t>Chapter 22, Title 24 of the S.C. Code is repealed.</w:t>
      </w:r>
    </w:p>
    <w:p w:rsidRPr="00DF3B44" w:rsidR="007E06BB" w:rsidP="00DE09F0" w:rsidRDefault="007E06BB" w14:paraId="3D8F1FED" w14:textId="7A6D6A50">
      <w:pPr>
        <w:pStyle w:val="scemptyline"/>
      </w:pPr>
    </w:p>
    <w:p w:rsidRPr="00DF3B44" w:rsidR="007A10F1" w:rsidP="007A10F1" w:rsidRDefault="00DE09F0" w14:paraId="0E9393B4" w14:textId="57D57336">
      <w:pPr>
        <w:pStyle w:val="scnoncodifiedsection"/>
      </w:pPr>
      <w:bookmarkStart w:name="bs_num_2_lastsection" w:id="3"/>
      <w:bookmarkStart w:name="eff_date_section" w:id="4"/>
      <w:bookmarkStart w:name="_Hlk77157096" w:id="5"/>
      <w:r>
        <w:t>S</w:t>
      </w:r>
      <w:bookmarkEnd w:id="3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4"/>
    </w:p>
    <w:bookmarkEnd w:id="5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B57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8E1332D" w:rsidR="00685035" w:rsidRPr="007B4AF7" w:rsidRDefault="00BB57E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0580C">
              <w:rPr>
                <w:noProof/>
              </w:rPr>
              <w:t>LC-0025HDB23.docx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D4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1BF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71D70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06EA5"/>
    <w:rsid w:val="00816D52"/>
    <w:rsid w:val="00831048"/>
    <w:rsid w:val="00834272"/>
    <w:rsid w:val="00846CB3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0580C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0FEA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0883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57E3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4785F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184C"/>
    <w:rsid w:val="00D772FB"/>
    <w:rsid w:val="00DA1AA0"/>
    <w:rsid w:val="00DC44A8"/>
    <w:rsid w:val="00DE09F0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C2A56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94549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133&amp;session=125&amp;summary=B" TargetMode="External" Id="Rba98967b79634a63" /><Relationship Type="http://schemas.openxmlformats.org/officeDocument/2006/relationships/hyperlink" Target="https://www.scstatehouse.gov/sess125_2023-2024/prever/3133_20221208.docx" TargetMode="External" Id="R241722205b26489d" /><Relationship Type="http://schemas.openxmlformats.org/officeDocument/2006/relationships/hyperlink" Target="h:\hj\20230110.docx" TargetMode="External" Id="R6474192e65e443a7" /><Relationship Type="http://schemas.openxmlformats.org/officeDocument/2006/relationships/hyperlink" Target="h:\hj\20230110.docx" TargetMode="External" Id="R808bddafe14941d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3f74cba9-2da1-47a7-ae25-0a9fbc6649de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d8a62c98-4f6c-4dbd-8030-e40e8d2542a8</T_BILL_REQUEST_REQUEST>
  <T_BILL_R_ORIGINALDRAFT>fa18ecc7-543f-4880-9ea8-6d873914b5c2</T_BILL_R_ORIGINALDRAFT>
  <T_BILL_SPONSOR_SPONSOR>61c5b3f0-f337-4f04-8e20-97bf445abe6a</T_BILL_SPONSOR_SPONSOR>
  <T_BILL_T_ACTNUMBER>None</T_BILL_T_ACTNUMBER>
  <T_BILL_T_BILLNAME>[3133]</T_BILL_T_BILLNAME>
  <T_BILL_T_BILLNUMBER>3133</T_BILL_T_BILLNUMBER>
  <T_BILL_T_BILLTITLE>To amend the south carolina code of laws by repealing chapter 22 of title 24 relating to the classification system and adult criminal offender management system.</T_BILL_T_BILLTITLE>
  <T_BILL_T_CHAMBER>house</T_BILL_T_CHAMBER>
  <T_BILL_T_FILENAME> </T_BILL_T_FILENAME>
  <T_BILL_T_LEGTYPE>bill_statewide</T_BILL_T_LEGTYPE>
  <T_BILL_T_RATNUMBER>None</T_BILL_T_RATNUMBER>
  <T_BILL_T_SECTIONS>[{"SectionUUID":"be053764-8f06-44cc-ad8b-8d3d60360ec7","SectionName":"New Blank SECTION","SectionNumber":1,"SectionType":"new","CodeSections":[],"TitleText":"","DisableControls":false,"Deleted":false,"SectionBookmarkName":"bs_num_1_f57ccf36a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be053764-8f06-44cc-ad8b-8d3d60360ec7","SectionName":"New Blank SECTION","SectionNumber":1,"SectionType":"new","CodeSections":[],"TitleText":"","DisableControls":false,"Deleted":false,"SectionBookmarkName":"bs_num_1_f57ccf36a"}],"Timestamp":"2022-10-15T22:25:48.1031356-04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be053764-8f06-44cc-ad8b-8d3d60360ec7","SectionName":"New Blank SECTION","SectionNumber":1,"SectionType":"new","CodeSections":[],"TitleText":"","DisableControls":false,"Deleted":false,"SectionBookmarkName":"bs_num_1_f57ccf36a"}],"Timestamp":"2022-10-15T22:25:49.0480143-04:00","Username":"harrisonbrant@scstatehouse.gov"}]</T_BILL_T_SECTIONSHISTORY>
  <T_BILL_T_SUBJECT>Adult criminal offender management system</T_BILL_T_SUBJECT>
  <T_BILL_UR_DRAFTER>harrisonbrant@scstatehouse.gov</T_BILL_UR_DRAFTER>
  <T_BILL_UR_DRAFTINGASSISTANT>nikidowney@scstatehouse.gov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323</Characters>
  <Application>Microsoft Office Word</Application>
  <DocSecurity>0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30</cp:revision>
  <cp:lastPrinted>2022-11-14T15:58:00Z</cp:lastPrinted>
  <dcterms:created xsi:type="dcterms:W3CDTF">2022-06-03T11:45:00Z</dcterms:created>
  <dcterms:modified xsi:type="dcterms:W3CDTF">2022-12-02T19:13:00Z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