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W. Newton</w:t>
      </w:r>
    </w:p>
    <w:p>
      <w:pPr>
        <w:widowControl w:val="false"/>
        <w:spacing w:after="0"/>
        <w:jc w:val="left"/>
      </w:pPr>
      <w:r>
        <w:rPr>
          <w:rFonts w:ascii="Times New Roman"/>
          <w:sz w:val="22"/>
        </w:rPr>
        <w:t xml:space="preserve">Document Path: LC-0030HDB23.docx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Corrections, outdated code 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d0a877766bf49a6">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2dc74b11c724a3a">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25a618b59a40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885cdfd449471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C11635" w:rsidRDefault="00432135" w14:paraId="47642A99" w14:textId="1EA0A364">
      <w:pPr>
        <w:pStyle w:val="scemptylineheader"/>
      </w:pPr>
    </w:p>
    <w:p w:rsidRPr="006B37BD" w:rsidR="00177CE1" w:rsidP="00C11635" w:rsidRDefault="00177CE1" w14:paraId="2B4D11C3" w14:textId="13A8EF0D">
      <w:pPr>
        <w:pStyle w:val="scemptylineheader"/>
      </w:pPr>
    </w:p>
    <w:p w:rsidRPr="00BB0725" w:rsidR="00A73EFA" w:rsidP="00C11635" w:rsidRDefault="00A73EFA" w14:paraId="7B72410E" w14:textId="52E77048">
      <w:pPr>
        <w:pStyle w:val="scemptylineheader"/>
      </w:pPr>
    </w:p>
    <w:p w:rsidRPr="00BB0725" w:rsidR="00A73EFA" w:rsidP="00C11635" w:rsidRDefault="00A73EFA" w14:paraId="6AD935C9" w14:textId="13CB5A98">
      <w:pPr>
        <w:pStyle w:val="scemptylineheader"/>
      </w:pPr>
    </w:p>
    <w:p w:rsidRPr="00DF3B44" w:rsidR="00A73EFA" w:rsidP="00C11635" w:rsidRDefault="00A73EFA" w14:paraId="51A98227" w14:textId="7B5F23ED">
      <w:pPr>
        <w:pStyle w:val="scemptylineheader"/>
      </w:pPr>
    </w:p>
    <w:p w:rsidRPr="00DF3B44" w:rsidR="00A73EFA" w:rsidP="00C11635" w:rsidRDefault="00A73EFA" w14:paraId="3858851A" w14:textId="0BF22978">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70E8" w14:paraId="40FEFADA" w14:textId="7580979E">
          <w:pPr>
            <w:pStyle w:val="scbilltitle"/>
            <w:tabs>
              <w:tab w:val="left" w:pos="2104"/>
            </w:tabs>
          </w:pPr>
          <w:r>
            <w:t>to amend the South Carolina Code of Laws by amending Section 24</w:t>
          </w:r>
          <w:r w:rsidR="00B00031">
            <w:t>‑</w:t>
          </w:r>
          <w:r>
            <w:t>25</w:t>
          </w:r>
          <w:r w:rsidR="00B00031">
            <w:t>‑</w:t>
          </w:r>
          <w:r>
            <w:t>35, relating to Funds for palmetto unified school district no. 1, so as to delete outdated code references.</w:t>
          </w:r>
        </w:p>
      </w:sdtContent>
    </w:sdt>
    <w:bookmarkStart w:name="at_1c1e3cc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fe0ae4d" w:id="1"/>
      <w:r w:rsidRPr="0094541D">
        <w:t>B</w:t>
      </w:r>
      <w:bookmarkEnd w:id="1"/>
      <w:r w:rsidRPr="0094541D">
        <w:t>e it enacted by the General Assembly of the State of South Carolina:</w:t>
      </w:r>
    </w:p>
    <w:p w:rsidR="00177CE1" w:rsidP="00177CE1" w:rsidRDefault="00177CE1" w14:paraId="71A2558A" w14:textId="77777777">
      <w:pPr>
        <w:pStyle w:val="scemptyline"/>
      </w:pPr>
    </w:p>
    <w:p w:rsidR="00177CE1" w:rsidP="00177CE1" w:rsidRDefault="00177CE1" w14:paraId="15A2FD2D" w14:textId="36457292">
      <w:pPr>
        <w:pStyle w:val="scdirectionallanguage"/>
      </w:pPr>
      <w:bookmarkStart w:name="bs_num_1_c70d22033" w:id="2"/>
      <w:r>
        <w:t>S</w:t>
      </w:r>
      <w:bookmarkEnd w:id="2"/>
      <w:r>
        <w:t>ECTION 1.</w:t>
      </w:r>
      <w:r>
        <w:tab/>
      </w:r>
      <w:bookmarkStart w:name="dl_83aaed4f7" w:id="3"/>
      <w:r>
        <w:t>S</w:t>
      </w:r>
      <w:bookmarkEnd w:id="3"/>
      <w:r>
        <w:t>ection 24</w:t>
      </w:r>
      <w:r w:rsidR="00B00031">
        <w:t>‑</w:t>
      </w:r>
      <w:r>
        <w:t>25</w:t>
      </w:r>
      <w:r w:rsidR="00B00031">
        <w:t>‑</w:t>
      </w:r>
      <w:r>
        <w:t>35 of the S.C. Code is amended to read:</w:t>
      </w:r>
    </w:p>
    <w:p w:rsidR="00177CE1" w:rsidP="00177CE1" w:rsidRDefault="00177CE1" w14:paraId="69315D68" w14:textId="77777777">
      <w:pPr>
        <w:pStyle w:val="scemptyline"/>
      </w:pPr>
    </w:p>
    <w:p w:rsidR="00177CE1" w:rsidP="00177CE1" w:rsidRDefault="00177CE1" w14:paraId="72EC8193" w14:textId="764341DA">
      <w:pPr>
        <w:pStyle w:val="sccodifiedsection"/>
      </w:pPr>
      <w:r>
        <w:tab/>
      </w:r>
      <w:bookmarkStart w:name="cs_T24C25N35_131f97337" w:id="4"/>
      <w:r>
        <w:t>S</w:t>
      </w:r>
      <w:bookmarkEnd w:id="4"/>
      <w:r>
        <w:t>ection 24</w:t>
      </w:r>
      <w:r w:rsidR="00B00031">
        <w:t>‑</w:t>
      </w:r>
      <w:r>
        <w:t>25</w:t>
      </w:r>
      <w:r w:rsidR="00B00031">
        <w:t>‑</w:t>
      </w:r>
      <w:r>
        <w:t>35.</w:t>
      </w:r>
      <w:r>
        <w:tab/>
        <w:t xml:space="preserve">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w:t>
      </w:r>
      <w:r>
        <w:rPr>
          <w:rStyle w:val="scstrike"/>
        </w:rPr>
        <w:t xml:space="preserve">following </w:t>
      </w:r>
      <w:r>
        <w:t>provisions of subsection (4) of Section 59</w:t>
      </w:r>
      <w:r w:rsidR="00B00031">
        <w:t>‑</w:t>
      </w:r>
      <w:r>
        <w:t>20</w:t>
      </w:r>
      <w:r w:rsidR="00B00031">
        <w:t>‑</w:t>
      </w:r>
      <w:r>
        <w:t>50</w:t>
      </w:r>
      <w:r>
        <w:rPr>
          <w:rStyle w:val="scstrike"/>
        </w:rPr>
        <w:t>,</w:t>
      </w:r>
      <w:r w:rsidR="003E3CDA">
        <w:rPr>
          <w:rStyle w:val="scinsert"/>
        </w:rPr>
        <w:t xml:space="preserve"> and</w:t>
      </w:r>
      <w:r>
        <w:t xml:space="preserve"> subsections (1), (2), (3)</w:t>
      </w:r>
      <w:r>
        <w:rPr>
          <w:rStyle w:val="scstrike"/>
        </w:rPr>
        <w:t>(a)</w:t>
      </w:r>
      <w:r>
        <w:t xml:space="preserve">, (4)(b), (c), </w:t>
      </w:r>
      <w:r>
        <w:rPr>
          <w:rStyle w:val="scinsert"/>
        </w:rPr>
        <w:t xml:space="preserve">and </w:t>
      </w:r>
      <w:r>
        <w:t>(d)</w:t>
      </w:r>
      <w:r>
        <w:rPr>
          <w:rStyle w:val="scstrike"/>
        </w:rPr>
        <w:t>, (e), and (f)</w:t>
      </w:r>
      <w:r>
        <w:t xml:space="preserve"> of Section 59</w:t>
      </w:r>
      <w:r w:rsidR="00B00031">
        <w:t>‑</w:t>
      </w:r>
      <w:r>
        <w:t>20</w:t>
      </w:r>
      <w:r w:rsidR="00B00031">
        <w:t>‑</w:t>
      </w:r>
      <w:r>
        <w:t>60. The South Carolina Department of Education annually shall determine that these provisions are being met and include its findings in the report mandated in subsection (5)</w:t>
      </w:r>
      <w:r>
        <w:rPr>
          <w:rStyle w:val="scstrike"/>
        </w:rPr>
        <w:t>(e)</w:t>
      </w:r>
      <w:r>
        <w:t xml:space="preserve"> of Section 59</w:t>
      </w:r>
      <w:r w:rsidR="00B00031">
        <w:t>‑</w:t>
      </w:r>
      <w:r>
        <w:t>20</w:t>
      </w:r>
      <w:r w:rsidR="00B00031">
        <w:t>‑</w:t>
      </w:r>
      <w:r>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Pr="00DF3B44" w:rsidR="007E06BB" w:rsidP="00177CE1" w:rsidRDefault="007E06BB" w14:paraId="3D8F1FED" w14:textId="7BB89301">
      <w:pPr>
        <w:pStyle w:val="scemptyline"/>
      </w:pPr>
    </w:p>
    <w:p w:rsidRPr="00DF3B44" w:rsidR="007A10F1" w:rsidP="007A10F1" w:rsidRDefault="00177CE1" w14:paraId="0E9393B4" w14:textId="00183801">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10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C7A0FB" w:rsidR="00685035" w:rsidRPr="007B4AF7" w:rsidRDefault="008A3E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CC5"/>
    <w:rsid w:val="000D2F44"/>
    <w:rsid w:val="000D33E4"/>
    <w:rsid w:val="000E578A"/>
    <w:rsid w:val="000F2250"/>
    <w:rsid w:val="0010329A"/>
    <w:rsid w:val="001164F9"/>
    <w:rsid w:val="0011719C"/>
    <w:rsid w:val="00140049"/>
    <w:rsid w:val="00154427"/>
    <w:rsid w:val="00171601"/>
    <w:rsid w:val="001730EB"/>
    <w:rsid w:val="00173276"/>
    <w:rsid w:val="00175718"/>
    <w:rsid w:val="00177CE1"/>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249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CDA"/>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204"/>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3E7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0E8"/>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0031"/>
    <w:rsid w:val="00B06EDA"/>
    <w:rsid w:val="00B1161F"/>
    <w:rsid w:val="00B11661"/>
    <w:rsid w:val="00B32B4D"/>
    <w:rsid w:val="00B4137E"/>
    <w:rsid w:val="00B54DF7"/>
    <w:rsid w:val="00B56223"/>
    <w:rsid w:val="00B56E79"/>
    <w:rsid w:val="00B57AA7"/>
    <w:rsid w:val="00B637AA"/>
    <w:rsid w:val="00B6514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63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309"/>
    <w:rsid w:val="00CF10FA"/>
    <w:rsid w:val="00CF68D6"/>
    <w:rsid w:val="00CF7B4A"/>
    <w:rsid w:val="00D009F8"/>
    <w:rsid w:val="00D078DA"/>
    <w:rsid w:val="00D14995"/>
    <w:rsid w:val="00D2455C"/>
    <w:rsid w:val="00D25023"/>
    <w:rsid w:val="00D27F8C"/>
    <w:rsid w:val="00D33843"/>
    <w:rsid w:val="00D54A6F"/>
    <w:rsid w:val="00D57D57"/>
    <w:rsid w:val="00D62E42"/>
    <w:rsid w:val="00D772FB"/>
    <w:rsid w:val="00D8500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5C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77C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3&amp;session=125&amp;summary=B" TargetMode="External" Id="R3125a618b59a4054" /><Relationship Type="http://schemas.openxmlformats.org/officeDocument/2006/relationships/hyperlink" Target="https://www.scstatehouse.gov/sess125_2023-2024/prever/3193_20221208.docx" TargetMode="External" Id="R63885cdfd4494718" /><Relationship Type="http://schemas.openxmlformats.org/officeDocument/2006/relationships/hyperlink" Target="h:\hj\20230110.docx" TargetMode="External" Id="Rad0a877766bf49a6" /><Relationship Type="http://schemas.openxmlformats.org/officeDocument/2006/relationships/hyperlink" Target="h:\hj\20230110.docx" TargetMode="External" Id="R72dc74b11c724a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6a9ee142-c2d0-4de0-8582-bf8b58d5b269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580487f0-4a51-4120-abe3-e4fd7a0d03dc</T_BILL_REQUEST_REQUEST>
  <T_BILL_R_ORIGINALDRAFT>92ea6abb-e11d-4892-b3d7-e668d7d2ee66</T_BILL_R_ORIGINALDRAFT>
  <T_BILL_SPONSOR_SPONSOR>61c5b3f0-f337-4f04-8e20-97bf445abe6a</T_BILL_SPONSOR_SPONSOR>
  <T_BILL_T_ACTNUMBER>None</T_BILL_T_ACTNUMBER>
  <T_BILL_T_BILLNAME>[3193]</T_BILL_T_BILLNAME>
  <T_BILL_T_BILLNUMBER>3193</T_BILL_T_BILLNUMBER>
  <T_BILL_T_BILLTITLE>to amend the South Carolina Code of Laws by amending Section 24‑25‑35, relating to Funds for palmetto unified school district no. 1, so as to delete outdated code references.</T_BILL_T_BILLTITLE>
  <T_BILL_T_CHAMBER>house</T_BILL_T_CHAMBER>
  <T_BILL_T_FILENAME> </T_BILL_T_FILENAME>
  <T_BILL_T_LEGTYPE>bill_statewide</T_BILL_T_LEGTYPE>
  <T_BILL_T_RATNUMBER>None</T_BILL_T_RATNUMBER>
  <T_BILL_T_SECTIONS>[{"SectionUUID":"52030448-cd5b-4159-95ab-60884a1cb2ce","SectionName":"code_section","SectionNumber":1,"SectionType":"code_section","CodeSections":[{"CodeSectionBookmarkName":"cs_T24C25N35_131f97337","IsConstitutionSection":false,"Identity":"24-25-35","IsNew":false,"SubSections":[],"TitleRelatedTo":"Funds for palmetto unified school district no. 1","TitleSoAsTo":"delete outdated code references","Deleted":false}],"TitleText":"","DisableControls":false,"Deleted":false,"SectionBookmarkName":"bs_num_1_c70d22033"},{"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52030448-cd5b-4159-95ab-60884a1cb2ce","SectionName":"code_section","SectionNumber":1,"SectionType":"code_section","CodeSections":[{"CodeSectionBookmarkName":"cs_T24C25N35_131f97337","IsConstitutionSection":false,"Identity":"24-25-35","IsNew":false,"SubSections":[],"TitleRelatedTo":"Funds for certain educational programs.","TitleSoAsTo":"","Deleted":false}],"TitleText":"","DisableControls":false,"Deleted":false,"SectionBookmarkName":"bs_num_1_c70d22033"}],"Timestamp":"2022-10-15T22:43:44.480741-04:00","Username":null},{"Id":2,"SectionsList":[{"SectionUUID":"8f03ca95-8faa-4d43-a9c2-8afc498075bd","SectionName":"standard_eff_date_section","SectionNumber":2,"SectionType":"drafting_clause","CodeSections":[],"TitleText":"","DisableControls":false,"Deleted":false,"SectionBookmarkName":"bs_num_2_lastsection"},{"SectionUUID":"52030448-cd5b-4159-95ab-60884a1cb2ce","SectionName":"code_section","SectionNumber":1,"SectionType":"code_section","CodeSections":[{"CodeSectionBookmarkName":"cs_T24C25N35_131f97337","IsConstitutionSection":false,"Identity":"24-25-35","IsNew":false,"SubSections":[],"TitleRelatedTo":"Funds for palmetto unified school district no. 1","TitleSoAsTo":"delete outdated code references","Deleted":false}],"TitleText":"","DisableControls":false,"Deleted":false,"SectionBookmarkName":"bs_num_1_c70d22033"}],"Timestamp":"2022-10-15T22:48:06.1345509-04:00","Username":"harrisonbrant@scstatehouse.gov"}]</T_BILL_T_SECTIONSHISTORY>
  <T_BILL_T_SUBJECT>Corrections, outdated code references</T_BILL_T_SUBJECT>
  <T_BILL_UR_DRAFTER>harrisonbrant@scstatehouse.gov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34</cp:revision>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