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Henegan</w:t>
      </w:r>
    </w:p>
    <w:p>
      <w:pPr>
        <w:widowControl w:val="false"/>
        <w:spacing w:after="0"/>
        <w:jc w:val="left"/>
      </w:pPr>
      <w:r>
        <w:rPr>
          <w:rFonts w:ascii="Times New Roman"/>
          <w:sz w:val="22"/>
        </w:rPr>
        <w:t xml:space="preserve">Document Path: LC-0048VR23.docx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Foster Care Case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cf078587ce0443b">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bd475ad979349e3">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3551f459ac74d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8f52a332e9428f">
        <w:r>
          <w:rPr>
            <w:rStyle w:val="Hyperlink"/>
            <w:u w:val="single"/>
          </w:rPr>
          <w:t>12/08/2022</w:t>
        </w:r>
      </w:hyperlink>
      <w:r>
        <w:t xml:space="preserve"/>
      </w:r>
    </w:p>
    <w:p>
      <w:pPr>
        <w:widowControl w:val="true"/>
        <w:spacing w:after="0"/>
        <w:jc w:val="left"/>
      </w:pPr>
      <w:r>
        <w:rPr>
          <w:rFonts w:ascii="Times New Roman"/>
          <w:sz w:val="22"/>
        </w:rPr>
        <w:t xml:space="preserve"/>
      </w:r>
      <w:hyperlink r:id="R61a4f5ee28044638">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B2D8E" w:rsidRDefault="00432135" w14:paraId="47642A99" w14:textId="55CAE668">
      <w:pPr>
        <w:pStyle w:val="scemptylineheader"/>
      </w:pPr>
    </w:p>
    <w:p w:rsidRPr="00BB0725" w:rsidR="00A73EFA" w:rsidP="00EB2D8E" w:rsidRDefault="00A73EFA" w14:paraId="7B72410E" w14:textId="63F5F8AC">
      <w:pPr>
        <w:pStyle w:val="scemptylineheader"/>
      </w:pPr>
    </w:p>
    <w:p w:rsidRPr="00BB0725" w:rsidR="00A73EFA" w:rsidP="00EB2D8E" w:rsidRDefault="00A73EFA" w14:paraId="6AD935C9" w14:textId="6E51D6F7">
      <w:pPr>
        <w:pStyle w:val="scemptylineheader"/>
      </w:pPr>
    </w:p>
    <w:p w:rsidRPr="00DF3B44" w:rsidR="00A73EFA" w:rsidP="00EB2D8E" w:rsidRDefault="00A73EFA" w14:paraId="51A98227" w14:textId="54B0C4EE">
      <w:pPr>
        <w:pStyle w:val="scemptylineheader"/>
      </w:pPr>
    </w:p>
    <w:p w:rsidRPr="00DF3B44" w:rsidR="00A73EFA" w:rsidP="00EB2D8E" w:rsidRDefault="00A73EFA" w14:paraId="3858851A" w14:textId="1C7FBA67">
      <w:pPr>
        <w:pStyle w:val="scemptylineheader"/>
      </w:pPr>
    </w:p>
    <w:p w:rsidRPr="00DF3B44" w:rsidR="00A73EFA" w:rsidP="00EB2D8E" w:rsidRDefault="00A73EFA" w14:paraId="4E3DDE20" w14:textId="6B1EB0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54EF" w14:paraId="40FEFADA" w14:textId="11E7D08D">
          <w:pPr>
            <w:pStyle w:val="scbilltitle"/>
            <w:tabs>
              <w:tab w:val="left" w:pos="2104"/>
            </w:tabs>
          </w:pPr>
          <w:r>
            <w:t>to amend the South Carolina Code of Laws by amending Section 63‑7‑1680, relating to PLACEMENT PLANS FOR CHILDREN IN FOSTER CARE, so as to REQUIRE A PLACEMENT PLAN TO INCLUDE NOTICE THAT CASEWORKERS WHO FAIL TO MAKE THE PRESCRIBED NUMBER OF PERSONAL CONTACTS WITH FOSTER CHILDREN MUST BE TERMINATED FROM EMPLOYMENT, WITH EXCEPTIONS; and by amending Section 63</w:t>
          </w:r>
          <w:r w:rsidR="003C1A13">
            <w:t>‑</w:t>
          </w:r>
          <w:r>
            <w:t>7‑2310, relating to</w:t>
          </w:r>
          <w:r w:rsidR="004B59E8">
            <w:t>,</w:t>
          </w:r>
          <w:r>
            <w:t xml:space="preserve"> IN PART, THE RESPONSIBILITY OF CASEWORKERS TO MAKE A PRESCRIBED NUMBER OF PERSONAL CONTACTS WITH FOSTER CHILDREN, so as to 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w:t>
          </w:r>
        </w:p>
      </w:sdtContent>
    </w:sdt>
    <w:bookmarkStart w:name="at_b7026e7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44b32eb" w:id="1"/>
      <w:r w:rsidRPr="0094541D">
        <w:t>B</w:t>
      </w:r>
      <w:bookmarkEnd w:id="1"/>
      <w:r w:rsidRPr="0094541D">
        <w:t>e it enacted by the General Assembly of the State of South Carolina:</w:t>
      </w:r>
    </w:p>
    <w:p w:rsidR="00696910" w:rsidP="002C203D" w:rsidRDefault="00696910" w14:paraId="0CD13970" w14:textId="77777777">
      <w:pPr>
        <w:pStyle w:val="scemptyline"/>
      </w:pPr>
    </w:p>
    <w:p w:rsidR="00696910" w:rsidP="002C203D" w:rsidRDefault="00221FF0" w14:paraId="00C1CE52" w14:textId="6E2DAD87">
      <w:pPr>
        <w:pStyle w:val="scdirectionallanguage"/>
      </w:pPr>
      <w:bookmarkStart w:name="bs_num_1_43e921af2" w:id="2"/>
      <w:r>
        <w:t>S</w:t>
      </w:r>
      <w:bookmarkEnd w:id="2"/>
      <w:r>
        <w:t>ECTION 1.</w:t>
      </w:r>
      <w:r w:rsidR="00696910">
        <w:tab/>
      </w:r>
      <w:bookmarkStart w:name="dl_2e19063e2" w:id="3"/>
      <w:r w:rsidR="00696910">
        <w:t>S</w:t>
      </w:r>
      <w:bookmarkEnd w:id="3"/>
      <w:r w:rsidR="00696910">
        <w:t>ection 63‑7‑1680(E)</w:t>
      </w:r>
      <w:r w:rsidR="007C55AE">
        <w:t>(4)</w:t>
      </w:r>
      <w:r w:rsidR="00696910">
        <w:t xml:space="preserve"> of the S.C. Code is amended to read:</w:t>
      </w:r>
    </w:p>
    <w:p w:rsidR="00696910" w:rsidP="002C203D" w:rsidRDefault="00696910" w14:paraId="0547C86B" w14:textId="77777777">
      <w:pPr>
        <w:pStyle w:val="scemptyline"/>
      </w:pPr>
    </w:p>
    <w:p w:rsidR="00696910" w:rsidP="00696910" w:rsidRDefault="00696910" w14:paraId="645AE09E" w14:textId="1A24CFE3">
      <w:pPr>
        <w:pStyle w:val="sccodifiedsection"/>
      </w:pPr>
      <w:bookmarkStart w:name="cs_T63C7N1680_59138a3a8" w:id="4"/>
      <w:r>
        <w:tab/>
      </w:r>
      <w:bookmarkEnd w:id="4"/>
      <w:r>
        <w:tab/>
      </w:r>
      <w:bookmarkStart w:name="ss_T63C7N1680S4_lv1_ac719fd23" w:id="5"/>
      <w:r>
        <w:t>(</w:t>
      </w:r>
      <w:bookmarkEnd w:id="5"/>
      <w:r>
        <w:t xml:space="preserve">4) the minimum number and frequency of contacts that a caseworker with the department </w:t>
      </w:r>
      <w:r>
        <w:rPr>
          <w:rStyle w:val="scstrike"/>
        </w:rPr>
        <w:t>will</w:t>
      </w:r>
      <w:r>
        <w:t xml:space="preserve"> </w:t>
      </w:r>
      <w:r w:rsidR="007C55AE">
        <w:rPr>
          <w:rStyle w:val="scinsert"/>
        </w:rPr>
        <w:t xml:space="preserve">must </w:t>
      </w:r>
      <w:r>
        <w:t>have with the child, which must be based on the particular needs and circumstances of the individual child but which must not be less than once a month for a child placed in this State</w:t>
      </w:r>
      <w:r w:rsidR="007C55AE">
        <w:rPr>
          <w:rStyle w:val="scinsert"/>
        </w:rPr>
        <w:t>, and a notice that the failure of the caseworker to make the required number of personal contacts shall result in termination of employment</w:t>
      </w:r>
      <w:r w:rsidR="002F2D3C">
        <w:rPr>
          <w:rStyle w:val="scinsert"/>
        </w:rPr>
        <w:t>,</w:t>
      </w:r>
      <w:r w:rsidR="007C55AE">
        <w:rPr>
          <w:rStyle w:val="scinsert"/>
        </w:rPr>
        <w:t xml:space="preserve"> unless there is good cause for the failure to make the required number of personal contacts</w:t>
      </w:r>
      <w:r>
        <w:t>.</w:t>
      </w:r>
    </w:p>
    <w:p w:rsidR="00221FF0" w:rsidP="00221FF0" w:rsidRDefault="00221FF0" w14:paraId="35621761" w14:textId="77777777">
      <w:pPr>
        <w:pStyle w:val="scemptyline"/>
      </w:pPr>
    </w:p>
    <w:p w:rsidR="00221FF0" w:rsidP="00221FF0" w:rsidRDefault="00221FF0" w14:paraId="0B607AA6" w14:textId="25C7E640">
      <w:pPr>
        <w:pStyle w:val="scdirectionallanguage"/>
      </w:pPr>
      <w:bookmarkStart w:name="bs_num_2_5a79053b8" w:id="6"/>
      <w:r>
        <w:t>S</w:t>
      </w:r>
      <w:bookmarkEnd w:id="6"/>
      <w:r>
        <w:t>ECTION 2.</w:t>
      </w:r>
      <w:r>
        <w:tab/>
      </w:r>
      <w:bookmarkStart w:name="dl_3da53c271" w:id="7"/>
      <w:r>
        <w:t>S</w:t>
      </w:r>
      <w:bookmarkEnd w:id="7"/>
      <w:r>
        <w:t>ection 63‑7‑2310 (A)(2), (F), (G), and (H) of the S.C. Code is amended to read:</w:t>
      </w:r>
    </w:p>
    <w:p w:rsidR="00221FF0" w:rsidP="00221FF0" w:rsidRDefault="00221FF0" w14:paraId="3B58111D" w14:textId="77777777">
      <w:pPr>
        <w:pStyle w:val="scemptyline"/>
      </w:pPr>
    </w:p>
    <w:p w:rsidR="00221FF0" w:rsidP="00221FF0" w:rsidRDefault="00221FF0" w14:paraId="144BD95B" w14:textId="50A23C69">
      <w:pPr>
        <w:pStyle w:val="sccodifiedsection"/>
      </w:pPr>
      <w:bookmarkStart w:name="cs_T63C7N2310_aeb1e62d0" w:id="8"/>
      <w:r>
        <w:tab/>
      </w:r>
      <w:bookmarkEnd w:id="8"/>
      <w:r>
        <w:t xml:space="preserve"> </w:t>
      </w:r>
      <w:r>
        <w:tab/>
      </w:r>
      <w:bookmarkStart w:name="up_c6dc28cdf" w:id="9"/>
      <w:r>
        <w:t>(</w:t>
      </w:r>
      <w:bookmarkEnd w:id="9"/>
      <w:r>
        <w:t>2) adhere strictly to the prescribed number of personal contacts, pursuant to Section 63</w:t>
      </w:r>
      <w:r w:rsidR="002B790D">
        <w:noBreakHyphen/>
      </w:r>
      <w:r>
        <w:t>7</w:t>
      </w:r>
      <w:r w:rsidR="002B790D">
        <w:noBreakHyphen/>
      </w:r>
      <w:r>
        <w:t>1680</w:t>
      </w:r>
      <w:r>
        <w:rPr>
          <w:rStyle w:val="scstrike"/>
        </w:rPr>
        <w:t>(B)(3)</w:t>
      </w:r>
      <w:r w:rsidR="002F2D3C">
        <w:rPr>
          <w:rStyle w:val="scinsert"/>
        </w:rPr>
        <w:t>(E)(4)</w:t>
      </w:r>
      <w:r>
        <w:t xml:space="preserve">. These contacts must be personal, face‑to‑face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w:t>
      </w:r>
      <w:r>
        <w:lastRenderedPageBreak/>
        <w:t>home</w:t>
      </w:r>
      <w:r w:rsidRPr="002F2D3C" w:rsidR="002F2D3C">
        <w:rPr>
          <w:rStyle w:val="scinsert"/>
        </w:rPr>
        <w:t>. A caseworker who fails to make the prescribed number of personal contacts must be terminated from employment, unless there is good cause for the failure to comply with this item. Good cause includes, but is not limited to, the foster parent’s noncompliance with the requirement to make the foster child reasonably available for the face</w:t>
      </w:r>
      <w:r w:rsidR="002F2D3C">
        <w:rPr>
          <w:rStyle w:val="scinsert"/>
        </w:rPr>
        <w:t>‑</w:t>
      </w:r>
      <w:r w:rsidRPr="002F2D3C" w:rsidR="002F2D3C">
        <w:rPr>
          <w:rStyle w:val="scinsert"/>
        </w:rPr>
        <w:t>to</w:t>
      </w:r>
      <w:r w:rsidR="002F2D3C">
        <w:rPr>
          <w:rStyle w:val="scinsert"/>
        </w:rPr>
        <w:t>‑</w:t>
      </w:r>
      <w:r w:rsidRPr="002F2D3C" w:rsidR="002F2D3C">
        <w:rPr>
          <w:rStyle w:val="scinsert"/>
        </w:rPr>
        <w:t>face visits</w:t>
      </w:r>
      <w:r>
        <w:t>;</w:t>
      </w:r>
    </w:p>
    <w:p w:rsidR="00221FF0" w:rsidP="00221FF0" w:rsidRDefault="00221FF0" w14:paraId="34449D30" w14:textId="77777777">
      <w:pPr>
        <w:pStyle w:val="sccodifiedsection"/>
      </w:pPr>
    </w:p>
    <w:p w:rsidR="00221FF0" w:rsidP="00221FF0" w:rsidRDefault="00221FF0" w14:paraId="141C998C" w14:textId="7F07E470">
      <w:pPr>
        <w:pStyle w:val="sccodifiedsection"/>
      </w:pPr>
      <w:r>
        <w:tab/>
      </w:r>
      <w:bookmarkStart w:name="ss_T63C7N2310SF_lv1_250e4bfc3" w:id="10"/>
      <w:r>
        <w:t>(</w:t>
      </w:r>
      <w:bookmarkEnd w:id="10"/>
      <w:r>
        <w:t xml:space="preserve">F) Foster parents have a duty to make </w:t>
      </w:r>
      <w:r w:rsidRPr="002F2D3C" w:rsidR="002F2D3C">
        <w:rPr>
          <w:rStyle w:val="scinsert"/>
        </w:rPr>
        <w:t>a foster child reasonably available to facilitate the caseworker’s ability to make the prescribed number of personal contacts required by Section 63</w:t>
      </w:r>
      <w:r w:rsidR="002B790D">
        <w:rPr>
          <w:rStyle w:val="scinsert"/>
        </w:rPr>
        <w:noBreakHyphen/>
      </w:r>
      <w:r w:rsidRPr="002F2D3C" w:rsidR="002F2D3C">
        <w:rPr>
          <w:rStyle w:val="scinsert"/>
        </w:rPr>
        <w:t>7</w:t>
      </w:r>
      <w:r w:rsidR="002B790D">
        <w:rPr>
          <w:rStyle w:val="scinsert"/>
        </w:rPr>
        <w:noBreakHyphen/>
      </w:r>
      <w:r w:rsidRPr="002F2D3C" w:rsidR="002F2D3C">
        <w:rPr>
          <w:rStyle w:val="scinsert"/>
        </w:rPr>
        <w:t xml:space="preserve">1680(E)(4), to make </w:t>
      </w:r>
      <w:r>
        <w:t xml:space="preserve">themselves reasonably available for the interviews required by subsection (A)(3) and to take reasonable steps to facilitate caseworkers' interviews with other adults who reside in the home as required by subsection (A)(4). Failure to comply </w:t>
      </w:r>
      <w:r>
        <w:rPr>
          <w:rStyle w:val="scstrike"/>
        </w:rPr>
        <w:t>with</w:t>
      </w:r>
      <w:r>
        <w:t xml:space="preserve"> either</w:t>
      </w:r>
      <w:r w:rsidR="002F2D3C">
        <w:rPr>
          <w:rStyle w:val="scinsert"/>
        </w:rPr>
        <w:t xml:space="preserve"> with</w:t>
      </w:r>
      <w:r>
        <w:t xml:space="preserve"> the duties in this subsection</w:t>
      </w:r>
      <w:r w:rsidR="002F2D3C">
        <w:rPr>
          <w:rStyle w:val="scinsert"/>
        </w:rPr>
        <w:t xml:space="preserve"> </w:t>
      </w:r>
      <w:r>
        <w:t xml:space="preserve"> or those in </w:t>
      </w:r>
      <w:r>
        <w:rPr>
          <w:rStyle w:val="scstrike"/>
        </w:rPr>
        <w:t>subsection</w:t>
      </w:r>
      <w:r>
        <w:t xml:space="preserve"> </w:t>
      </w:r>
      <w:r w:rsidR="002F2D3C">
        <w:rPr>
          <w:rStyle w:val="scinsert"/>
        </w:rPr>
        <w:t xml:space="preserve">subsections (A)(2), (A)(3), and </w:t>
      </w:r>
      <w:r>
        <w:t>(A)(4)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2F2D3C" w:rsidP="00221FF0" w:rsidRDefault="00221FF0" w14:paraId="38531F58" w14:textId="77777777">
      <w:pPr>
        <w:pStyle w:val="sccodifiedsection"/>
      </w:pPr>
      <w:r>
        <w:tab/>
      </w:r>
      <w:bookmarkStart w:name="ss_T63C7N2310SG_lv1_78dfc9c2e" w:id="11"/>
      <w:r>
        <w:t>(</w:t>
      </w:r>
      <w:bookmarkEnd w:id="11"/>
      <w:r>
        <w:t xml:space="preserve">G) </w:t>
      </w:r>
      <w:r w:rsidRPr="002F2D3C" w:rsidR="002F2D3C">
        <w:rPr>
          <w:rStyle w:val="scinsert"/>
        </w:rPr>
        <w:t>A county director shall perform quarterly audits to determine caseworker compliance with the requirements of subsection (A)(2) pursuant to a schedule established by the state director. The county director shall provide a copy of the audit results to the state director within a time established by the state director but no later than thirty days of completion of the quarter audited. A county director who fails to perform a required quarterly audit must be terminated from employment, unless there is good cause for the failure to comply with this subsection.</w:t>
      </w:r>
    </w:p>
    <w:p w:rsidR="00221FF0" w:rsidP="00221FF0" w:rsidRDefault="002F2D3C" w14:paraId="5562934D" w14:textId="1D76A406">
      <w:pPr>
        <w:pStyle w:val="sccodifiedsection"/>
      </w:pPr>
      <w:r>
        <w:rPr>
          <w:rStyle w:val="scinsert"/>
        </w:rPr>
        <w:tab/>
      </w:r>
      <w:bookmarkStart w:name="ss_T63C7N2310SH_lv1_2364e177a" w:id="12"/>
      <w:r>
        <w:rPr>
          <w:rStyle w:val="scinsert"/>
        </w:rPr>
        <w:t>(</w:t>
      </w:r>
      <w:bookmarkEnd w:id="12"/>
      <w:r>
        <w:rPr>
          <w:rStyle w:val="scinsert"/>
        </w:rPr>
        <w:t xml:space="preserve">H) </w:t>
      </w:r>
      <w:r w:rsidR="00221FF0">
        <w:t>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221FF0" w:rsidP="00221FF0" w:rsidRDefault="00221FF0" w14:paraId="7EE842A5" w14:textId="20FBAF51">
      <w:pPr>
        <w:pStyle w:val="sccodifiedsection"/>
      </w:pPr>
      <w:r>
        <w:tab/>
      </w:r>
      <w:bookmarkStart w:name="ss_T63C7N2310SH_lv1_16687d3a2" w:id="13"/>
      <w:r>
        <w:rPr>
          <w:rStyle w:val="scstrike"/>
        </w:rPr>
        <w:t>(</w:t>
      </w:r>
      <w:bookmarkEnd w:id="13"/>
      <w:r>
        <w:rPr>
          <w:rStyle w:val="scstrike"/>
        </w:rPr>
        <w:t>H)</w:t>
      </w:r>
      <w:r w:rsidR="00A556E7">
        <w:rPr>
          <w:rStyle w:val="scinsert"/>
        </w:rPr>
        <w:t>(I)</w:t>
      </w:r>
      <w:r>
        <w:t xml:space="preserve"> The department shall incorporate into its training for caregivers, as defined in Section 63</w:t>
      </w:r>
      <w:r w:rsidR="002B790D">
        <w:noBreakHyphen/>
      </w:r>
      <w:r>
        <w:t>7</w:t>
      </w:r>
      <w:r w:rsidR="002B790D">
        <w:noBreakHyphen/>
      </w:r>
      <w:r>
        <w:t>20(4), and agency personnel the importance of a child's participation in age or developmentally appropriate activities, the benefits of such activities to a child's well‑being, and decision‑making under the reasonable and prudent parent standard pursuant to Section 63‑7‑20 and Section 63‑7‑25.</w:t>
      </w:r>
    </w:p>
    <w:p w:rsidRPr="00DF3B44" w:rsidR="007E06BB" w:rsidP="00221FF0" w:rsidRDefault="007E06BB" w14:paraId="3D8F1FED" w14:textId="0F27A4C1">
      <w:pPr>
        <w:pStyle w:val="scemptyline"/>
      </w:pPr>
    </w:p>
    <w:p w:rsidRPr="00DF3B44" w:rsidR="007A10F1" w:rsidP="007A10F1" w:rsidRDefault="00221FF0" w14:paraId="0E9393B4" w14:textId="62564C30">
      <w:pPr>
        <w:pStyle w:val="scnoncodifiedsection"/>
      </w:pPr>
      <w:bookmarkStart w:name="bs_num_3_lastsection" w:id="14"/>
      <w:bookmarkStart w:name="eff_date_section" w:id="15"/>
      <w:bookmarkStart w:name="_Hlk77157096" w:id="16"/>
      <w:r>
        <w:t>S</w:t>
      </w:r>
      <w:bookmarkEnd w:id="14"/>
      <w:r>
        <w:t>ECTION 3.</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68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DC8319" w:rsidR="00685035" w:rsidRPr="007B4AF7" w:rsidRDefault="004B59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1861"/>
    <w:rsid w:val="001C25EC"/>
    <w:rsid w:val="001F2A41"/>
    <w:rsid w:val="001F313F"/>
    <w:rsid w:val="001F331D"/>
    <w:rsid w:val="001F394C"/>
    <w:rsid w:val="002038AA"/>
    <w:rsid w:val="002114C8"/>
    <w:rsid w:val="0021166F"/>
    <w:rsid w:val="002162DF"/>
    <w:rsid w:val="00221FF0"/>
    <w:rsid w:val="00230038"/>
    <w:rsid w:val="00233975"/>
    <w:rsid w:val="00236D73"/>
    <w:rsid w:val="00257F60"/>
    <w:rsid w:val="002625EA"/>
    <w:rsid w:val="00264AE9"/>
    <w:rsid w:val="00275AE6"/>
    <w:rsid w:val="002836D8"/>
    <w:rsid w:val="002A7989"/>
    <w:rsid w:val="002B02F3"/>
    <w:rsid w:val="002B790D"/>
    <w:rsid w:val="002C203D"/>
    <w:rsid w:val="002C3463"/>
    <w:rsid w:val="002D266D"/>
    <w:rsid w:val="002D5B3D"/>
    <w:rsid w:val="002D7447"/>
    <w:rsid w:val="002E315A"/>
    <w:rsid w:val="002E4F8C"/>
    <w:rsid w:val="002F2D3C"/>
    <w:rsid w:val="002F560C"/>
    <w:rsid w:val="002F5847"/>
    <w:rsid w:val="0030425A"/>
    <w:rsid w:val="003421F1"/>
    <w:rsid w:val="0034279C"/>
    <w:rsid w:val="00354F64"/>
    <w:rsid w:val="003559A1"/>
    <w:rsid w:val="00361563"/>
    <w:rsid w:val="00371D36"/>
    <w:rsid w:val="00373E17"/>
    <w:rsid w:val="003775E6"/>
    <w:rsid w:val="00381998"/>
    <w:rsid w:val="003911DD"/>
    <w:rsid w:val="003A5F1C"/>
    <w:rsid w:val="003C1A13"/>
    <w:rsid w:val="003C21EF"/>
    <w:rsid w:val="003C3E2E"/>
    <w:rsid w:val="003D4A3C"/>
    <w:rsid w:val="003D55B2"/>
    <w:rsid w:val="003E0033"/>
    <w:rsid w:val="003E5452"/>
    <w:rsid w:val="003E7165"/>
    <w:rsid w:val="003E7FF6"/>
    <w:rsid w:val="004046B5"/>
    <w:rsid w:val="00406F27"/>
    <w:rsid w:val="004141B8"/>
    <w:rsid w:val="004203B9"/>
    <w:rsid w:val="0042320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9E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57D61"/>
    <w:rsid w:val="00663B8D"/>
    <w:rsid w:val="00663E00"/>
    <w:rsid w:val="00664F48"/>
    <w:rsid w:val="00664FAD"/>
    <w:rsid w:val="0067345B"/>
    <w:rsid w:val="00683986"/>
    <w:rsid w:val="00685035"/>
    <w:rsid w:val="00685770"/>
    <w:rsid w:val="006964F9"/>
    <w:rsid w:val="00696910"/>
    <w:rsid w:val="006A395F"/>
    <w:rsid w:val="006A65E2"/>
    <w:rsid w:val="006B37BD"/>
    <w:rsid w:val="006C092D"/>
    <w:rsid w:val="006C099D"/>
    <w:rsid w:val="006C18F0"/>
    <w:rsid w:val="006C7E01"/>
    <w:rsid w:val="006D64A5"/>
    <w:rsid w:val="006E0935"/>
    <w:rsid w:val="006E353F"/>
    <w:rsid w:val="006E35AB"/>
    <w:rsid w:val="0070616F"/>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5AE"/>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51B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4EF"/>
    <w:rsid w:val="00A35A9B"/>
    <w:rsid w:val="00A4070E"/>
    <w:rsid w:val="00A40CA0"/>
    <w:rsid w:val="00A504A7"/>
    <w:rsid w:val="00A53677"/>
    <w:rsid w:val="00A53BF2"/>
    <w:rsid w:val="00A556E7"/>
    <w:rsid w:val="00A60D68"/>
    <w:rsid w:val="00A73EFA"/>
    <w:rsid w:val="00A77A3B"/>
    <w:rsid w:val="00A92F6F"/>
    <w:rsid w:val="00A97523"/>
    <w:rsid w:val="00AA1A0C"/>
    <w:rsid w:val="00AB0FA3"/>
    <w:rsid w:val="00AB73BF"/>
    <w:rsid w:val="00AC335C"/>
    <w:rsid w:val="00AC463E"/>
    <w:rsid w:val="00AD3BE2"/>
    <w:rsid w:val="00AD3E3D"/>
    <w:rsid w:val="00AD68E7"/>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4D0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342"/>
    <w:rsid w:val="00E84FE5"/>
    <w:rsid w:val="00E879A5"/>
    <w:rsid w:val="00E879FC"/>
    <w:rsid w:val="00EA2574"/>
    <w:rsid w:val="00EA2F1F"/>
    <w:rsid w:val="00EA3F2E"/>
    <w:rsid w:val="00EA57EC"/>
    <w:rsid w:val="00EB120E"/>
    <w:rsid w:val="00EB2D8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9CD"/>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969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3&amp;session=125&amp;summary=B" TargetMode="External" Id="R83551f459ac74db2" /><Relationship Type="http://schemas.openxmlformats.org/officeDocument/2006/relationships/hyperlink" Target="https://www.scstatehouse.gov/sess125_2023-2024/prever/3213_20221208.docx" TargetMode="External" Id="R728f52a332e9428f" /><Relationship Type="http://schemas.openxmlformats.org/officeDocument/2006/relationships/hyperlink" Target="https://www.scstatehouse.gov/sess125_2023-2024/prever/3213_20230131.docx" TargetMode="External" Id="R61a4f5ee28044638" /><Relationship Type="http://schemas.openxmlformats.org/officeDocument/2006/relationships/hyperlink" Target="h:\hj\20230110.docx" TargetMode="External" Id="R5cf078587ce0443b" /><Relationship Type="http://schemas.openxmlformats.org/officeDocument/2006/relationships/hyperlink" Target="h:\hj\20230110.docx" TargetMode="External" Id="Rebd475ad979349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9b125199-ce99-47a0-8904-cc4de80ecffb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7ea15b01-c249-4c5f-8915-1f0180608e0b</T_BILL_REQUEST_REQUEST>
  <T_BILL_R_ORIGINALDRAFT>47e8353a-9847-4ea7-8e1e-4c6f6f108611</T_BILL_R_ORIGINALDRAFT>
  <T_BILL_SPONSOR_SPONSOR>59afb87d-c309-4201-9966-a41fcf5a2a6b</T_BILL_SPONSOR_SPONSOR>
  <T_BILL_T_ACTNUMBER>None</T_BILL_T_ACTNUMBER>
  <T_BILL_T_BILLNAME>[3213]</T_BILL_T_BILLNAME>
  <T_BILL_T_BILLNUMBER>3213</T_BILL_T_BILLNUMBER>
  <T_BILL_T_BILLTITLE>to amend the South Carolina Code of Laws by amending Section 63‑7‑1680, relating to PLACEMENT PLANS FOR CHILDREN IN FOSTER CARE, so as to REQUIRE A PLACEMENT PLAN TO INCLUDE NOTICE THAT CASEWORKERS WHO FAIL TO MAKE THE PRESCRIBED NUMBER OF PERSONAL CONTACTS WITH FOSTER CHILDREN MUST BE TERMINATED FROM EMPLOYMENT, WITH EXCEPTIONS; and by amending Section 63‑7‑2310, relating to, IN PART, THE RESPONSIBILITY OF CASEWORKERS TO MAKE A PRESCRIBED NUMBER OF PERSONAL CONTACTS WITH FOSTER CHILDREN, so as to 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T_BILL_T_BILLTITLE>
  <T_BILL_T_CHAMBER>house</T_BILL_T_CHAMBER>
  <T_BILL_T_FILENAME> </T_BILL_T_FILENAME>
  <T_BILL_T_LEGTYPE>bill_statewide</T_BILL_T_LEGTYPE>
  <T_BILL_T_RATNUMBER>None</T_BILL_T_RATNUMBER>
  <T_BILL_T_SECTIONS>[{"SectionUUID":"bae30573-087a-481d-93ad-1296a5b0ec00","SectionName":"code_section","SectionNumber":1,"SectionType":"code_section","CodeSections":[{"CodeSectionBookmarkName":"cs_T63C7N1680_59138a3a8","IsConstitutionSection":false,"Identity":"63-7-1680","IsNew":false,"SubSections":[{"Level":1,"Identity":"T63C7N1680S4","SubSectionBookmarkName":"ss_T63C7N1680S4_lv1_ac719fd23","IsNewSubSection":false}],"TitleRelatedTo":"PLACEMENT PLANS FOR CHILDREN IN FOSTER CARE","TitleSoAsTo":"REQUIRE A PLACEMENT PLAN TO INCLUDE NOTICE THAT CASEWORKERS WHO FAIL TO MAKE THE PRESCRIBED NUMBER OF PERSONAL CONTACTS WITH FOSTER CHILDREN MUST BE TERMINATED FROM EMPLOYMENT, WITH EXCEPTIONS","Deleted":false}],"TitleText":"","DisableControls":false,"Deleted":false,"SectionBookmarkName":"bs_num_1_43e921af2"},{"SectionUUID":"0bc8cda0-2b76-4839-8a1b-64a84d28ef84","SectionName":"code_section","SectionNumber":2,"SectionType":"code_section","CodeSections":[{"CodeSectionBookmarkName":"cs_T63C7N2310_aeb1e62d0","IsConstitutionSection":false,"Identity":"63-7-2310","IsNew":false,"SubSections":[{"Level":1,"Identity":"T63C7N2310SF","SubSectionBookmarkName":"ss_T63C7N2310SF_lv1_250e4bfc3","IsNewSubSection":false},{"Level":1,"Identity":"T63C7N2310SG","SubSectionBookmarkName":"ss_T63C7N2310SG_lv1_78dfc9c2e","IsNewSubSection":false},{"Level":1,"Identity":"T63C7N2310SH","SubSectionBookmarkName":"ss_T63C7N2310SH_lv1_2364e177a","IsNewSubSection":false},{"Level":1,"Identity":"T63C7N2310SH","SubSectionBookmarkName":"ss_T63C7N2310SH_lv1_16687d3a2","IsNewSubSection":false}],"TitleRelatedTo":"IN PART, TO THE RESPONSIBILITY OF CASEWORKERS TO MAKE A PRESCRIBED NUMBER OF PERSONAL CONTACTS WITH FOSTER CHILDREN","TitleSoAsTo":"TERMINATE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Deleted":false}],"TitleText":"","DisableControls":true,"Deleted":false,"SectionBookmarkName":"bs_num_2_5a79053b8"},{"SectionUUID":"8f03ca95-8faa-4d43-a9c2-8afc498075bd","SectionName":"standard_eff_date_section","SectionNumber":3,"SectionType":"drafting_clause","CodeSections":[],"TitleText":"","DisableControls":false,"Deleted":false,"SectionBookmarkName":"bs_num_3_lastsection"}]</T_BILL_T_SECTIONS>
  <T_BILL_T_SECTIONSHISTORY>[{"Id":8,"SectionsList":[{"SectionUUID":"bae30573-087a-481d-93ad-1296a5b0ec00","SectionName":"code_section","SectionNumber":1,"SectionType":"code_section","CodeSections":[{"CodeSectionBookmarkName":"cs_T63C7N1680_59138a3a8","IsConstitutionSection":false,"Identity":"63-7-1680","IsNew":false,"SubSections":[{"Level":1,"Identity":"T63C7N1680S4","SubSectionBookmarkName":"ss_T63C7N1680S4_lv1_ac719fd23","IsNewSubSection":false}],"TitleRelatedTo":"PLACEMENT PLANS FOR CHILDREN IN FOSTER CARE","TitleSoAsTo":"REQUIRE A PLACEMENT PLAN TO INCLUDE NOTICE THAT CASEWORKERS WHO FAIL TO MAKE THE PRESCRIBED NUMBER OF PERSONAL CONTACTS WITH FOSTER CHILDREN MUST BE TERMINATED FROM EMPLOYMENT, WITH EXCEPTIONS","Deleted":false}],"TitleText":"","DisableControls":false,"Deleted":false,"SectionBookmarkName":"bs_num_1_43e921af2"},{"SectionUUID":"0bc8cda0-2b76-4839-8a1b-64a84d28ef84","SectionName":"code_section","SectionNumber":2,"SectionType":"code_section","CodeSections":[{"CodeSectionBookmarkName":"cs_T63C7N2310_aeb1e62d0","IsConstitutionSection":false,"Identity":"63-7-2310","IsNew":false,"SubSections":[{"Level":1,"Identity":"T63C7N2310SF","SubSectionBookmarkName":"ss_T63C7N2310SF_lv1_250e4bfc3","IsNewSubSection":false},{"Level":1,"Identity":"T63C7N2310SG","SubSectionBookmarkName":"ss_T63C7N2310SG_lv1_78dfc9c2e","IsNewSubSection":false},{"Level":1,"Identity":"T63C7N2310SH","SubSectionBookmarkName":"ss_T63C7N2310SH_lv1_2364e177a","IsNewSubSection":false},{"Level":1,"Identity":"T63C7N2310SH","SubSectionBookmarkName":"ss_T63C7N2310SH_lv1_16687d3a2","IsNewSubSection":false}],"TitleRelatedTo":"IN PART, TO THE RESPONSIBILITY OF CASEWORKERS TO MAKE A PRESCRIBED NUMBER OF PERSONAL CONTACTS WITH FOSTER CHILDREN","TitleSoAsTo":"TERMINATE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Deleted":false}],"TitleText":"","DisableControls":true,"Deleted":false,"SectionBookmarkName":"bs_num_2_5a79053b8"},{"SectionUUID":"8f03ca95-8faa-4d43-a9c2-8afc498075bd","SectionName":"standard_eff_date_section","SectionNumber":3,"SectionType":"drafting_clause","CodeSections":[],"TitleText":"","DisableControls":false,"Deleted":false,"SectionBookmarkName":"bs_num_3_lastsection"}],"Timestamp":"2022-11-21T09:37:39.6357068-05:00","Username":null},{"Id":7,"SectionsList":[{"SectionUUID":"8f03ca95-8faa-4d43-a9c2-8afc498075bd","SectionName":"standard_eff_date_section","SectionNumber":3,"SectionType":"drafting_clause","CodeSections":[],"TitleText":"","DisableControls":false,"Deleted":false,"SectionBookmarkName":"bs_num_3_lastsection"},{"SectionUUID":"bae30573-087a-481d-93ad-1296a5b0ec00","SectionName":"code_section","SectionNumber":1,"SectionType":"code_section","CodeSections":[{"CodeSectionBookmarkName":"cs_T63C7N1680_59138a3a8","IsConstitutionSection":false,"Identity":"63-7-1680","IsNew":false,"SubSections":[],"TitleRelatedTo":"PLACEMENT PLANS FOR CHILDREN IN FOSTER CARE","TitleSoAsTo":"REQUIRE A PLACEMENT PLAN TO INCLUDE NOTICE THAT CASEWORKERS WHO FAIL TO MAKE THE PRESCRIBED NUMBER OF PERSONAL CONTACTS WITH FOSTER CHILDREN MUST BE TERMINATED FROM EMPLOYMENT, WITH EXCEPTIONS","Deleted":false}],"TitleText":"","DisableControls":false,"Deleted":false,"SectionBookmarkName":"bs_num_1_43e921af2"},{"SectionUUID":"0bc8cda0-2b76-4839-8a1b-64a84d28ef84","SectionName":"code_section","SectionNumber":2,"SectionType":"code_section","CodeSections":[{"CodeSectionBookmarkName":"cs_T63C7N2310_aeb1e62d0","IsConstitutionSection":false,"Identity":"63-7-2310","IsNew":false,"SubSections":[{"Level":1,"Identity":"T63C7N2310SF","SubSectionBookmarkName":"ss_T63C7N2310SF_lv1_250e4bfc3","IsNewSubSection":false},{"Level":1,"Identity":"T63C7N2310SG","SubSectionBookmarkName":"ss_T63C7N2310SG_lv1_78dfc9c2e","IsNewSubSection":false},{"Level":1,"Identity":"T63C7N2310SH","SubSectionBookmarkName":"ss_T63C7N2310SH_lv1_16687d3a2","IsNewSubSection":false}],"TitleRelatedTo":"IN PART, TO THE RESPONSIBILITY OF CASEWORKERS TO MAKE A PRESCRIBED NUMBER OF PERSONAL CONTACTS WITH FOSTER CHILDREN","TitleSoAsTo":"TERMINATE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Deleted":false}],"TitleText":"","DisableControls":true,"Deleted":false,"SectionBookmarkName":"bs_num_2_5a79053b8"}],"Timestamp":"2022-11-17T11:37:26.8508422-05:00","Username":null},{"Id":6,"SectionsList":[{"SectionUUID":"8f03ca95-8faa-4d43-a9c2-8afc498075bd","SectionName":"standard_eff_date_section","SectionNumber":3,"SectionType":"drafting_clause","CodeSections":[],"TitleText":"","DisableControls":false,"Deleted":false,"SectionBookmarkName":"bs_num_3_lastsection"},{"SectionUUID":"bae30573-087a-481d-93ad-1296a5b0ec00","SectionName":"code_section","SectionNumber":1,"SectionType":"code_section","CodeSections":[{"CodeSectionBookmarkName":"cs_T63C7N1680_59138a3a8","IsConstitutionSection":false,"Identity":"63-7-1680","IsNew":false,"SubSections":[],"TitleRelatedTo":"Approval or amendment of plan.","TitleSoAsTo":"","Deleted":false}],"TitleText":"","DisableControls":false,"Deleted":false,"SectionBookmarkName":"bs_num_1_43e921af2"},{"SectionUUID":"0bc8cda0-2b76-4839-8a1b-64a84d28ef84","SectionName":"code_section","SectionNumber":2,"SectionType":"code_section","CodeSections":[{"CodeSectionBookmarkName":"cs_T63C7N2310_aeb1e62d0","IsConstitutionSection":false,"Identity":"63-7-2310","IsNew":false,"SubSections":[{"Level":1,"Identity":"T63C7N2310SF","SubSectionBookmarkName":"ss_T63C7N2310SF_lv1_250e4bfc3","IsNewSubSection":false},{"Level":1,"Identity":"T63C7N2310SG","SubSectionBookmarkName":"ss_T63C7N2310SG_lv1_78dfc9c2e","IsNewSubSection":false},{"Level":1,"Identity":"T63C7N2310SH","SubSectionBookmarkName":"ss_T63C7N2310SH_lv1_16687d3a2","IsNewSubSection":false}],"TitleRelatedTo":"Protecting and nurturing children in foster care.","TitleSoAsTo":"","Deleted":false}],"TitleText":"","DisableControls":true,"Deleted":false,"SectionBookmarkName":"bs_num_2_5a79053b8"}],"Timestamp":"2022-11-17T11:26:02.700359-05:00","Username":null},{"Id":5,"SectionsList":[{"SectionUUID":"8f03ca95-8faa-4d43-a9c2-8afc498075bd","SectionName":"standard_eff_date_section","SectionNumber":3,"SectionType":"drafting_clause","CodeSections":[],"TitleText":"","DisableControls":false,"Deleted":false,"SectionBookmarkName":"bs_num_3_lastsection"},{"SectionUUID":"bae30573-087a-481d-93ad-1296a5b0ec00","SectionName":"code_section","SectionNumber":1,"SectionType":"code_section","CodeSections":[{"CodeSectionBookmarkName":"cs_T63C7N1680_59138a3a8","IsConstitutionSection":false,"Identity":"63-7-1680","IsNew":false,"SubSections":[],"TitleRelatedTo":"Approval or amendment of plan.","TitleSoAsTo":"","Deleted":false}],"TitleText":"","DisableControls":false,"Deleted":false,"SectionBookmarkName":"bs_num_1_43e921af2"},{"SectionUUID":"0bc8cda0-2b76-4839-8a1b-64a84d28ef84","SectionName":"code_section","SectionNumber":2,"SectionType":"code_section","CodeSections":[{"CodeSectionBookmarkName":"cs_T63C7N2310_aeb1e62d0","IsConstitutionSection":false,"Identity":"63-7-2310","IsNew":false,"SubSections":[{"Level":1,"Identity":"T63C7N2310SA","SubSectionBookmarkName":"ss_T63C7N2310SA_lv1_5cd6c455d","IsNewSubSection":false},{"Level":1,"Identity":"T63C7N2310SF","SubSectionBookmarkName":"ss_T63C7N2310SF_lv1_250e4bfc3","IsNewSubSection":false},{"Level":1,"Identity":"T63C7N2310SG","SubSectionBookmarkName":"ss_T63C7N2310SG_lv1_78dfc9c2e","IsNewSubSection":false},{"Level":1,"Identity":"T63C7N2310SH","SubSectionBookmarkName":"ss_T63C7N2310SH_lv1_16687d3a2","IsNewSubSection":false}],"TitleRelatedTo":"Protecting and nurturing children in foster care.","TitleSoAsTo":"","Deleted":false}],"TitleText":"","DisableControls":true,"Deleted":false,"SectionBookmarkName":"bs_num_2_5a79053b8"}],"Timestamp":"2022-11-17T11:24:59.6587812-05:00","Username":null},{"Id":4,"SectionsList":[{"SectionUUID":"8f03ca95-8faa-4d43-a9c2-8afc498075bd","SectionName":"standard_eff_date_section","SectionNumber":2,"SectionType":"drafting_clause","CodeSections":[],"TitleText":"","DisableControls":false,"Deleted":false,"SectionBookmarkName":"bs_num_2_lastsection"},{"SectionUUID":"bae30573-087a-481d-93ad-1296a5b0ec00","SectionName":"code_section","SectionNumber":1,"SectionType":"code_section","CodeSections":[{"CodeSectionBookmarkName":"cs_T63C7N1680_59138a3a8","IsConstitutionSection":false,"Identity":"63-7-1680","IsNew":false,"SubSections":[],"TitleRelatedTo":"Approval or amendment of plan.","TitleSoAsTo":"","Deleted":false}],"TitleText":"","DisableControls":false,"Deleted":false,"SectionBookmarkName":"bs_num_1_43e921af2"}],"Timestamp":"2022-11-17T11:24:21.0054159-05:00","Username":null},{"Id":3,"SectionsList":[{"SectionUUID":"8f03ca95-8faa-4d43-a9c2-8afc498075bd","SectionName":"standard_eff_date_section","SectionNumber":3,"SectionType":"drafting_clause","CodeSections":[],"TitleText":"","DisableControls":false,"Deleted":false,"SectionBookmarkName":"bs_num_3_lastsection"},{"SectionUUID":"bae30573-087a-481d-93ad-1296a5b0ec00","SectionName":"code_section","SectionNumber":1,"SectionType":"code_section","CodeSections":[{"CodeSectionBookmarkName":"cs_T63C7N1680_59138a3a8","IsConstitutionSection":false,"Identity":"63-7-1680","IsNew":false,"SubSections":[],"TitleRelatedTo":"Approval or amendment of plan.","TitleSoAsTo":"","Deleted":false}],"TitleText":"","DisableControls":false,"Deleted":false,"SectionBookmarkName":"bs_num_1_43e921af2"},{"SectionUUID":"460424a1-ca49-49b5-b3e1-cb06856300e4","SectionName":"code_section","SectionNumber":2,"SectionType":"code_section","CodeSections":[{"CodeSectionBookmarkName":"cs_T63C7N2310_61240591a","IsConstitutionSection":false,"Identity":"63-7-2310","IsNew":false,"SubSections":[{"Level":1,"Identity":"T63C7N2310SA","SubSectionBookmarkName":"ss_T63C7N2310SA_lv1_ea162f3d7","IsNewSubSection":false},{"Level":1,"Identity":"T63C7N2310SB","SubSectionBookmarkName":"ss_T63C7N2310SB_lv1_d8dbdfb6e","IsNewSubSection":false},{"Level":1,"Identity":"T63C7N2310SC","SubSectionBookmarkName":"ss_T63C7N2310SC_lv1_9626efa9a","IsNewSubSection":false},{"Level":1,"Identity":"T63C7N2310SD","SubSectionBookmarkName":"ss_T63C7N2310SD_lv1_978104c6d","IsNewSubSection":false},{"Level":1,"Identity":"T63C7N2310SE","SubSectionBookmarkName":"ss_T63C7N2310SE_lv1_4c94f8b1f","IsNewSubSection":false},{"Level":1,"Identity":"T63C7N2310SF","SubSectionBookmarkName":"ss_T63C7N2310SF_lv1_ac7622a96","IsNewSubSection":false},{"Level":1,"Identity":"T63C7N2310SG","SubSectionBookmarkName":"ss_T63C7N2310SG_lv1_494b5260d","IsNewSubSection":false},{"Level":1,"Identity":"T63C7N2310SH","SubSectionBookmarkName":"ss_T63C7N2310SH_lv1_551da9d2f","IsNewSubSection":false}],"TitleRelatedTo":"Protecting and nurturing children in foster care.","TitleSoAsTo":"","Deleted":false}],"TitleText":"","DisableControls":false,"Deleted":false,"SectionBookmarkName":"bs_num_2_300fea8a1"}],"Timestamp":"2022-11-17T11:23:01.4191648-05:00","Username":null},{"Id":2,"SectionsList":[{"SectionUUID":"8f03ca95-8faa-4d43-a9c2-8afc498075bd","SectionName":"standard_eff_date_section","SectionNumber":2,"SectionType":"drafting_clause","CodeSections":[],"TitleText":"","DisableControls":false,"Deleted":false,"SectionBookmarkName":"bs_num_2_lastsection"},{"SectionUUID":"bae30573-087a-481d-93ad-1296a5b0ec00","SectionName":"code_section","SectionNumber":1,"SectionType":"code_section","CodeSections":[{"CodeSectionBookmarkName":"cs_T63C7N1680_59138a3a8","IsConstitutionSection":false,"Identity":"63-7-1680","IsNew":false,"SubSections":[],"TitleRelatedTo":"Approval or amendment of plan.","TitleSoAsTo":"","Deleted":false}],"TitleText":"","DisableControls":false,"Deleted":false,"SectionBookmarkName":"bs_num_1_43e921af2"}],"Timestamp":"2022-11-17T11:20:01.8721196-05:00","Username":null},{"Id":1,"SectionsList":[{"SectionUUID":"8f03ca95-8faa-4d43-a9c2-8afc498075bd","SectionName":"standard_eff_date_section","SectionNumber":2,"SectionType":"drafting_clause","CodeSections":[],"TitleText":"","DisableControls":false,"Deleted":false,"SectionBookmarkName":"bs_num_2_lastsection"},{"SectionUUID":"bae30573-087a-481d-93ad-1296a5b0ec00","SectionName":"code_section","SectionNumber":1,"SectionType":"code_section","CodeSections":[{"CodeSectionBookmarkName":"cs_T63C7N1680_59138a3a8","IsConstitutionSection":false,"Identity":"63-7-1680","IsNew":false,"SubSections":[{"Level":1,"Identity":"T63C7N1680SE","SubSectionBookmarkName":"ss_T63C7N1680SE_lv1_d505d8993","IsNewSubSection":false}],"TitleRelatedTo":"Approval or amendment of plan.","TitleSoAsTo":"","Deleted":false}],"TitleText":"","DisableControls":false,"Deleted":false,"SectionBookmarkName":"bs_num_1_43e921af2"}],"Timestamp":"2022-11-17T11:19:08.0604997-05:00","Username":null},{"Id":9,"SectionsList":[{"SectionUUID":"bae30573-087a-481d-93ad-1296a5b0ec00","SectionName":"code_section","SectionNumber":1,"SectionType":"code_section","CodeSections":[{"CodeSectionBookmarkName":"cs_T63C7N1680_59138a3a8","IsConstitutionSection":false,"Identity":"63-7-1680","IsNew":false,"SubSections":[{"Level":1,"Identity":"T63C7N1680S4","SubSectionBookmarkName":"ss_T63C7N1680S4_lv1_ac719fd23","IsNewSubSection":false}],"TitleRelatedTo":"PLACEMENT PLANS FOR CHILDREN IN FOSTER CARE","TitleSoAsTo":"REQUIRE A PLACEMENT PLAN TO INCLUDE NOTICE THAT CASEWORKERS WHO FAIL TO MAKE THE PRESCRIBED NUMBER OF PERSONAL CONTACTS WITH FOSTER CHILDREN MUST BE TERMINATED FROM EMPLOYMENT, WITH EXCEPTIONS","Deleted":false}],"TitleText":"","DisableControls":false,"Deleted":false,"SectionBookmarkName":"bs_num_1_43e921af2"},{"SectionUUID":"0bc8cda0-2b76-4839-8a1b-64a84d28ef84","SectionName":"code_section","SectionNumber":2,"SectionType":"code_section","CodeSections":[{"CodeSectionBookmarkName":"cs_T63C7N2310_aeb1e62d0","IsConstitutionSection":false,"Identity":"63-7-2310","IsNew":false,"SubSections":[{"Level":1,"Identity":"T63C7N2310SF","SubSectionBookmarkName":"ss_T63C7N2310SF_lv1_250e4bfc3","IsNewSubSection":false},{"Level":1,"Identity":"T63C7N2310SG","SubSectionBookmarkName":"ss_T63C7N2310SG_lv1_78dfc9c2e","IsNewSubSection":false},{"Level":1,"Identity":"T63C7N2310SH","SubSectionBookmarkName":"ss_T63C7N2310SH_lv1_2364e177a","IsNewSubSection":false},{"Level":1,"Identity":"T63C7N2310SH","SubSectionBookmarkName":"ss_T63C7N2310SH_lv1_16687d3a2","IsNewSubSection":false}],"TitleRelatedTo":"IN PART, TO THE RESPONSIBILITY OF CASEWORKERS TO MAKE A PRESCRIBED NUMBER OF PERSONAL CONTACTS WITH FOSTER CHILDREN","TitleSoAsTo":"TERMINATE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Deleted":false}],"TitleText":"","DisableControls":true,"Deleted":false,"SectionBookmarkName":"bs_num_2_5a79053b8"},{"SectionUUID":"8f03ca95-8faa-4d43-a9c2-8afc498075bd","SectionName":"standard_eff_date_section","SectionNumber":3,"SectionType":"drafting_clause","CodeSections":[],"TitleText":"","DisableControls":false,"Deleted":false,"SectionBookmarkName":"bs_num_3_lastsection"}],"Timestamp":"2022-11-21T09:40:23.4437194-05:00","Username":"chrischarlton@scstatehouse.gov"}]</T_BILL_T_SECTIONSHISTORY>
  <T_BILL_T_SUBJECT>Foster Care Case Workers</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784</Words>
  <Characters>4219</Characters>
  <Application>Microsoft Office Word</Application>
  <DocSecurity>0</DocSecurity>
  <Lines>76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43</cp:revision>
  <cp:lastPrinted>2022-11-21T21:39:00Z</cp:lastPrinted>
  <dcterms:created xsi:type="dcterms:W3CDTF">2022-06-03T11:45:00Z</dcterms:created>
  <dcterms:modified xsi:type="dcterms:W3CDTF">2023-01-31T17:19:00Z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