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B.J. Cox, Kilmartin, Guffey, O'Neal and Yow</w:t>
      </w:r>
    </w:p>
    <w:p>
      <w:pPr>
        <w:widowControl w:val="false"/>
        <w:spacing w:after="0"/>
        <w:jc w:val="left"/>
      </w:pPr>
      <w:r>
        <w:rPr>
          <w:rFonts w:ascii="Times New Roman"/>
          <w:sz w:val="22"/>
        </w:rPr>
        <w:t xml:space="preserve">Companion/Similar bill(s): 214, 3574</w:t>
      </w:r>
    </w:p>
    <w:p>
      <w:pPr>
        <w:widowControl w:val="false"/>
        <w:spacing w:after="0"/>
        <w:jc w:val="left"/>
      </w:pPr>
      <w:r>
        <w:rPr>
          <w:rFonts w:ascii="Times New Roman"/>
          <w:sz w:val="22"/>
        </w:rPr>
        <w:t xml:space="preserve">Document Path: LC-0037PH23.docx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Term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681f8ae5d8d4128">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fbcaf2037fbc47e4">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802ffb2360845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52492bb36a433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DD558C" w:rsidRDefault="00991F67" w14:paraId="34D2EA4A" w14:textId="54589F7A">
      <w:pPr>
        <w:pStyle w:val="scemptylineheader"/>
      </w:pPr>
    </w:p>
    <w:p w:rsidRPr="00105D52" w:rsidR="002851CF" w:rsidP="00DD558C" w:rsidRDefault="002851CF" w14:paraId="1FA882A8" w14:textId="66EAE874">
      <w:pPr>
        <w:pStyle w:val="scemptylineheader"/>
      </w:pPr>
    </w:p>
    <w:p w:rsidRPr="00105D52" w:rsidR="002851CF" w:rsidP="00DD558C" w:rsidRDefault="002851CF" w14:paraId="258A4A7B" w14:textId="5CE4A1E0">
      <w:pPr>
        <w:pStyle w:val="scemptylineheader"/>
      </w:pPr>
    </w:p>
    <w:p w:rsidRPr="00105D52" w:rsidR="009B2ECA" w:rsidP="00DD558C" w:rsidRDefault="009B2ECA" w14:paraId="0B7B3D7A" w14:textId="4A22F241">
      <w:pPr>
        <w:pStyle w:val="scemptylineheader"/>
      </w:pPr>
    </w:p>
    <w:p w:rsidRPr="00105D52" w:rsidR="009B2ECA" w:rsidP="00DD558C" w:rsidRDefault="009B2ECA" w14:paraId="70A89330" w14:textId="39B48653">
      <w:pPr>
        <w:pStyle w:val="scemptylineheader"/>
      </w:pPr>
    </w:p>
    <w:p w:rsidRPr="00105D52" w:rsidR="009B2ECA" w:rsidP="00DD558C" w:rsidRDefault="009B2ECA" w14:paraId="02B9039A" w14:textId="5D91E868">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848F8" w14:paraId="4E30D107" w14:textId="510A7BE9">
          <w:pPr>
            <w:pStyle w:val="scbilltitle"/>
          </w:pPr>
          <w:r w:rsidRPr="008848F8">
            <w:t>Proposing an amendment to section 7, article iii of the CONSTITUTION OF SOUTH CAROLINA, 1895, RELATING TO THE QUALIFICATIONS OF SENATORS AND MEMBERS OF THE HOUSE OF REPRESENTATIVES, SO AS TO AUTHORIZE THE GENERAL ASSEMBLY TO ENACT TERM LIMITATIONS FOR ITS MEMBERS BY LAW.</w:t>
          </w:r>
        </w:p>
      </w:sdtContent>
    </w:sdt>
    <w:bookmarkStart w:name="at_c95be1f27"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949abe43b" w:id="1"/>
      <w:r w:rsidRPr="00105D52">
        <w:t>B</w:t>
      </w:r>
      <w:bookmarkEnd w:id="1"/>
      <w:r w:rsidRPr="00105D52">
        <w:t>e it enacted by the General Assembly of the State of South Carolina:</w:t>
      </w:r>
    </w:p>
    <w:p w:rsidR="008848F8" w:rsidP="009F5314" w:rsidRDefault="008848F8" w14:paraId="07EB68E6" w14:textId="77777777">
      <w:pPr>
        <w:pStyle w:val="scemptyline"/>
      </w:pPr>
    </w:p>
    <w:p w:rsidR="00C1233D" w:rsidP="00C1233D" w:rsidRDefault="00717531" w14:paraId="2C5DD630" w14:textId="040C8229">
      <w:pPr>
        <w:pStyle w:val="scnoncodifiedsection"/>
      </w:pPr>
      <w:bookmarkStart w:name="bs_num_1_2d64009ef" w:id="2"/>
      <w:r>
        <w:t>S</w:t>
      </w:r>
      <w:bookmarkEnd w:id="2"/>
      <w:r>
        <w:t>ECTION 1.</w:t>
      </w:r>
      <w:r w:rsidR="008848F8">
        <w:tab/>
      </w:r>
      <w:r w:rsidR="00C1233D">
        <w:t>It is proposed that Section 7, Article III of the Constitution of this State be amended by adding a new paragraph at the end to read:</w:t>
      </w:r>
    </w:p>
    <w:p w:rsidR="00C1233D" w:rsidP="00C1233D" w:rsidRDefault="00C1233D" w14:paraId="26EEC71B" w14:textId="77777777">
      <w:pPr>
        <w:pStyle w:val="scnoncodifiedsection"/>
      </w:pPr>
    </w:p>
    <w:p w:rsidR="00C1233D" w:rsidP="00C1233D" w:rsidRDefault="00C1233D" w14:paraId="57B9F029" w14:textId="77777777">
      <w:pPr>
        <w:pStyle w:val="scnoncodifiedsection"/>
      </w:pPr>
      <w:r>
        <w:tab/>
      </w:r>
      <w:bookmarkStart w:name="up_e10b2a11e" w:id="3"/>
      <w:r>
        <w:t>“</w:t>
      </w:r>
      <w:bookmarkEnd w:id="3"/>
      <w:r>
        <w:t>The General Assembly may by law enact limitations upon the number of terms, either consecutive or aggregated, that its members may serve in either the House of Representatives or the Senate.”</w:t>
      </w:r>
    </w:p>
    <w:p w:rsidR="004D47F0" w:rsidP="009F5314" w:rsidRDefault="004D47F0" w14:paraId="71D00AA2" w14:textId="77777777">
      <w:pPr>
        <w:pStyle w:val="scemptyline"/>
      </w:pPr>
    </w:p>
    <w:p w:rsidR="00717531" w:rsidP="00717531" w:rsidRDefault="00717531" w14:paraId="06F5AA52" w14:textId="6B41CC87">
      <w:pPr>
        <w:pStyle w:val="scnoncodifiedsection"/>
      </w:pPr>
      <w:bookmarkStart w:name="bs_num_2_93a56b8f1" w:id="4"/>
      <w:bookmarkStart w:name="constitution_voting_2a0008338" w:id="5"/>
      <w:r>
        <w:t>S</w:t>
      </w:r>
      <w:bookmarkEnd w:id="4"/>
      <w:r>
        <w:t>ECTION 2.</w:t>
      </w:r>
      <w:r w:rsidR="004D47F0">
        <w:tab/>
      </w:r>
      <w:bookmarkEnd w:id="5"/>
      <w:r w:rsidRPr="7EFADF95">
        <w:t>The proposed</w:t>
      </w:r>
      <w:r>
        <w:t xml:space="preserve"> amendment</w:t>
      </w:r>
      <w:r w:rsidRPr="7EFADF95">
        <w:t xml:space="preserve"> must be submitted to the qualified electors at the next general election.</w:t>
      </w:r>
      <w:r>
        <w:t xml:space="preserve"> </w:t>
      </w:r>
      <w:r w:rsidRPr="7EFADF95">
        <w:t xml:space="preserve"> Ballots must be provided at the various voting precincts with the follow</w:t>
      </w:r>
      <w:r>
        <w:t>ing</w:t>
      </w:r>
      <w:r w:rsidRPr="7EFADF95">
        <w:t xml:space="preserve"> words printed or written on the ballot:</w:t>
      </w:r>
    </w:p>
    <w:p w:rsidRPr="00116292" w:rsidR="00717531" w:rsidP="00717531" w:rsidRDefault="00717531" w14:paraId="1993C6C3" w14:textId="77777777">
      <w:pPr>
        <w:pStyle w:val="scnoncodifiedsection"/>
      </w:pPr>
    </w:p>
    <w:p w:rsidRPr="00116292" w:rsidR="00717531" w:rsidP="00717531" w:rsidRDefault="00717531" w14:paraId="553CD871" w14:textId="480FD723">
      <w:pPr>
        <w:pStyle w:val="scnoncodifiedsection"/>
      </w:pPr>
      <w:r>
        <w:tab/>
      </w:r>
      <w:bookmarkStart w:name="up_446c21f3f" w:id="6"/>
      <w:r>
        <w:t>“</w:t>
      </w:r>
      <w:bookmarkEnd w:id="6"/>
      <w:r w:rsidRPr="00C91CFA">
        <w:t>Must Section</w:t>
      </w:r>
      <w:r>
        <w:t xml:space="preserve"> </w:t>
      </w:r>
      <w:r w:rsidR="00212707">
        <w:t>7</w:t>
      </w:r>
      <w:r>
        <w:t>,</w:t>
      </w:r>
      <w:r w:rsidRPr="00C91CFA">
        <w:t xml:space="preserve"> Article </w:t>
      </w:r>
      <w:r w:rsidR="00212707">
        <w:t>III</w:t>
      </w:r>
      <w:r w:rsidRPr="00C91CFA">
        <w:t xml:space="preserve"> of the Constitution of this State, relating to </w:t>
      </w:r>
      <w:r w:rsidR="00212707">
        <w:t>the qualifications of members of the Senate and House of Representatives</w:t>
      </w:r>
      <w:r w:rsidRPr="004E0418">
        <w:t>,</w:t>
      </w:r>
      <w:r w:rsidRPr="00C91CFA">
        <w:rPr>
          <w:i/>
          <w:iCs/>
        </w:rPr>
        <w:t xml:space="preserve"> </w:t>
      </w:r>
      <w:r w:rsidRPr="00B7188A">
        <w:t xml:space="preserve">be amended so as to </w:t>
      </w:r>
      <w:r w:rsidR="00212707">
        <w:t>authorize the General Assembly to enact statutory limitations upon the number of terms, either consecutive or aggregated, that its members may serve in either the Senate or the House of Representatives</w:t>
      </w:r>
      <w:r w:rsidRPr="00116292">
        <w:t>?</w:t>
      </w:r>
    </w:p>
    <w:p w:rsidRPr="00116292" w:rsidR="00717531" w:rsidP="00717531" w:rsidRDefault="00717531" w14:paraId="1A484A55" w14:textId="77777777">
      <w:pPr>
        <w:pStyle w:val="scnoncodifiedsection"/>
        <w:jc w:val="left"/>
      </w:pPr>
    </w:p>
    <w:p w:rsidRPr="00116292" w:rsidR="00717531" w:rsidP="00717531" w:rsidRDefault="00717531" w14:paraId="62586C34" w14:textId="77777777">
      <w:pPr>
        <w:pStyle w:val="scnoncodifiedsection"/>
        <w:jc w:val="center"/>
      </w:pPr>
      <w:bookmarkStart w:name="up_cb8e15aeb" w:id="7"/>
      <w:r w:rsidRPr="00116292">
        <w:t>Y</w:t>
      </w:r>
      <w:bookmarkEnd w:id="7"/>
      <w:r w:rsidRPr="00116292">
        <w:t>es</w:t>
      </w:r>
      <w:r>
        <w:tab/>
      </w:r>
      <w:r>
        <w:tab/>
      </w:r>
      <w:r w:rsidRPr="00116292">
        <w:rPr>
          <w:rFonts w:ascii="Wingdings" w:hAnsi="Wingdings"/>
        </w:rPr>
        <w:t>o</w:t>
      </w:r>
    </w:p>
    <w:p w:rsidR="00717531" w:rsidP="00717531" w:rsidRDefault="00717531" w14:paraId="753BF21C" w14:textId="77777777">
      <w:pPr>
        <w:pStyle w:val="scnoncodifiedsection"/>
        <w:jc w:val="center"/>
        <w:rPr>
          <w:rFonts w:ascii="Wingdings" w:hAnsi="Wingdings"/>
        </w:rPr>
      </w:pPr>
      <w:bookmarkStart w:name="up_a2dbf2724" w:id="8"/>
      <w:r w:rsidRPr="00116292">
        <w:t>N</w:t>
      </w:r>
      <w:bookmarkEnd w:id="8"/>
      <w:r w:rsidRPr="00116292">
        <w:t>o</w:t>
      </w:r>
      <w:r>
        <w:tab/>
      </w:r>
      <w:r>
        <w:tab/>
      </w:r>
      <w:r w:rsidRPr="00116292">
        <w:rPr>
          <w:rFonts w:ascii="Wingdings" w:hAnsi="Wingdings"/>
        </w:rPr>
        <w:t>o</w:t>
      </w:r>
    </w:p>
    <w:p w:rsidRPr="00116292" w:rsidR="00717531" w:rsidP="00717531" w:rsidRDefault="00717531" w14:paraId="17C4199B" w14:textId="77777777">
      <w:pPr>
        <w:pStyle w:val="scnoncodifiedsection"/>
        <w:jc w:val="center"/>
      </w:pPr>
    </w:p>
    <w:p w:rsidR="00717531" w:rsidP="00717531" w:rsidRDefault="00717531" w14:paraId="5917057B" w14:textId="77777777">
      <w:pPr>
        <w:pStyle w:val="scnoncodifiedsection"/>
      </w:pPr>
      <w:bookmarkStart w:name="up_632f8edd1" w:id="9"/>
      <w:r w:rsidRPr="00116292">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28ACAB3E">
      <w:pPr>
        <w:pStyle w:val="scbillendxx"/>
      </w:pPr>
      <w:r w:rsidRPr="00105D52">
        <w:t>--</w:t>
      </w:r>
      <w:r w:rsidRPr="00105D52" w:rsidR="002A667A">
        <w:t>--XX</w:t>
      </w:r>
      <w:r w:rsidRPr="00105D52">
        <w:t>--</w:t>
      </w:r>
      <w:r w:rsidRPr="00105D52" w:rsidR="002A667A">
        <w:t>--</w:t>
      </w:r>
    </w:p>
    <w:sectPr w:rsidRPr="00105D52" w:rsidR="002A667A" w:rsidSect="00DD55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600022EC" w:rsidR="00674220" w:rsidRDefault="00DD558C"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48F8">
          <w:rPr>
            <w:noProof/>
          </w:rPr>
          <w:t>LC-0037PH23.docx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682C"/>
    <w:rsid w:val="001F2A41"/>
    <w:rsid w:val="00202067"/>
    <w:rsid w:val="00202D6C"/>
    <w:rsid w:val="002038AA"/>
    <w:rsid w:val="00207826"/>
    <w:rsid w:val="00212707"/>
    <w:rsid w:val="002230E1"/>
    <w:rsid w:val="002608CD"/>
    <w:rsid w:val="00270628"/>
    <w:rsid w:val="002851CF"/>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368D3"/>
    <w:rsid w:val="00463356"/>
    <w:rsid w:val="0048091E"/>
    <w:rsid w:val="00490B14"/>
    <w:rsid w:val="004932AB"/>
    <w:rsid w:val="004A72B7"/>
    <w:rsid w:val="004B759D"/>
    <w:rsid w:val="004C40D0"/>
    <w:rsid w:val="004D47F0"/>
    <w:rsid w:val="004E13A3"/>
    <w:rsid w:val="00512914"/>
    <w:rsid w:val="00547DD5"/>
    <w:rsid w:val="00560F91"/>
    <w:rsid w:val="00592861"/>
    <w:rsid w:val="005B4332"/>
    <w:rsid w:val="005B7817"/>
    <w:rsid w:val="005C40EB"/>
    <w:rsid w:val="005E7403"/>
    <w:rsid w:val="006260E2"/>
    <w:rsid w:val="00674220"/>
    <w:rsid w:val="00677E52"/>
    <w:rsid w:val="00684741"/>
    <w:rsid w:val="00696ABA"/>
    <w:rsid w:val="006B5610"/>
    <w:rsid w:val="006D41CD"/>
    <w:rsid w:val="00702736"/>
    <w:rsid w:val="00717531"/>
    <w:rsid w:val="007262F1"/>
    <w:rsid w:val="00741923"/>
    <w:rsid w:val="00747A48"/>
    <w:rsid w:val="0077594C"/>
    <w:rsid w:val="007834CB"/>
    <w:rsid w:val="007F179F"/>
    <w:rsid w:val="00807D9F"/>
    <w:rsid w:val="00810D57"/>
    <w:rsid w:val="008242C7"/>
    <w:rsid w:val="00827AEA"/>
    <w:rsid w:val="008577F1"/>
    <w:rsid w:val="00857D61"/>
    <w:rsid w:val="00876AA5"/>
    <w:rsid w:val="008848F8"/>
    <w:rsid w:val="00891FAA"/>
    <w:rsid w:val="008A6ED6"/>
    <w:rsid w:val="00902A77"/>
    <w:rsid w:val="0090596A"/>
    <w:rsid w:val="00935259"/>
    <w:rsid w:val="00936D1A"/>
    <w:rsid w:val="00937B34"/>
    <w:rsid w:val="009552CC"/>
    <w:rsid w:val="00956988"/>
    <w:rsid w:val="00967247"/>
    <w:rsid w:val="00991F67"/>
    <w:rsid w:val="009B2ECA"/>
    <w:rsid w:val="009C43C3"/>
    <w:rsid w:val="009D1A37"/>
    <w:rsid w:val="009D41F5"/>
    <w:rsid w:val="009D54F7"/>
    <w:rsid w:val="009F4163"/>
    <w:rsid w:val="009F5314"/>
    <w:rsid w:val="00A00AC3"/>
    <w:rsid w:val="00A02894"/>
    <w:rsid w:val="00A10047"/>
    <w:rsid w:val="00A40F5F"/>
    <w:rsid w:val="00A73649"/>
    <w:rsid w:val="00A8574D"/>
    <w:rsid w:val="00A902A5"/>
    <w:rsid w:val="00A96112"/>
    <w:rsid w:val="00AE0454"/>
    <w:rsid w:val="00B2206F"/>
    <w:rsid w:val="00B23615"/>
    <w:rsid w:val="00B2707D"/>
    <w:rsid w:val="00B3575E"/>
    <w:rsid w:val="00B425BB"/>
    <w:rsid w:val="00B92F98"/>
    <w:rsid w:val="00BC489A"/>
    <w:rsid w:val="00BE1040"/>
    <w:rsid w:val="00C1233D"/>
    <w:rsid w:val="00C2363D"/>
    <w:rsid w:val="00C603CF"/>
    <w:rsid w:val="00C611BF"/>
    <w:rsid w:val="00C73C7D"/>
    <w:rsid w:val="00C75DCE"/>
    <w:rsid w:val="00CA2D40"/>
    <w:rsid w:val="00CA76AC"/>
    <w:rsid w:val="00CB3A21"/>
    <w:rsid w:val="00CC0258"/>
    <w:rsid w:val="00CD2FA8"/>
    <w:rsid w:val="00CD3E0C"/>
    <w:rsid w:val="00CF0C03"/>
    <w:rsid w:val="00CF502F"/>
    <w:rsid w:val="00D03992"/>
    <w:rsid w:val="00D20D80"/>
    <w:rsid w:val="00D20F23"/>
    <w:rsid w:val="00D36E22"/>
    <w:rsid w:val="00D56452"/>
    <w:rsid w:val="00D76E08"/>
    <w:rsid w:val="00DC14A6"/>
    <w:rsid w:val="00DD558C"/>
    <w:rsid w:val="00E13307"/>
    <w:rsid w:val="00E31700"/>
    <w:rsid w:val="00E33E4F"/>
    <w:rsid w:val="00E4700B"/>
    <w:rsid w:val="00E53AAD"/>
    <w:rsid w:val="00E60C5F"/>
    <w:rsid w:val="00EA2574"/>
    <w:rsid w:val="00EA3586"/>
    <w:rsid w:val="00EB0B43"/>
    <w:rsid w:val="00ED4053"/>
    <w:rsid w:val="00F1362B"/>
    <w:rsid w:val="00F44E29"/>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50&amp;session=125&amp;summary=B" TargetMode="External" Id="Rd802ffb236084500" /><Relationship Type="http://schemas.openxmlformats.org/officeDocument/2006/relationships/hyperlink" Target="https://www.scstatehouse.gov/sess125_2023-2024/prever/3250_20221208.docx" TargetMode="External" Id="R3b52492bb36a4337" /><Relationship Type="http://schemas.openxmlformats.org/officeDocument/2006/relationships/hyperlink" Target="h:\hj\20230110.docx" TargetMode="External" Id="Ra681f8ae5d8d4128" /><Relationship Type="http://schemas.openxmlformats.org/officeDocument/2006/relationships/hyperlink" Target="h:\hj\20230110.docx" TargetMode="External" Id="Rfbcaf2037fbc47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ae412f03-60c0-47f7-a305-1f0d09a8045d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e0740f67-0c7a-46b5-8610-db3c1fdd0fc4</T_BILL_REQUEST_REQUEST>
  <T_BILL_R_ORIGINALDRAFT>2484f3fa-cd12-47da-a10c-918011f12eb2</T_BILL_R_ORIGINALDRAFT>
  <T_BILL_SPONSOR_SPONSOR>2f3b490a-6500-4807-88c6-86ceeaa1a0b4</T_BILL_SPONSOR_SPONSOR>
  <T_BILL_T_ACTNUMBER>None</T_BILL_T_ACTNUMBER>
  <T_BILL_T_BILLNAME>[3250]</T_BILL_T_BILLNAME>
  <T_BILL_T_BILLNUMBER>3250</T_BILL_T_BILLNUMBER>
  <T_BILL_T_BILLTITLE>Proposing an amendment to section 7, article iii of the CONSTITUTION OF SOUTH CAROLINA, 1895, RELATING TO THE QUALIFICATIONS OF SENATORS AND MEMBERS OF THE HOUSE OF REPRESENTATIVES, SO AS TO AUTHORIZE THE GENERAL ASSEMBLY TO ENACT TERM LIMITATIONS FOR ITS MEMBERS BY LAW.</T_BILL_T_BILLTITLE>
  <T_BILL_T_CHAMBER>house</T_BILL_T_CHAMBER>
  <T_BILL_T_FILENAME> </T_BILL_T_FILENAME>
  <T_BILL_T_LEGTYPE>joint_resolution_constitution</T_BILL_T_LEGTYPE>
  <T_BILL_T_RATNUMBER>None</T_BILL_T_RATNUMBER>
  <T_BILL_T_SECTIONS>[{"SectionUUID":"e223c100-a7d0-451c-9249-63495662b5e8","SectionName":"New Blank SECTION","SectionNumber":1,"SectionType":"new","CodeSections":[],"TitleText":"","DisableControls":false,"Deleted":false,"SectionBookmarkName":"bs_num_1_2d64009ef"},{"SectionUUID":"380889e1-7b31-42dc-bf37-a8882a988bc4","SectionName":"Constitution Voting","SectionNumber":2,"SectionType":"new","CodeSections":[],"TitleText":"","DisableControls":false,"Deleted":false,"SectionBookmarkName":"bs_num_2_93a56b8f1"}]</T_BILL_T_SECTIONS>
  <T_BILL_T_SECTIONSHISTORY>[{"Id":5,"SectionsList":[{"SectionUUID":"e223c100-a7d0-451c-9249-63495662b5e8","SectionName":"New Blank SECTION","SectionNumber":1,"SectionType":"new","CodeSections":[],"TitleText":"","DisableControls":false,"Deleted":false,"SectionBookmarkName":"bs_num_1_2d64009ef"},{"SectionUUID":"b8764dc4-07cb-4b4b-8cbb-0557261eb289","SectionName":"New Blank SECTION","SectionNumber":2,"SectionType":"new","CodeSections":[],"TitleText":"","DisableControls":false,"Deleted":false,"SectionBookmarkName":"bs_num_2_5ee59b984"},{"SectionUUID":"380889e1-7b31-42dc-bf37-a8882a988bc4","SectionName":"Constitution Voting","SectionNumber":3,"SectionType":"new","CodeSections":[],"TitleText":"","DisableControls":false,"Deleted":false,"SectionBookmarkName":"bs_num_3_93a56b8f1"}],"Timestamp":"2022-10-28T11:20:46.6462333-04:00","Username":null},{"Id":4,"SectionsList":[{"SectionUUID":"e223c100-a7d0-451c-9249-63495662b5e8","SectionName":"New Blank SECTION","SectionNumber":1,"SectionType":"new","CodeSections":[],"TitleText":"","DisableControls":false,"Deleted":false,"SectionBookmarkName":"bs_num_1_2d64009ef"},{"SectionUUID":"b8764dc4-07cb-4b4b-8cbb-0557261eb289","SectionName":"New Blank SECTION","SectionNumber":2,"SectionType":"new","CodeSections":[],"TitleText":"","DisableControls":false,"Deleted":false,"SectionBookmarkName":"bs_num_2_5ee59b984"}],"Timestamp":"2022-10-28T11:20:11.9324408-04:00","Username":null},{"Id":3,"SectionsList":[{"SectionUUID":"e223c100-a7d0-451c-9249-63495662b5e8","SectionName":"New Blank SECTION","SectionNumber":1,"SectionType":"new","CodeSections":[],"TitleText":"","DisableControls":false,"Deleted":false,"SectionBookmarkName":"bs_num_1_2d64009ef"},{"SectionUUID":"b8764dc4-07cb-4b4b-8cbb-0557261eb289","SectionName":"New Blank SECTION","SectionNumber":2,"SectionType":"new","CodeSections":[],"TitleText":"","DisableControls":false,"Deleted":false,"SectionBookmarkName":"bs_num_2_5ee59b984"}],"Timestamp":"2022-10-28T11:20:11.5126948-04:00","Username":null},{"Id":2,"SectionsList":[{"SectionUUID":"e223c100-a7d0-451c-9249-63495662b5e8","SectionName":"New Blank SECTION","SectionNumber":1,"SectionType":"new","CodeSections":[],"TitleText":"","DisableControls":false,"Deleted":false,"SectionBookmarkName":"bs_num_1_2d64009ef"}],"Timestamp":"2022-10-28T11:18:55.4593592-04:00","Username":null},{"Id":1,"SectionsList":[{"SectionUUID":"e223c100-a7d0-451c-9249-63495662b5e8","SectionName":"New Blank SECTION","SectionNumber":1,"SectionType":"new","CodeSections":[],"TitleText":"","DisableControls":false,"Deleted":false,"SectionBookmarkName":"bs_num_1_2d64009ef"}],"Timestamp":"2022-10-28T11:18:55.0236591-04:00","Username":null},{"Id":6,"SectionsList":[{"SectionUUID":"e223c100-a7d0-451c-9249-63495662b5e8","SectionName":"New Blank SECTION","SectionNumber":1,"SectionType":"new","CodeSections":[],"TitleText":"","DisableControls":false,"Deleted":false,"SectionBookmarkName":"bs_num_1_2d64009ef"},{"SectionUUID":"380889e1-7b31-42dc-bf37-a8882a988bc4","SectionName":"Constitution Voting","SectionNumber":2,"SectionType":"new","CodeSections":[],"TitleText":"","DisableControls":false,"Deleted":false,"SectionBookmarkName":"bs_num_2_93a56b8f1"}],"Timestamp":"2022-10-28T11:20:59.7404579-04:00","Username":"pagehilton@scstatehouse.gov"}]</T_BILL_T_SECTIONSHISTORY>
  <T_BILL_T_SUBJECT>Term Limits</T_BILL_T_SUBJECT>
  <T_BILL_UR_DRAFTER>pagehilton@scstatehouse.gov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261</Words>
  <Characters>1328</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88</cp:revision>
  <cp:lastPrinted>2022-10-28T16:05:00Z</cp:lastPrinted>
  <dcterms:created xsi:type="dcterms:W3CDTF">2021-07-15T11:46:00Z</dcterms:created>
  <dcterms:modified xsi:type="dcterms:W3CDTF">2022-11-22T14:50:00Z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