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3384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Companion/Similar bill(s): 4191</w:t>
      </w:r>
    </w:p>
    <w:p>
      <w:pPr>
        <w:widowControl w:val="false"/>
        <w:spacing w:after="0"/>
        <w:jc w:val="left"/>
      </w:pPr>
      <w:r>
        <w:rPr>
          <w:rFonts w:ascii="Times New Roman"/>
          <w:sz w:val="22"/>
        </w:rPr>
        <w:t xml:space="preserve">Document Path: LC-0074CM23.docx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Sunscreen devices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dd815ba014454542">
        <w:r w:rsidRPr="00770434">
          <w:rPr>
            <w:rStyle w:val="Hyperlink"/>
          </w:rPr>
          <w:t>House Journal</w:t>
        </w:r>
        <w:r w:rsidRPr="00770434">
          <w:rPr>
            <w:rStyle w:val="Hyperlink"/>
          </w:rPr>
          <w:noBreakHyphen/>
          <w:t>page 154</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Education and Public Works</w:t>
      </w:r>
      <w:r>
        <w:t xml:space="preserve"> (</w:t>
      </w:r>
      <w:hyperlink w:history="true" r:id="R432a94afc9244572">
        <w:r w:rsidRPr="00770434">
          <w:rPr>
            <w:rStyle w:val="Hyperlink"/>
          </w:rPr>
          <w:t>House Journal</w:t>
        </w:r>
        <w:r w:rsidRPr="00770434">
          <w:rPr>
            <w:rStyle w:val="Hyperlink"/>
          </w:rPr>
          <w:noBreakHyphen/>
          <w:t>page 154</w:t>
        </w:r>
      </w:hyperlink>
      <w:r>
        <w:t>)</w:t>
      </w:r>
    </w:p>
    <w:p>
      <w:pPr>
        <w:widowControl w:val="false"/>
        <w:spacing w:after="0"/>
        <w:jc w:val="left"/>
      </w:pPr>
    </w:p>
    <w:p>
      <w:pPr>
        <w:widowControl w:val="false"/>
        <w:spacing w:after="0"/>
        <w:jc w:val="left"/>
      </w:pPr>
      <w:r>
        <w:rPr>
          <w:rFonts w:ascii="Times New Roman"/>
          <w:sz w:val="22"/>
        </w:rPr>
        <w:t xml:space="preserve">View the latest </w:t>
      </w:r>
      <w:hyperlink r:id="R7e4b7e8b1cec48b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994a895be7f47d4">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30417A" w14:paraId="40FEFADA" w14:textId="08883938">
          <w:pPr>
            <w:pStyle w:val="scbilltitle"/>
            <w:tabs>
              <w:tab w:val="left" w:pos="2104"/>
            </w:tabs>
          </w:pPr>
          <w:r>
            <w:t xml:space="preserve">to amend the South Carolina Code of Laws by amending Section 56-5-5015, relating to Sunscreen devices, so as to REVISE THE PERMITTED LEVEL OF LIGHT TRANSMISSION FOR </w:t>
          </w:r>
          <w:proofErr w:type="spellStart"/>
          <w:r>
            <w:t>SUNSCREENING</w:t>
          </w:r>
          <w:proofErr w:type="spellEnd"/>
          <w:r>
            <w:t xml:space="preserve"> DEVICES INSTALLED ON THE WINDSHIELD, SIDE WINDOWS, AND REAR WINDOW OF A MOTOR VEHICLE.</w:t>
          </w:r>
        </w:p>
      </w:sdtContent>
    </w:sdt>
    <w:bookmarkStart w:name="at_0f759cec1" w:displacedByCustomXml="prev" w:id="0"/>
    <w:bookmarkEnd w:id="0"/>
    <w:p w:rsidRPr="00DF3B44" w:rsidR="006C18F0" w:rsidP="006C18F0" w:rsidRDefault="006C18F0" w14:paraId="5BAAC1B7" w14:textId="77777777">
      <w:pPr>
        <w:pStyle w:val="scbillwhereasclause"/>
      </w:pPr>
    </w:p>
    <w:p w:rsidR="008643B7" w:rsidP="008643B7" w:rsidRDefault="008643B7" w14:paraId="015783EA" w14:textId="77777777">
      <w:pPr>
        <w:pStyle w:val="scenactingwords"/>
      </w:pPr>
      <w:bookmarkStart w:name="ew_90db3cbb8" w:id="1"/>
      <w:r>
        <w:t>B</w:t>
      </w:r>
      <w:bookmarkEnd w:id="1"/>
      <w:r>
        <w:t>e it enacted by the General Assembly of the State of South Carolina:</w:t>
      </w:r>
    </w:p>
    <w:p w:rsidR="008643B7" w:rsidP="008643B7" w:rsidRDefault="008643B7" w14:paraId="156C5544" w14:textId="77777777">
      <w:pPr>
        <w:pStyle w:val="scemptyline"/>
      </w:pPr>
    </w:p>
    <w:p w:rsidR="008643B7" w:rsidP="008643B7" w:rsidRDefault="008643B7" w14:paraId="780FE073" w14:textId="34922F24">
      <w:pPr>
        <w:pStyle w:val="scdirectionallanguage"/>
      </w:pPr>
      <w:bookmarkStart w:name="bs_num_1_3ef808aa4" w:id="2"/>
      <w:r>
        <w:t>S</w:t>
      </w:r>
      <w:bookmarkEnd w:id="2"/>
      <w:r>
        <w:t>ECTION 1.</w:t>
      </w:r>
      <w:r>
        <w:tab/>
      </w:r>
      <w:bookmarkStart w:name="dl_f11777363" w:id="3"/>
      <w:r>
        <w:t>S</w:t>
      </w:r>
      <w:bookmarkEnd w:id="3"/>
      <w:r>
        <w:t>ection 56</w:t>
      </w:r>
      <w:r>
        <w:noBreakHyphen/>
        <w:t>5</w:t>
      </w:r>
      <w:r>
        <w:noBreakHyphen/>
        <w:t xml:space="preserve">5015(C) and (D) of the </w:t>
      </w:r>
      <w:r w:rsidR="005F3A4E">
        <w:t>S.C.</w:t>
      </w:r>
      <w:r>
        <w:t xml:space="preserve"> Code is amended to read:</w:t>
      </w:r>
    </w:p>
    <w:p w:rsidR="008643B7" w:rsidP="008643B7" w:rsidRDefault="008643B7" w14:paraId="1422A3D0" w14:textId="77777777">
      <w:pPr>
        <w:pStyle w:val="scemptyline"/>
      </w:pPr>
    </w:p>
    <w:p w:rsidR="008643B7" w:rsidP="008643B7" w:rsidRDefault="008643B7" w14:paraId="0FF32062" w14:textId="77777777">
      <w:pPr>
        <w:pStyle w:val="sccodifiedsection"/>
      </w:pPr>
      <w:bookmarkStart w:name="cs_T56C5N5015_b02314a9e" w:id="4"/>
      <w:r>
        <w:tab/>
      </w:r>
      <w:bookmarkStart w:name="ss_T56C5N5015SC_lv1_6f76c8e4d" w:id="5"/>
      <w:bookmarkEnd w:id="4"/>
      <w:r>
        <w:t>(</w:t>
      </w:r>
      <w:bookmarkEnd w:id="5"/>
      <w:r>
        <w:t xml:space="preserve">C) A single </w:t>
      </w:r>
      <w:proofErr w:type="spellStart"/>
      <w:r>
        <w:t>sunscreening</w:t>
      </w:r>
      <w:proofErr w:type="spellEnd"/>
      <w:r>
        <w:t xml:space="preserve"> device may be installed on the side wings or side windows, or both, located at the immediate right and left of the driver and the side windows behind the driver. The </w:t>
      </w:r>
      <w:proofErr w:type="spellStart"/>
      <w:r>
        <w:t>sunscreening</w:t>
      </w:r>
      <w:proofErr w:type="spellEnd"/>
      <w:r>
        <w:t xml:space="preserve"> device must be nonreflective and the combined light transmission of the </w:t>
      </w:r>
      <w:proofErr w:type="spellStart"/>
      <w:r>
        <w:t>sunscreening</w:t>
      </w:r>
      <w:proofErr w:type="spellEnd"/>
      <w:r>
        <w:t xml:space="preserve"> device with the factory or manufacturer installed </w:t>
      </w:r>
      <w:proofErr w:type="spellStart"/>
      <w:r>
        <w:t>sunscreening</w:t>
      </w:r>
      <w:proofErr w:type="spellEnd"/>
      <w:r>
        <w:t xml:space="preserve"> material must not be less than </w:t>
      </w:r>
      <w:r>
        <w:rPr>
          <w:rStyle w:val="scstrike"/>
        </w:rPr>
        <w:t>twenty</w:t>
      </w:r>
      <w:r>
        <w:rPr>
          <w:rStyle w:val="scstrike"/>
        </w:rPr>
        <w:noBreakHyphen/>
        <w:t>seven</w:t>
      </w:r>
      <w:r>
        <w:t xml:space="preserve"> </w:t>
      </w:r>
      <w:r>
        <w:rPr>
          <w:rStyle w:val="scinsert"/>
        </w:rPr>
        <w:t>twenty</w:t>
      </w:r>
      <w:r>
        <w:t xml:space="preserve"> percent. </w:t>
      </w:r>
    </w:p>
    <w:p w:rsidR="008643B7" w:rsidP="008643B7" w:rsidRDefault="008643B7" w14:paraId="7D2DFD74" w14:textId="77777777">
      <w:pPr>
        <w:pStyle w:val="sccodifiedsection"/>
      </w:pPr>
      <w:r>
        <w:tab/>
      </w:r>
      <w:bookmarkStart w:name="ss_T56C5N5015SD_lv1_6c44e346c" w:id="6"/>
      <w:r>
        <w:t>(</w:t>
      </w:r>
      <w:bookmarkEnd w:id="6"/>
      <w:r>
        <w:t>D)</w:t>
      </w:r>
      <w:bookmarkStart w:name="ss_T56C5N5015S1_lv2_69ae77cc0" w:id="7"/>
      <w:r>
        <w:t>(</w:t>
      </w:r>
      <w:bookmarkEnd w:id="7"/>
      <w:r>
        <w:t xml:space="preserve">1) A </w:t>
      </w:r>
      <w:proofErr w:type="spellStart"/>
      <w:r>
        <w:t>sunscreening</w:t>
      </w:r>
      <w:proofErr w:type="spellEnd"/>
      <w:r>
        <w:t xml:space="preserve"> device to be applied to the rear</w:t>
      </w:r>
      <w:r>
        <w:noBreakHyphen/>
        <w:t xml:space="preserve">most window must be nonreflective and have a light transmission of not less than twenty percent. If a </w:t>
      </w:r>
      <w:proofErr w:type="spellStart"/>
      <w:r>
        <w:t>sunscreening</w:t>
      </w:r>
      <w:proofErr w:type="spellEnd"/>
      <w:r>
        <w:t xml:space="preserve"> device is used on the rear</w:t>
      </w:r>
      <w:r>
        <w:noBreakHyphen/>
        <w:t xml:space="preserve">most window, one right and one left outside rearview mirror is required. </w:t>
      </w:r>
    </w:p>
    <w:p w:rsidR="008643B7" w:rsidP="008643B7" w:rsidRDefault="008643B7" w14:paraId="686151A3" w14:textId="346D6C59">
      <w:pPr>
        <w:pStyle w:val="sccodifiedsection"/>
      </w:pPr>
      <w:r>
        <w:tab/>
      </w:r>
      <w:r>
        <w:tab/>
      </w:r>
      <w:bookmarkStart w:name="ss_T56C5N5015S2_lv2_477c5849b" w:id="8"/>
      <w:r>
        <w:t>(</w:t>
      </w:r>
      <w:bookmarkEnd w:id="8"/>
      <w:r>
        <w:t xml:space="preserve">2) Beginning January 1, </w:t>
      </w:r>
      <w:proofErr w:type="gramStart"/>
      <w:r>
        <w:rPr>
          <w:rStyle w:val="scstrike"/>
        </w:rPr>
        <w:t>1993</w:t>
      </w:r>
      <w:proofErr w:type="gramEnd"/>
      <w:r>
        <w:t xml:space="preserve"> </w:t>
      </w:r>
      <w:r>
        <w:rPr>
          <w:rStyle w:val="scinsert"/>
        </w:rPr>
        <w:t>202</w:t>
      </w:r>
      <w:r w:rsidR="00924B29">
        <w:rPr>
          <w:rStyle w:val="scinsert"/>
        </w:rPr>
        <w:t>4</w:t>
      </w:r>
      <w:r>
        <w:t xml:space="preserve">, a single </w:t>
      </w:r>
      <w:proofErr w:type="spellStart"/>
      <w:r>
        <w:t>sunscreening</w:t>
      </w:r>
      <w:proofErr w:type="spellEnd"/>
      <w:r>
        <w:t xml:space="preserve"> device to be applied to the rear</w:t>
      </w:r>
      <w:r>
        <w:noBreakHyphen/>
        <w:t xml:space="preserve">most window must be nonreflective and the combined light transmission of the </w:t>
      </w:r>
      <w:proofErr w:type="spellStart"/>
      <w:r>
        <w:t>sunscreening</w:t>
      </w:r>
      <w:proofErr w:type="spellEnd"/>
      <w:r>
        <w:t xml:space="preserve"> device with the factory or manufacturer installed </w:t>
      </w:r>
      <w:proofErr w:type="spellStart"/>
      <w:r>
        <w:t>sunscreening</w:t>
      </w:r>
      <w:proofErr w:type="spellEnd"/>
      <w:r>
        <w:t xml:space="preserve"> material must not be less than </w:t>
      </w:r>
      <w:r>
        <w:rPr>
          <w:rStyle w:val="scstrike"/>
        </w:rPr>
        <w:t>twenty</w:t>
      </w:r>
      <w:r>
        <w:rPr>
          <w:rStyle w:val="scstrike"/>
        </w:rPr>
        <w:noBreakHyphen/>
        <w:t>seven</w:t>
      </w:r>
      <w:r>
        <w:t xml:space="preserve"> </w:t>
      </w:r>
      <w:r>
        <w:rPr>
          <w:rStyle w:val="scinsert"/>
        </w:rPr>
        <w:t>twenty</w:t>
      </w:r>
      <w:r>
        <w:t xml:space="preserve"> percent. If a </w:t>
      </w:r>
      <w:proofErr w:type="spellStart"/>
      <w:r>
        <w:t>sunscreening</w:t>
      </w:r>
      <w:proofErr w:type="spellEnd"/>
      <w:r>
        <w:t xml:space="preserve"> device is used on the rear</w:t>
      </w:r>
      <w:r>
        <w:noBreakHyphen/>
        <w:t xml:space="preserve">most window, one right and one left outside rearview mirror is required. </w:t>
      </w:r>
    </w:p>
    <w:p w:rsidR="008643B7" w:rsidP="008643B7" w:rsidRDefault="008643B7" w14:paraId="7885B5D9" w14:textId="53AE4D1E">
      <w:pPr>
        <w:pStyle w:val="sccodifiedsection"/>
      </w:pPr>
      <w:r>
        <w:tab/>
      </w:r>
      <w:r>
        <w:tab/>
      </w:r>
      <w:bookmarkStart w:name="ss_T56C5N5015S3_lv2_c082d108f" w:id="9"/>
      <w:r>
        <w:t>(</w:t>
      </w:r>
      <w:bookmarkEnd w:id="9"/>
      <w:r>
        <w:t xml:space="preserve">3) A motor vehicle with a </w:t>
      </w:r>
      <w:proofErr w:type="spellStart"/>
      <w:r>
        <w:t>sunscreening</w:t>
      </w:r>
      <w:proofErr w:type="spellEnd"/>
      <w:r>
        <w:t xml:space="preserve"> device which complied with the requirements of item (1) at the time of installation is not considered to be in violation of this section on January 1, </w:t>
      </w:r>
      <w:proofErr w:type="gramStart"/>
      <w:r>
        <w:rPr>
          <w:rStyle w:val="scstrike"/>
        </w:rPr>
        <w:t>1993</w:t>
      </w:r>
      <w:proofErr w:type="gramEnd"/>
      <w:r>
        <w:t xml:space="preserve"> </w:t>
      </w:r>
      <w:r>
        <w:rPr>
          <w:rStyle w:val="scinsert"/>
        </w:rPr>
        <w:t>202</w:t>
      </w:r>
      <w:r w:rsidR="00924B29">
        <w:rPr>
          <w:rStyle w:val="scinsert"/>
        </w:rPr>
        <w:t>4</w:t>
      </w:r>
      <w:r>
        <w:t>, so long as the original sunscreen device is in place.</w:t>
      </w:r>
    </w:p>
    <w:p w:rsidR="008643B7" w:rsidP="008643B7" w:rsidRDefault="008643B7" w14:paraId="3C9E4BA8" w14:textId="77777777">
      <w:pPr>
        <w:pStyle w:val="scemptyline"/>
      </w:pPr>
    </w:p>
    <w:p w:rsidR="008643B7" w:rsidP="008643B7" w:rsidRDefault="008643B7" w14:paraId="1FC92F65" w14:textId="77777777">
      <w:pPr>
        <w:pStyle w:val="scnoncodifiedsection"/>
      </w:pPr>
      <w:bookmarkStart w:name="bs_num_2_252124f1f" w:id="10"/>
      <w:r>
        <w:t>S</w:t>
      </w:r>
      <w:bookmarkEnd w:id="10"/>
      <w:r>
        <w:t>ECTION 2.</w:t>
      </w:r>
      <w:r>
        <w:tab/>
        <w:t xml:space="preserve">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w:t>
      </w:r>
      <w:r>
        <w:lastRenderedPageBreak/>
        <w:t>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8643B7" w:rsidP="008643B7" w:rsidRDefault="008643B7" w14:paraId="042BF47C" w14:textId="77777777">
      <w:pPr>
        <w:pStyle w:val="scemptyline"/>
      </w:pPr>
    </w:p>
    <w:p w:rsidR="008643B7" w:rsidP="008643B7" w:rsidRDefault="008643B7" w14:paraId="254EF4C4" w14:textId="77777777">
      <w:pPr>
        <w:pStyle w:val="scnoncodifiedsection"/>
      </w:pPr>
      <w:bookmarkStart w:name="eff_date_section" w:id="11"/>
      <w:bookmarkStart w:name="bs_num_3_lastsection" w:id="12"/>
      <w:bookmarkEnd w:id="11"/>
      <w:r>
        <w:t>S</w:t>
      </w:r>
      <w:bookmarkEnd w:id="12"/>
      <w:r>
        <w:t>ECTION 3.</w:t>
      </w:r>
      <w:r>
        <w:tab/>
        <w:t>This act takes effect upon approval by the Governor.</w:t>
      </w:r>
    </w:p>
    <w:p w:rsidRPr="00DF3B44" w:rsidR="005516F6" w:rsidP="009E4191" w:rsidRDefault="008643B7" w14:paraId="7389F665" w14:textId="7D3D9252">
      <w:pPr>
        <w:pStyle w:val="scbillendxx"/>
      </w:pPr>
      <w:r>
        <w:noBreakHyphen/>
      </w:r>
      <w:r>
        <w:noBreakHyphen/>
      </w:r>
      <w:r>
        <w:noBreakHyphen/>
      </w:r>
      <w:r>
        <w:noBreakHyphen/>
        <w:t>XX</w:t>
      </w:r>
      <w:r>
        <w:noBreakHyphen/>
      </w:r>
      <w:r>
        <w:noBreakHyphen/>
      </w:r>
      <w:r>
        <w:noBreakHyphen/>
      </w:r>
      <w:r>
        <w:noBreakHyphen/>
      </w:r>
    </w:p>
    <w:sectPr w:rsidRPr="00DF3B44" w:rsidR="005516F6" w:rsidSect="0078117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D45E18A" w:rsidR="00685035" w:rsidRPr="007B4AF7" w:rsidRDefault="0078117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643B7">
              <w:rPr>
                <w:noProof/>
              </w:rPr>
              <w:t>LC-0074CM23.docx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17A"/>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3EA"/>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3A4E"/>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1173"/>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643B7"/>
    <w:rsid w:val="008806F9"/>
    <w:rsid w:val="008A57E3"/>
    <w:rsid w:val="008B5BF4"/>
    <w:rsid w:val="008C0CEE"/>
    <w:rsid w:val="008C1B18"/>
    <w:rsid w:val="008D46EC"/>
    <w:rsid w:val="008E0E25"/>
    <w:rsid w:val="008E61A1"/>
    <w:rsid w:val="00917EA3"/>
    <w:rsid w:val="00917EE0"/>
    <w:rsid w:val="00921C89"/>
    <w:rsid w:val="00924B2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57B73"/>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741"/>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924B2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384&amp;session=125&amp;summary=B" TargetMode="External" Id="R7e4b7e8b1cec48be" /><Relationship Type="http://schemas.openxmlformats.org/officeDocument/2006/relationships/hyperlink" Target="https://www.scstatehouse.gov/sess125_2023-2024/prever/3384_20221208.docx" TargetMode="External" Id="R3994a895be7f47d4" /><Relationship Type="http://schemas.openxmlformats.org/officeDocument/2006/relationships/hyperlink" Target="h:\hj\20230110.docx" TargetMode="External" Id="Rdd815ba014454542" /><Relationship Type="http://schemas.openxmlformats.org/officeDocument/2006/relationships/hyperlink" Target="h:\hj\20230110.docx" TargetMode="External" Id="R432a94afc924457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c270d896-2e65-4944-9554-f1d4dc62a02a</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162f25e0-e024-49cc-bf72-7b1447dc353f</T_BILL_REQUEST_REQUEST>
  <T_BILL_R_ORIGINALDRAFT>5a5ee05d-f934-432a-a783-ca7f2cc9b4b9</T_BILL_R_ORIGINALDRAFT>
  <T_BILL_SPONSOR_SPONSOR>b2136199-117e-4ca1-8f14-47ba232bb14f</T_BILL_SPONSOR_SPONSOR>
  <T_BILL_T_ACTNUMBER>None</T_BILL_T_ACTNUMBER>
  <T_BILL_T_BILLNAME>[3384]</T_BILL_T_BILLNAME>
  <T_BILL_T_BILLNUMBER>3384</T_BILL_T_BILLNUMBER>
  <T_BILL_T_BILLTITLE>to amend the South Carolina Code of Laws by amending Section 56-5-5015, relating to Sunscreen devices, so as to REVISE THE PERMITTED LEVEL OF LIGHT TRANSMISSION FOR SUNSCREENING DEVICES INSTALLED ON THE WINDSHIELD, SIDE WINDOWS, AND REAR WINDOW OF A MOTOR VEHICLE.</T_BILL_T_BILLTITLE>
  <T_BILL_T_CHAMBER>house</T_BILL_T_CHAMBER>
  <T_BILL_T_FILENAME> </T_BILL_T_FILENAME>
  <T_BILL_T_LEGTYPE>bill_statewide</T_BILL_T_LEGTYPE>
  <T_BILL_T_RATNUMBER>None</T_BILL_T_RATNUMBER>
  <T_BILL_T_SECTIONS>[{"SectionUUID":"38fa525d-b1b0-4338-bf01-b0ef02ff2773","SectionName":"code_section","SectionNumber":1,"SectionType":"code_section","CodeSections":[{"CodeSectionBookmarkName":"cs_T56C5N5015_b02314a9e","IsConstitutionSection":false,"Identity":"56-5-5015","IsNew":false,"SubSections":[{"Level":1,"Identity":"T56C5N5015SC","SubSectionBookmarkName":"ss_T56C5N5015SC_lv1_6f76c8e4d","IsNewSubSection":false},{"Level":1,"Identity":"T56C5N5015SD","SubSectionBookmarkName":"ss_T56C5N5015SD_lv1_6c44e346c","IsNewSubSection":false},{"Level":2,"Identity":"T56C5N5015S1","SubSectionBookmarkName":"ss_T56C5N5015S1_lv2_69ae77cc0","IsNewSubSection":false},{"Level":2,"Identity":"T56C5N5015S2","SubSectionBookmarkName":"ss_T56C5N5015S2_lv2_477c5849b","IsNewSubSection":false},{"Level":2,"Identity":"T56C5N5015S3","SubSectionBookmarkName":"ss_T56C5N5015S3_lv2_c082d108f","IsNewSubSection":false}],"TitleRelatedTo":"Sunscreen devices","TitleSoAsTo":"REVISE THE PERMITTED LEVEL OF LIGHT TRANSMISSION FOR SUNSCREENING DEVICES INSTALLED ON THE WINDSHIELD, SIDE WINDOWS, AND REAR WINDOW OF A MOTOR VEHICLE","Deleted":false}],"TitleText":"","DisableControls":false,"Deleted":false,"SectionBookmarkName":"bs_num_1_3ef808aa4"},{"SectionUUID":"ee95d601-4502-49bd-b88b-f2af3139c5a9","SectionName":"code_section","SectionNumber":2,"SectionType":"code_section","CodeSections":[],"TitleText":"","DisableControls":false,"Deleted":false,"SectionBookmarkName":"bs_num_2_252124f1f"},{"SectionUUID":"4ddc29b9-741a-4677-ada2-bc19f5d13bc0","SectionName":"standard_eff_date_section","SectionNumber":3,"SectionType":"drafting_clause","CodeSections":[],"TitleText":"","DisableControls":false,"Deleted":false,"SectionBookmarkName":"bs_num_3_lastsection"}]</T_BILL_T_SECTIONS>
  <T_BILL_T_SECTIONSHISTORY>[{"Id":2,"SectionsList":[{"SectionUUID":"38fa525d-b1b0-4338-bf01-b0ef02ff2773","SectionName":"code_section","SectionNumber":1,"SectionType":"code_section","CodeSections":[{"CodeSectionBookmarkName":"cs_T56C5N5015_b02314a9e","IsConstitutionSection":false,"Identity":"56-5-5015","IsNew":false,"SubSections":[],"TitleRelatedTo":"Sunscreen devices","TitleSoAsTo":"REVISE THE PERMITTED LEVEL OF LIGHT TRANSMISSION FOR SUNSCREENING DEVICES INSTALLED ON THE WINDSHIELD, SIDE WINDOWS, AND REAR WINDOW OF A MOTOR VEHICLE","Deleted":false}],"TitleText":"","DisableControls":false,"Deleted":false,"SectionBookmarkName":"bs_num_1_3ef808aa4"},{"SectionUUID":"ee95d601-4502-49bd-b88b-f2af3139c5a9","SectionName":"code_section","SectionNumber":2,"SectionType":"code_section","CodeSections":[],"TitleText":"","DisableControls":false,"Deleted":false,"SectionBookmarkName":"bs_num_2_252124f1f"},{"SectionUUID":"4ddc29b9-741a-4677-ada2-bc19f5d13bc0","SectionName":"standard_eff_date_section","SectionNumber":3,"SectionType":"drafting_clause","CodeSections":[],"TitleText":"","DisableControls":false,"Deleted":false,"SectionBookmarkName":"bs_num_3_lastsection"}],"Timestamp":"2022-11-16T09:14:13.6422679-05:00","Username":null},{"Id":1,"SectionsList":[{"SectionUUID":"38fa525d-b1b0-4338-bf01-b0ef02ff2773","SectionName":"code_section","SectionNumber":1,"SectionType":"code_section","CodeSections":[{"CodeSectionBookmarkName":"cs_T56C5N5015_b02314a9e","IsConstitutionSection":false,"Identity":"56-5-5015","IsNew":false,"SubSections":[],"TitleRelatedTo":"Sunscreen devices.","TitleSoAsTo":"","Deleted":false}],"TitleText":"","DisableControls":false,"Deleted":false,"SectionBookmarkName":"bs_num_1_3ef808aa4"},{"SectionUUID":"ee95d601-4502-49bd-b88b-f2af3139c5a9","SectionName":"code_section","SectionNumber":2,"SectionType":"code_section","CodeSections":[],"TitleText":"","DisableControls":false,"Deleted":false,"SectionBookmarkName":"bs_num_2_252124f1f"},{"SectionUUID":"4ddc29b9-741a-4677-ada2-bc19f5d13bc0","SectionName":"standard_eff_date_section","SectionNumber":3,"SectionType":"drafting_clause","CodeSections":[],"TitleText":"","DisableControls":false,"Deleted":false,"SectionBookmarkName":"bs_num_3_lastsection"}],"Timestamp":"2022-11-16T09:09:30.5763086-05:00","Username":null},{"Id":3,"SectionsList":[{"SectionUUID":"38fa525d-b1b0-4338-bf01-b0ef02ff2773","SectionName":"code_section","SectionNumber":1,"SectionType":"code_section","CodeSections":[{"CodeSectionBookmarkName":"cs_T56C5N5015_b02314a9e","IsConstitutionSection":false,"Identity":"56-5-5015","IsNew":false,"SubSections":[{"Level":1,"Identity":"T56C5N5015SC","SubSectionBookmarkName":"ss_T56C5N5015SC_lv1_6f76c8e4d","IsNewSubSection":false},{"Level":1,"Identity":"T56C5N5015SD","SubSectionBookmarkName":"ss_T56C5N5015SD_lv1_6c44e346c","IsNewSubSection":false},{"Level":2,"Identity":"T56C5N5015S1","SubSectionBookmarkName":"ss_T56C5N5015S1_lv2_69ae77cc0","IsNewSubSection":false},{"Level":2,"Identity":"T56C5N5015S2","SubSectionBookmarkName":"ss_T56C5N5015S2_lv2_477c5849b","IsNewSubSection":false},{"Level":2,"Identity":"T56C5N5015S3","SubSectionBookmarkName":"ss_T56C5N5015S3_lv2_c082d108f","IsNewSubSection":false}],"TitleRelatedTo":"Sunscreen devices","TitleSoAsTo":"REVISE THE PERMITTED LEVEL OF LIGHT TRANSMISSION FOR SUNSCREENING DEVICES INSTALLED ON THE WINDSHIELD, SIDE WINDOWS, AND REAR WINDOW OF A MOTOR VEHICLE","Deleted":false}],"TitleText":"","DisableControls":false,"Deleted":false,"SectionBookmarkName":"bs_num_1_3ef808aa4"},{"SectionUUID":"ee95d601-4502-49bd-b88b-f2af3139c5a9","SectionName":"code_section","SectionNumber":2,"SectionType":"code_section","CodeSections":[],"TitleText":"","DisableControls":false,"Deleted":false,"SectionBookmarkName":"bs_num_2_252124f1f"},{"SectionUUID":"4ddc29b9-741a-4677-ada2-bc19f5d13bc0","SectionName":"standard_eff_date_section","SectionNumber":3,"SectionType":"drafting_clause","CodeSections":[],"TitleText":"","DisableControls":false,"Deleted":false,"SectionBookmarkName":"bs_num_3_lastsection"}],"Timestamp":"2022-11-18T14:36:14.3929215-05:00","Username":"gwenthurmond@scstatehouse.gov"}]</T_BILL_T_SECTIONSHISTORY>
  <T_BILL_T_SUBJECT>Sunscreen devices</T_BILL_T_SUBJECT>
  <T_BILL_UR_DRAFTER>carlmcintosh@scstatehouse.gov</T_BILL_UR_DRAFTER>
  <T_BILL_UR_DRAFTINGASSISTANT>gwenthurmond@scstatehouse.gov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442</Words>
  <Characters>2273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Gwen Thurmond</cp:lastModifiedBy>
  <cp:revision>20</cp:revision>
  <cp:lastPrinted>2022-11-18T19:35:00Z</cp:lastPrinted>
  <dcterms:created xsi:type="dcterms:W3CDTF">2022-06-03T11:45:00Z</dcterms:created>
  <dcterms:modified xsi:type="dcterms:W3CDTF">2022-11-18T19:36:00Z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