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LC-0019VR23.docx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Marriage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222de4598994fc5">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09affb64d7ac4001">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c91991be4b34c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7f8d1ae9f241fe">
        <w:r>
          <w:rPr>
            <w:rStyle w:val="Hyperlink"/>
            <w:u w:val="single"/>
          </w:rPr>
          <w:t>11/30/2022</w:t>
        </w:r>
      </w:hyperlink>
      <w:r>
        <w:t xml:space="preserve"/>
      </w:r>
    </w:p>
    <w:p>
      <w:pPr>
        <w:widowControl w:val="true"/>
        <w:spacing w:after="0"/>
        <w:jc w:val="left"/>
      </w:pPr>
      <w:r>
        <w:rPr>
          <w:rFonts w:ascii="Times New Roman"/>
          <w:sz w:val="22"/>
        </w:rPr>
        <w:t xml:space="preserve"/>
      </w:r>
      <w:hyperlink r:id="R457281eba4a442a4">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7226" w14:paraId="40FEFADA" w14:textId="4067B3D0">
          <w:pPr>
            <w:pStyle w:val="scbilltitle"/>
            <w:tabs>
              <w:tab w:val="left" w:pos="2104"/>
            </w:tabs>
          </w:pPr>
          <w:r>
            <w:t>to amend the South Carolina Code of Laws by amending Section 20‑1‑100, relating to the Minimum age for a valid marriage, so as to PROVIDE THAT A MARRIAGE ENTERED INTO BY AN INDIVIDUAL YOUNGER THAN EIGHTEEN YEARS OF AGE IS VOID AB INITIO; by amending Section 20‑1‑290, relating to THE WILFUL FAILURE OF officers TO COMPLY WITH LAWS RELATED TO THE ISSUANCE OF MARRIAGE LICENSES, so as to REMOVE REFERENCES TO CODE SECTIONS REPEALED BY THIS BILL; and by repealing sections 20‑1‑250 and 20‑1‑260</w:t>
          </w:r>
          <w:r w:rsidR="007C2DA6">
            <w:t>,</w:t>
          </w:r>
          <w:r>
            <w:t xml:space="preserve"> relating to marriages involving minors.</w:t>
          </w:r>
        </w:p>
      </w:sdtContent>
    </w:sdt>
    <w:bookmarkStart w:name="at_3c63a75e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922febfa" w:id="1"/>
      <w:r w:rsidRPr="0094541D">
        <w:t>B</w:t>
      </w:r>
      <w:bookmarkEnd w:id="1"/>
      <w:r w:rsidRPr="0094541D">
        <w:t>e it enacted by the General Assembly of the State of South Carolina:</w:t>
      </w:r>
    </w:p>
    <w:p w:rsidR="00925B8A" w:rsidP="004015F8" w:rsidRDefault="00925B8A" w14:paraId="3D8D6F44" w14:textId="77777777">
      <w:pPr>
        <w:pStyle w:val="scemptyline"/>
      </w:pPr>
    </w:p>
    <w:p w:rsidR="00925B8A" w:rsidP="004015F8" w:rsidRDefault="008B7F00" w14:paraId="177DF49C" w14:textId="7826124F">
      <w:pPr>
        <w:pStyle w:val="scdirectionallanguage"/>
      </w:pPr>
      <w:bookmarkStart w:name="bs_num_1_fa4955fc1" w:id="2"/>
      <w:r>
        <w:t>S</w:t>
      </w:r>
      <w:bookmarkEnd w:id="2"/>
      <w:r>
        <w:t>ECTION 1.</w:t>
      </w:r>
      <w:r w:rsidR="00925B8A">
        <w:tab/>
      </w:r>
      <w:bookmarkStart w:name="dl_d3eaddb24" w:id="3"/>
      <w:r w:rsidR="00925B8A">
        <w:t>S</w:t>
      </w:r>
      <w:bookmarkEnd w:id="3"/>
      <w:r w:rsidR="00925B8A">
        <w:t>ection 20‑1‑100 of the S.C. Code is amended to read:</w:t>
      </w:r>
    </w:p>
    <w:p w:rsidR="00925B8A" w:rsidP="004015F8" w:rsidRDefault="00925B8A" w14:paraId="50DA5130" w14:textId="77777777">
      <w:pPr>
        <w:pStyle w:val="scemptyline"/>
      </w:pPr>
    </w:p>
    <w:p w:rsidR="00925B8A" w:rsidP="00925B8A" w:rsidRDefault="00925B8A" w14:paraId="6F0F62C0" w14:textId="139C1107">
      <w:pPr>
        <w:pStyle w:val="sccodifiedsection"/>
      </w:pPr>
      <w:r>
        <w:tab/>
      </w:r>
      <w:bookmarkStart w:name="cs_T20C1N100_e8a77734d" w:id="4"/>
      <w:r>
        <w:t>S</w:t>
      </w:r>
      <w:bookmarkEnd w:id="4"/>
      <w:r>
        <w:t>ection 20‑1‑100.</w:t>
      </w:r>
      <w:r>
        <w:tab/>
        <w:t xml:space="preserve">Any person under the age of </w:t>
      </w:r>
      <w:r>
        <w:rPr>
          <w:rStyle w:val="scstrike"/>
        </w:rPr>
        <w:t>sixteen</w:t>
      </w:r>
      <w:r>
        <w:t xml:space="preserve"> </w:t>
      </w:r>
      <w:r>
        <w:rPr>
          <w:rStyle w:val="scinsert"/>
        </w:rPr>
        <w:t xml:space="preserve">eighteen </w:t>
      </w:r>
      <w:r>
        <w:t xml:space="preserve">is not capable of entering into a valid marriage, and all marriages hereinafter entered into by such persons are void ab initio. A common‑law marriage hereinafter entered into by a person under the age of </w:t>
      </w:r>
      <w:r>
        <w:rPr>
          <w:rStyle w:val="scstrike"/>
        </w:rPr>
        <w:t xml:space="preserve">sixteen </w:t>
      </w:r>
      <w:r>
        <w:rPr>
          <w:rStyle w:val="scinsert"/>
        </w:rPr>
        <w:t xml:space="preserve">eighteen </w:t>
      </w:r>
      <w:r>
        <w:t>is void ab initio.</w:t>
      </w:r>
    </w:p>
    <w:p w:rsidR="00925B8A" w:rsidP="004015F8" w:rsidRDefault="00925B8A" w14:paraId="6F31CECA" w14:textId="77777777">
      <w:pPr>
        <w:pStyle w:val="scemptyline"/>
      </w:pPr>
    </w:p>
    <w:p w:rsidR="00925B8A" w:rsidP="004015F8" w:rsidRDefault="008B7F00" w14:paraId="6460160D" w14:textId="7F36318B">
      <w:pPr>
        <w:pStyle w:val="scdirectionallanguage"/>
      </w:pPr>
      <w:bookmarkStart w:name="bs_num_2_827a738bc" w:id="5"/>
      <w:r>
        <w:t>S</w:t>
      </w:r>
      <w:bookmarkEnd w:id="5"/>
      <w:r>
        <w:t>ECTION 2.</w:t>
      </w:r>
      <w:r w:rsidR="00925B8A">
        <w:tab/>
      </w:r>
      <w:bookmarkStart w:name="dl_c1e8cd04b" w:id="6"/>
      <w:r w:rsidR="00925B8A">
        <w:t>S</w:t>
      </w:r>
      <w:bookmarkEnd w:id="6"/>
      <w:r w:rsidR="00925B8A">
        <w:t>ection 20‑1‑290 of the S.C. Code is amended to read:</w:t>
      </w:r>
    </w:p>
    <w:p w:rsidR="00925B8A" w:rsidP="004015F8" w:rsidRDefault="00925B8A" w14:paraId="4B79C7FC" w14:textId="77777777">
      <w:pPr>
        <w:pStyle w:val="scemptyline"/>
      </w:pPr>
    </w:p>
    <w:p w:rsidR="00925B8A" w:rsidP="00925B8A" w:rsidRDefault="00925B8A" w14:paraId="28339EBB" w14:textId="0D0DD4C6">
      <w:pPr>
        <w:pStyle w:val="sccodifiedsection"/>
      </w:pPr>
      <w:r>
        <w:tab/>
      </w:r>
      <w:bookmarkStart w:name="cs_T20C1N290_2eeab8f8f" w:id="7"/>
      <w:r>
        <w:t>S</w:t>
      </w:r>
      <w:bookmarkEnd w:id="7"/>
      <w:r>
        <w:t>ection 20‑1‑290.</w:t>
      </w:r>
      <w:r>
        <w:tab/>
      </w:r>
      <w:bookmarkStart w:name="up_19e8f3908" w:id="8"/>
      <w:r>
        <w:t>T</w:t>
      </w:r>
      <w:bookmarkEnd w:id="8"/>
      <w:r>
        <w:t xml:space="preserve">he wilful failure of any officer responsible for the issuance of marriage licenses to comply with the terms of </w:t>
      </w:r>
      <w:r>
        <w:rPr>
          <w:rStyle w:val="scstrike"/>
        </w:rPr>
        <w:t>Sections 20‑1‑250, 20‑1‑260 and</w:t>
      </w:r>
      <w:r>
        <w:t xml:space="preserve"> </w:t>
      </w:r>
      <w:r>
        <w:rPr>
          <w:rStyle w:val="scinsert"/>
        </w:rPr>
        <w:t xml:space="preserve">Section </w:t>
      </w:r>
      <w:r>
        <w:t>20‑1‑270 shall be grounds or cause for removal from office.</w:t>
      </w:r>
    </w:p>
    <w:p w:rsidR="00925B8A" w:rsidP="004015F8" w:rsidRDefault="00925B8A" w14:paraId="50D17486" w14:textId="77777777">
      <w:pPr>
        <w:pStyle w:val="scemptyline"/>
      </w:pPr>
    </w:p>
    <w:p w:rsidR="00925B8A" w:rsidP="008B0001" w:rsidRDefault="008B7F00" w14:paraId="7F9406AE" w14:textId="7071ECE0">
      <w:pPr>
        <w:pStyle w:val="scnoncodifiedsection"/>
      </w:pPr>
      <w:bookmarkStart w:name="bs_num_3_43423d980" w:id="9"/>
      <w:r>
        <w:t>S</w:t>
      </w:r>
      <w:bookmarkEnd w:id="9"/>
      <w:r>
        <w:t>ECTION 3.</w:t>
      </w:r>
      <w:r w:rsidR="00925B8A">
        <w:tab/>
      </w:r>
      <w:r w:rsidR="008B0001">
        <w:t xml:space="preserve"> </w:t>
      </w:r>
      <w:r w:rsidR="002B2089">
        <w:t>Sections 20‑1‑250 and 20‑1‑260 of the S.C. Code are repealed.</w:t>
      </w:r>
    </w:p>
    <w:p w:rsidR="008B7F00" w:rsidP="004015F8" w:rsidRDefault="008B7F00" w14:paraId="66533447" w14:textId="77777777">
      <w:pPr>
        <w:pStyle w:val="scemptyline"/>
      </w:pPr>
    </w:p>
    <w:p w:rsidR="008B7F00" w:rsidP="008B7F00" w:rsidRDefault="008B7F00" w14:paraId="2109739E" w14:textId="5B7EACE4">
      <w:pPr>
        <w:pStyle w:val="scnoncodifiedsection"/>
      </w:pPr>
      <w:bookmarkStart w:name="bs_num_4_2ec09d67e" w:id="10"/>
      <w:bookmarkStart w:name="severability_1c8f572b2" w:id="11"/>
      <w:r>
        <w:t>S</w:t>
      </w:r>
      <w:bookmarkEnd w:id="10"/>
      <w:r>
        <w:t>ECTION 4.</w:t>
      </w:r>
      <w:r>
        <w:tab/>
      </w:r>
      <w:bookmarkEnd w:id="11"/>
      <w:r w:rsidRPr="00B0415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w:t>
      </w:r>
      <w:r w:rsidRPr="00B0415B">
        <w:lastRenderedPageBreak/>
        <w:t>may be declared to be unconstitutional, invalid, or otherwise ineffective.</w:t>
      </w:r>
    </w:p>
    <w:p w:rsidR="008B7F00" w:rsidP="004015F8" w:rsidRDefault="008B7F00" w14:paraId="3A39287E" w14:textId="77777777">
      <w:pPr>
        <w:pStyle w:val="scemptyline"/>
      </w:pPr>
    </w:p>
    <w:p w:rsidR="008B7F00" w:rsidP="008B7F00" w:rsidRDefault="008B7F00" w14:paraId="3DD32D36" w14:textId="26830371">
      <w:pPr>
        <w:pStyle w:val="scnoncodifiedsection"/>
      </w:pPr>
      <w:bookmarkStart w:name="bs_num_5_5d323ccb5" w:id="12"/>
      <w:bookmarkStart w:name="savings_a9ff62412" w:id="13"/>
      <w:r>
        <w:t>S</w:t>
      </w:r>
      <w:bookmarkEnd w:id="12"/>
      <w:r>
        <w:t>ECTION 5.</w:t>
      </w:r>
      <w:r>
        <w:tab/>
      </w:r>
      <w:bookmarkEnd w:id="13"/>
      <w:r w:rsidRPr="00683A6D">
        <w:t xml:space="preserve">The repeal or amendment by this act of any law, whether temporary or permanent or civil or criminal, does not </w:t>
      </w:r>
      <w:r>
        <w:t>a</w:t>
      </w:r>
      <w:r w:rsidRPr="00683A6D">
        <w:t>ffect pending actions, rights, duties, or liabilities founded thereon, or alter</w:t>
      </w:r>
      <w:r w:rsidRPr="007E38A7">
        <w:t>,</w:t>
      </w:r>
      <w:r w:rsidRPr="00683A6D">
        <w:t xml:space="preserve"> discharge, release or extinguish any penalty, forfeiture, or liability</w:t>
      </w:r>
      <w:r w:rsidRPr="007E38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Pr="00DF3B44" w:rsidR="007E06BB" w:rsidP="004015F8" w:rsidRDefault="007E06BB" w14:paraId="3D8F1FED" w14:textId="5B40A0FC">
      <w:pPr>
        <w:pStyle w:val="scemptyline"/>
      </w:pPr>
    </w:p>
    <w:p w:rsidRPr="00DF3B44" w:rsidR="007A10F1" w:rsidP="007A10F1" w:rsidRDefault="008B7F00" w14:paraId="0E9393B4" w14:textId="0E641D73">
      <w:pPr>
        <w:pStyle w:val="scnoncodifiedsection"/>
      </w:pPr>
      <w:bookmarkStart w:name="bs_num_6_lastsection" w:id="14"/>
      <w:bookmarkStart w:name="eff_date_section" w:id="15"/>
      <w:bookmarkStart w:name="_Hlk77157096" w:id="16"/>
      <w:r>
        <w:t>S</w:t>
      </w:r>
      <w:bookmarkEnd w:id="14"/>
      <w:r>
        <w:t>ECTION 6.</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A09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C3D480" w:rsidR="00685035" w:rsidRPr="007B4AF7" w:rsidRDefault="007C2DA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5131">
              <w:t>[0034]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513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3CCB"/>
    <w:rsid w:val="002114C8"/>
    <w:rsid w:val="0021166F"/>
    <w:rsid w:val="002162DF"/>
    <w:rsid w:val="00230038"/>
    <w:rsid w:val="00233975"/>
    <w:rsid w:val="00236D73"/>
    <w:rsid w:val="00257F60"/>
    <w:rsid w:val="002625EA"/>
    <w:rsid w:val="00264AE9"/>
    <w:rsid w:val="00275AE6"/>
    <w:rsid w:val="002836D8"/>
    <w:rsid w:val="002A7989"/>
    <w:rsid w:val="002B02F3"/>
    <w:rsid w:val="002B2089"/>
    <w:rsid w:val="002C3463"/>
    <w:rsid w:val="002D266D"/>
    <w:rsid w:val="002D5B3D"/>
    <w:rsid w:val="002D7447"/>
    <w:rsid w:val="002E315A"/>
    <w:rsid w:val="002E4F8C"/>
    <w:rsid w:val="002F560C"/>
    <w:rsid w:val="002F5847"/>
    <w:rsid w:val="0030425A"/>
    <w:rsid w:val="00332D61"/>
    <w:rsid w:val="003421F1"/>
    <w:rsid w:val="0034279C"/>
    <w:rsid w:val="00354F64"/>
    <w:rsid w:val="003559A1"/>
    <w:rsid w:val="00361563"/>
    <w:rsid w:val="00371D36"/>
    <w:rsid w:val="00373E17"/>
    <w:rsid w:val="003775E6"/>
    <w:rsid w:val="00381998"/>
    <w:rsid w:val="003A0950"/>
    <w:rsid w:val="003A5F1C"/>
    <w:rsid w:val="003C3E2E"/>
    <w:rsid w:val="003D4A3C"/>
    <w:rsid w:val="003D55B2"/>
    <w:rsid w:val="003E0033"/>
    <w:rsid w:val="003E5452"/>
    <w:rsid w:val="003E7165"/>
    <w:rsid w:val="003E7FF6"/>
    <w:rsid w:val="004015F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358"/>
    <w:rsid w:val="004C1A04"/>
    <w:rsid w:val="004C20BC"/>
    <w:rsid w:val="004C5C9A"/>
    <w:rsid w:val="004D1442"/>
    <w:rsid w:val="004D213A"/>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1D8D"/>
    <w:rsid w:val="00722155"/>
    <w:rsid w:val="00737F19"/>
    <w:rsid w:val="00756891"/>
    <w:rsid w:val="00782BF8"/>
    <w:rsid w:val="00783C75"/>
    <w:rsid w:val="007849D9"/>
    <w:rsid w:val="00787433"/>
    <w:rsid w:val="007A10F1"/>
    <w:rsid w:val="007A3D50"/>
    <w:rsid w:val="007B2D29"/>
    <w:rsid w:val="007B412F"/>
    <w:rsid w:val="007B4AF7"/>
    <w:rsid w:val="007B4DBF"/>
    <w:rsid w:val="007C2DA6"/>
    <w:rsid w:val="007C5458"/>
    <w:rsid w:val="007D2C67"/>
    <w:rsid w:val="007D5131"/>
    <w:rsid w:val="007E06BB"/>
    <w:rsid w:val="007F50D1"/>
    <w:rsid w:val="008101AD"/>
    <w:rsid w:val="00816D52"/>
    <w:rsid w:val="00831048"/>
    <w:rsid w:val="00834272"/>
    <w:rsid w:val="008625C1"/>
    <w:rsid w:val="008806F9"/>
    <w:rsid w:val="008A57E3"/>
    <w:rsid w:val="008B0001"/>
    <w:rsid w:val="008B5BF4"/>
    <w:rsid w:val="008B7F00"/>
    <w:rsid w:val="008C0CEE"/>
    <w:rsid w:val="008C1B18"/>
    <w:rsid w:val="008D46EC"/>
    <w:rsid w:val="008E0E25"/>
    <w:rsid w:val="008E61A1"/>
    <w:rsid w:val="00917EA3"/>
    <w:rsid w:val="00917EE0"/>
    <w:rsid w:val="00921C89"/>
    <w:rsid w:val="00925B8A"/>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226"/>
    <w:rsid w:val="00A4070E"/>
    <w:rsid w:val="00A40CA0"/>
    <w:rsid w:val="00A504A7"/>
    <w:rsid w:val="00A53677"/>
    <w:rsid w:val="00A53BF2"/>
    <w:rsid w:val="00A60D68"/>
    <w:rsid w:val="00A73EFA"/>
    <w:rsid w:val="00A77A3B"/>
    <w:rsid w:val="00A92F6F"/>
    <w:rsid w:val="00A97523"/>
    <w:rsid w:val="00AA5B86"/>
    <w:rsid w:val="00AB0FA3"/>
    <w:rsid w:val="00AB6F17"/>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505D"/>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275"/>
    <w:rsid w:val="00F900B4"/>
    <w:rsid w:val="00FA0F2E"/>
    <w:rsid w:val="00FA4DB1"/>
    <w:rsid w:val="00FB3F2A"/>
    <w:rsid w:val="00FC3593"/>
    <w:rsid w:val="00FD117D"/>
    <w:rsid w:val="00FD72E3"/>
    <w:rsid w:val="00FE06FC"/>
    <w:rsid w:val="00FE546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25B8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amp;session=125&amp;summary=B" TargetMode="External" Id="R2c91991be4b34cb7" /><Relationship Type="http://schemas.openxmlformats.org/officeDocument/2006/relationships/hyperlink" Target="https://www.scstatehouse.gov/sess125_2023-2024/prever/34_20221130.docx" TargetMode="External" Id="Raf7f8d1ae9f241fe" /><Relationship Type="http://schemas.openxmlformats.org/officeDocument/2006/relationships/hyperlink" Target="https://www.scstatehouse.gov/sess125_2023-2024/prever/34_20230208.docx" TargetMode="External" Id="R457281eba4a442a4" /><Relationship Type="http://schemas.openxmlformats.org/officeDocument/2006/relationships/hyperlink" Target="h:\sj\20230110.docx" TargetMode="External" Id="R8222de4598994fc5" /><Relationship Type="http://schemas.openxmlformats.org/officeDocument/2006/relationships/hyperlink" Target="h:\sj\20230110.docx" TargetMode="External" Id="R09affb64d7ac40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c0a1e77a-fe7b-41db-bfa3-45e71733bdf9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9239aa21-5ac6-472a-a2a7-9fddb9b19c61</T_BILL_REQUEST_REQUEST>
  <T_BILL_R_ORIGINALDRAFT>af0709fd-cb79-4c15-9dda-ce8b3a4303b3</T_BILL_R_ORIGINALDRAFT>
  <T_BILL_SPONSOR_SPONSOR>1678d047-a47c-4aeb-adc5-3e0de5a22239</T_BILL_SPONSOR_SPONSOR>
  <T_BILL_T_ACTNUMBER>None</T_BILL_T_ACTNUMBER>
  <T_BILL_T_BILLNAME>[0034]</T_BILL_T_BILLNAME>
  <T_BILL_T_BILLNUMBER>34</T_BILL_T_BILLNUMBER>
  <T_BILL_T_BILLTITLE>to amend the South Carolina Code of Laws by amending Section 20‑1‑100, relating to the Minimum age for a valid marriage, so as to PROVIDE THAT A MARRIAGE ENTERED INTO BY AN INDIVIDUAL YOUNGER THAN EIGHTEEN YEARS OF AGE IS VOID AB INITIO; by amending Section 20‑1‑290, relating to THE WILFUL FAILURE OF officers TO COMPLY WITH LAWS RELATED TO THE ISSUANCE OF MARRIAGE LICENSES, so as to REMOVE REFERENCES TO CODE SECTIONS REPEALED BY THIS BILL; and by repealing sections 20‑1‑250 and 20‑1‑260, relating to marriages involving minors.</T_BILL_T_BILLTITLE>
  <T_BILL_T_CHAMBER>senate</T_BILL_T_CHAMBER>
  <T_BILL_T_FILENAME> </T_BILL_T_FILENAME>
  <T_BILL_T_LEGTYPE>bill_statewide</T_BILL_T_LEGTYPE>
  <T_BILL_T_RATNUMBER>None</T_BILL_T_RATNUMBER>
  <T_BILL_T_SECTIONS>[{"SectionUUID":"b70a2cb1-29a4-4b24-ad45-0d8ede703f50","SectionName":"code_section","SectionNumber":1,"SectionType":"code_section","CodeSections":[{"CodeSectionBookmarkName":"cs_T20C1N100_e8a77734d","IsConstitutionSection":false,"Identity":"20-1-100","IsNew":false,"SubSections":[],"TitleRelatedTo":"the Minimum age for a valid marriage","TitleSoAsTo":"PROVIDE THAT A MARRIAGE ENTERED INTO BY AN INDIVIDUAL YOUNGER THAN EIGHTEEN YEARS OF AGE IS VOID AB INITI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THE WILFUL FAILURE OF officers TO COMPLY WITH LAWS RELATED TO THE ISSUANCE OF MARRIAGE LICENSES","TitleSoAsTo":"REMOVE REFERENCES TO CODE SECTIONS REPEALED BY THIS BILL","Deleted":false}],"TitleText":"","DisableControls":false,"Deleted":false,"SectionBookmarkName":"bs_num_2_827a738bc"},{"SectionUUID":"77be55f6-e329-411b-9aa2-519f5b5ef5a7","SectionName":"New Blank SECTION","SectionNumber":3,"SectionType":"new","CodeSections":[],"TitleText":"by repealing sections 20-1-250 and 20-1-260 relating to marriages involving minors","DisableControls":false,"Deleted":false,"SectionBookmarkName":"bs_num_3_43423d980"},{"SectionUUID":"f7405815-94f0-4e92-b16d-9d2f4f0bb34e","SectionName":"Severability","SectionNumber":4,"SectionType":"new","CodeSections":[],"TitleText":"","DisableControls":false,"Deleted":false,"SectionBookmarkName":"bs_num_4_2ec09d67e"},{"SectionUUID":"9e2ca845-bc0b-43a6-bda7-cc15b3965daf","SectionName":"Savings","SectionNumber":5,"SectionType":"new","CodeSections":[],"TitleText":"","DisableControls":false,"Deleted":false,"SectionBookmarkName":"bs_num_5_5d323ccb5"},{"SectionUUID":"8f03ca95-8faa-4d43-a9c2-8afc498075bd","SectionName":"standard_eff_date_section","SectionNumber":6,"SectionType":"drafting_clause","CodeSections":[],"TitleText":"","DisableControls":false,"Deleted":false,"SectionBookmarkName":"bs_num_6_lastsection"}]</T_BILL_T_SECTIONS>
  <T_BILL_T_SECTIONSHISTORY>[{"Id":10,"SectionsList":[{"SectionUUID":"b70a2cb1-29a4-4b24-ad45-0d8ede703f50","SectionName":"code_section","SectionNumber":1,"SectionType":"code_section","CodeSections":[{"CodeSectionBookmarkName":"cs_T20C1N100_e8a77734d","IsConstitutionSection":false,"Identity":"20-1-100","IsNew":false,"SubSections":[],"TitleRelatedTo":"the Minimum age for a valid marriage","TitleSoAsTo":"PROVIDE THAT A MARRIAGE ENTERED INTO BY AN INDIVIDUAL YOUNGER THAN EIGHTEEN YEARS OF AGE IS VOID AB INITI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THE WILFUL FAILURE OF officers TO COMPLY WITH LAWS RELATED TO THE ISSUANCE OF MARRIAGE LICENSES","TitleSoAsTo":"REMOVE REFERENCES TO CODE SECTIONS REPEALED BY THIS BILL","Deleted":false}],"TitleText":"","DisableControls":false,"Deleted":false,"SectionBookmarkName":"bs_num_2_827a738bc"},{"SectionUUID":"77be55f6-e329-411b-9aa2-519f5b5ef5a7","SectionName":"New Blank SECTION","SectionNumber":3,"SectionType":"new","CodeSections":[],"TitleText":"by repealing sections 20-1-250 and 20-1-260 relating to marriages involving minors","DisableControls":false,"Deleted":false,"SectionBookmarkName":"bs_num_3_43423d980"},{"SectionUUID":"8f03ca95-8faa-4d43-a9c2-8afc498075bd","SectionName":"standard_eff_date_section","SectionNumber":6,"SectionType":"drafting_clause","CodeSections":[],"TitleText":"","DisableControls":false,"Deleted":false,"SectionBookmarkName":"bs_num_6_lastsection"},{"SectionUUID":"9e2ca845-bc0b-43a6-bda7-cc15b3965daf","SectionName":"Savings","SectionNumber":4,"SectionType":"new","CodeSections":[],"TitleText":"","DisableControls":false,"Deleted":false,"SectionBookmarkName":"bs_num_4_5d323ccb5"},{"SectionUUID":"f7405815-94f0-4e92-b16d-9d2f4f0bb34e","SectionName":"Severability","SectionNumber":5,"SectionType":"new","CodeSections":[],"TitleText":"","DisableControls":false,"Deleted":false,"SectionBookmarkName":"bs_num_5_2ec09d67e"}],"Timestamp":"2022-11-15T15:47:19.2648165-05:00","Username":null},{"Id":9,"SectionsList":[{"SectionUUID":"b70a2cb1-29a4-4b24-ad45-0d8ede703f50","SectionName":"code_section","SectionNumber":1,"SectionType":"code_section","CodeSections":[{"CodeSectionBookmarkName":"cs_T20C1N100_e8a77734d","IsConstitutionSection":false,"Identity":"20-1-100","IsNew":false,"SubSections":[],"TitleRelatedTo":"the Minimum age for a valid marriage","TitleSoAsTo":"PROVIDE THAT A MARRIAGE ENTERED INTO BY AN INDIVIDUAL YOUNGER THAN EIGHTEEN YEARS OF AGE IS VOID AB INITI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THE WILFUL FAILURE OF officers TO COMPLY WITH LAWS RELATED TO THE ISSUANCE OF MARRIAGE LICENSES","TitleSoAsTo":"REMOVE REFERENCES TO CODE SECTIONS REPEALED BY THIS BILL","Deleted":false}],"TitleText":"","DisableControls":false,"Deleted":false,"SectionBookmarkName":"bs_num_2_827a738bc"},{"SectionUUID":"77be55f6-e329-411b-9aa2-519f5b5ef5a7","SectionName":"New Blank SECTION","SectionNumber":3,"SectionType":"new","CodeSections":[],"TitleText":"by repealing sections 20-1-250 and 20-1-260 relating to marriages involving minors","DisableControls":false,"Deleted":false,"SectionBookmarkName":"bs_num_3_43423d980"},{"SectionUUID":"8f03ca95-8faa-4d43-a9c2-8afc498075bd","SectionName":"standard_eff_date_section","SectionNumber":5,"SectionType":"drafting_clause","CodeSections":[],"TitleText":"","DisableControls":false,"Deleted":false,"SectionBookmarkName":"bs_num_5_lastsection"},{"SectionUUID":"9e2ca845-bc0b-43a6-bda7-cc15b3965daf","SectionName":"Savings","SectionNumber":4,"SectionType":"new","CodeSections":[],"TitleText":"","DisableControls":false,"Deleted":false,"SectionBookmarkName":"bs_num_4_5d323ccb5"}],"Timestamp":"2022-11-15T15:47:04.215001-05:00","Username":null},{"Id":8,"SectionsList":[{"SectionUUID":"8f03ca95-8faa-4d43-a9c2-8afc498075bd","SectionName":"standard_eff_date_section","SectionNumber":4,"SectionType":"drafting_clause","CodeSections":[],"TitleText":"","DisableControls":false,"Deleted":false,"SectionBookmarkName":"bs_num_4_lastsection"},{"SectionUUID":"b70a2cb1-29a4-4b24-ad45-0d8ede703f50","SectionName":"code_section","SectionNumber":1,"SectionType":"code_section","CodeSections":[{"CodeSectionBookmarkName":"cs_T20C1N100_e8a77734d","IsConstitutionSection":false,"Identity":"20-1-100","IsNew":false,"SubSections":[],"TitleRelatedTo":"the Minimum age for a valid marriage","TitleSoAsTo":"PROVIDE THAT A MARRIAGE ENTERED INTO BY AN INDIVIDUAL YOUNGER THAN EIGHTEEN YEARS OF AGE IS VOID AB INITI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THE WILFUL FAILURE OF officers TO COMPLY WITH LAWS RELATED TO THE ISSUANCE OF MARRIAGE LICENSES","TitleSoAsTo":"REMOVE REFERENCES TO CODE SECTIONS REPEALED BY THIS BILL","Deleted":false}],"TitleText":"","DisableControls":false,"Deleted":false,"SectionBookmarkName":"bs_num_2_827a738bc"},{"SectionUUID":"77be55f6-e329-411b-9aa2-519f5b5ef5a7","SectionName":"New Blank SECTION","SectionNumber":3,"SectionType":"new","CodeSections":[],"TitleText":"by repealing sections 20-1-250 and 20-1-260 relating to marriages involving minors","DisableControls":false,"Deleted":false,"SectionBookmarkName":"bs_num_3_43423d980"}],"Timestamp":"2022-11-15T13:45:32.4931909-05:00","Username":null},{"Id":7,"SectionsList":[{"SectionUUID":"8f03ca95-8faa-4d43-a9c2-8afc498075bd","SectionName":"standard_eff_date_section","SectionNumber":4,"SectionType":"drafting_clause","CodeSections":[],"TitleText":"","DisableControls":false,"Deleted":false,"SectionBookmarkName":"bs_num_4_lastsection"},{"SectionUUID":"b70a2cb1-29a4-4b24-ad45-0d8ede703f50","SectionName":"code_section","SectionNumber":1,"SectionType":"code_section","CodeSections":[{"CodeSectionBookmarkName":"cs_T20C1N100_e8a77734d","IsConstitutionSection":false,"Identity":"20-1-100","IsNew":false,"SubSections":[],"TitleRelatedTo":"the Minimum age for a valid marriage","TitleSoAsTo":"PROVIDE THAT A MARRIAGE ENTERED INTO BY AN INDIVIDUAL YOUNGER THAN EIGHTEEN YEARS OF AGE IS VOID AB INITI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THE WILFUL FAILURE OF THE LICENSE ISSUING OFFICER TO COMPLY WITH LAWS RELATED TO THE ISSUANCE OF MARRIAGE LICENSES","TitleSoAsTo":"REMOVE REFERENCES TO CODE SECTIONS REPEALED BY THIS BILL","Deleted":false}],"TitleText":"","DisableControls":false,"Deleted":false,"SectionBookmarkName":"bs_num_2_827a738bc"},{"SectionUUID":"77be55f6-e329-411b-9aa2-519f5b5ef5a7","SectionName":"New Blank SECTION","SectionNumber":3,"SectionType":"new","CodeSections":[],"TitleText":"by repealing sections 20-1-250 and 20-1-260 relating to marriages involving minors","DisableControls":false,"Deleted":false,"SectionBookmarkName":"bs_num_3_43423d980"}],"Timestamp":"2022-11-15T13:42:31.9998444-05:00","Username":null},{"Id":6,"SectionsList":[{"SectionUUID":"8f03ca95-8faa-4d43-a9c2-8afc498075bd","SectionName":"standard_eff_date_section","SectionNumber":4,"SectionType":"drafting_clause","CodeSections":[],"TitleText":"","DisableControls":false,"Deleted":false,"SectionBookmarkName":"bs_num_4_lastsection"},{"SectionUUID":"b70a2cb1-29a4-4b24-ad45-0d8ede703f50","SectionName":"code_section","SectionNumber":1,"SectionType":"code_section","CodeSections":[{"CodeSectionBookmarkName":"cs_T20C1N100_e8a77734d","IsConstitutionSection":false,"Identity":"20-1-100","IsNew":false,"SubSections":[],"TitleRelatedTo":"the Minimum age for a valid marriage","TitleSoAsTo":"PROVIDE THAT A MARRIAGE ENTERED INTO BY AN INDIVIDUAL YOUNGER THAN EIGHTEEN YEARS OF AGE IS VOID AB INITI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THE WILFUL FAILURE OF THE LICENSE ISSUING OFFICER TO COMPLY WITH LAWS RELATED TO THE ISSUANCE OF MARRIAGE LICENSES","TitleSoAsTo":"REMOVE REFERENCES TO CODE SECTIONS REPEALED BY THIS BILL","Deleted":false}],"TitleText":"","DisableControls":false,"Deleted":false,"SectionBookmarkName":"bs_num_2_827a738bc"},{"SectionUUID":"77be55f6-e329-411b-9aa2-519f5b5ef5a7","SectionName":"New Blank SECTION","SectionNumber":3,"SectionType":"new","CodeSections":[],"TitleText":"by repealing sections 20-1-250 and 20-1-260 relating to marriages involving minors","DisableControls":false,"Deleted":false,"SectionBookmarkName":"bs_num_3_43423d980"}],"Timestamp":"2022-11-15T13:42:27.63764-05:00","Username":null},{"Id":5,"SectionsList":[{"SectionUUID":"8f03ca95-8faa-4d43-a9c2-8afc498075bd","SectionName":"standard_eff_date_section","SectionNumber":4,"SectionType":"drafting_clause","CodeSections":[],"TitleText":"","DisableControls":false,"Deleted":false,"SectionBookmarkName":"bs_num_4_lastsection"},{"SectionUUID":"b70a2cb1-29a4-4b24-ad45-0d8ede703f50","SectionName":"code_section","SectionNumber":1,"SectionType":"code_section","CodeSections":[{"CodeSectionBookmarkName":"cs_T20C1N100_e8a77734d","IsConstitutionSection":false,"Identity":"20-1-100","IsNew":false,"SubSections":[],"TitleRelatedTo":"Minimum age for valid marriage","TitleSoAsTo":"PROVIDE THAT A MARRIAGE ENTERED INTO BY AN INDIVIDUAL YOUNGER THAN EIGHTEEN YEARS OF AGE IS VOID AB INITI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THE WILFUL FAILURE OF THE LICENSE ISSUING OFFICER TO COMPLY WITH LAWS RELATED TO THE ISSUANCE OF MARRIAGE LICENSES","TitleSoAsTo":"REMOVE REFERENCES TO CODE SECTIONS REPEALED BY THIS BILL","Deleted":false}],"TitleText":"","DisableControls":false,"Deleted":false,"SectionBookmarkName":"bs_num_2_827a738bc"},{"SectionUUID":"77be55f6-e329-411b-9aa2-519f5b5ef5a7","SectionName":"New Blank SECTION","SectionNumber":3,"SectionType":"new","CodeSections":[],"TitleText":"by repealing sections 20-1-250 and 20-1-260 relating to marriages involving minors","DisableControls":false,"Deleted":false,"SectionBookmarkName":"bs_num_3_43423d980"}],"Timestamp":"2022-11-15T13:42:00.0271421-05:00","Username":null},{"Id":4,"SectionsList":[{"SectionUUID":"8f03ca95-8faa-4d43-a9c2-8afc498075bd","SectionName":"standard_eff_date_section","SectionNumber":4,"SectionType":"drafting_clause","CodeSections":[],"TitleText":"","DisableControls":false,"Deleted":false,"SectionBookmarkName":"bs_num_4_lastsection"},{"SectionUUID":"b70a2cb1-29a4-4b24-ad45-0d8ede703f50","SectionName":"code_section","SectionNumber":1,"SectionType":"code_section","CodeSections":[{"CodeSectionBookmarkName":"cs_T20C1N100_e8a77734d","IsConstitutionSection":false,"Identity":"20-1-100","IsNew":false,"SubSections":[],"TitleRelatedTo":"Minimum age for valid marriage.","TitleSoAsT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Wilful failure of license-issuing officer to comply with Sections 20-1-250, 20-1-260 and 20-1-270 as cause for removal.","TitleSoAsTo":"","Deleted":false}],"TitleText":"","DisableControls":false,"Deleted":false,"SectionBookmarkName":"bs_num_2_827a738bc"},{"SectionUUID":"77be55f6-e329-411b-9aa2-519f5b5ef5a7","SectionName":"New Blank SECTION","SectionNumber":3,"SectionType":"new","CodeSections":[],"TitleText":"","DisableControls":false,"Deleted":false,"SectionBookmarkName":"bs_num_3_43423d980"}],"Timestamp":"2022-11-15T13:36:53.7271985-05:00","Username":null},{"Id":3,"SectionsList":[{"SectionUUID":"8f03ca95-8faa-4d43-a9c2-8afc498075bd","SectionName":"standard_eff_date_section","SectionNumber":4,"SectionType":"drafting_clause","CodeSections":[],"TitleText":"","DisableControls":false,"Deleted":false,"SectionBookmarkName":"bs_num_4_lastsection"},{"SectionUUID":"b70a2cb1-29a4-4b24-ad45-0d8ede703f50","SectionName":"code_section","SectionNumber":1,"SectionType":"code_section","CodeSections":[{"CodeSectionBookmarkName":"cs_T20C1N100_e8a77734d","IsConstitutionSection":false,"Identity":"20-1-100","IsNew":false,"SubSections":[],"TitleRelatedTo":"Minimum age for valid marriage.","TitleSoAsT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Wilful failure of license-issuing officer to comply with Sections 20-1-250, 20-1-260 and 20-1-270 as cause for removal.","TitleSoAsTo":"","Deleted":false}],"TitleText":"","DisableControls":false,"Deleted":false,"SectionBookmarkName":"bs_num_2_827a738bc"},{"SectionUUID":"77be55f6-e329-411b-9aa2-519f5b5ef5a7","SectionName":"New Blank SECTION","SectionNumber":3,"SectionType":"new","CodeSections":[],"TitleText":"","DisableControls":false,"Deleted":false,"SectionBookmarkName":"bs_num_3_43423d980"}],"Timestamp":"2022-11-15T13:36:52.9415076-05:00","Username":null},{"Id":2,"SectionsList":[{"SectionUUID":"8f03ca95-8faa-4d43-a9c2-8afc498075bd","SectionName":"standard_eff_date_section","SectionNumber":3,"SectionType":"drafting_clause","CodeSections":[],"TitleText":"","DisableControls":false,"Deleted":false,"SectionBookmarkName":"bs_num_3_lastsection"},{"SectionUUID":"b70a2cb1-29a4-4b24-ad45-0d8ede703f50","SectionName":"code_section","SectionNumber":1,"SectionType":"code_section","CodeSections":[{"CodeSectionBookmarkName":"cs_T20C1N100_e8a77734d","IsConstitutionSection":false,"Identity":"20-1-100","IsNew":false,"SubSections":[],"TitleRelatedTo":"Minimum age for valid marriage.","TitleSoAsT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Wilful failure of license-issuing officer to comply with Sections 20-1-250, 20-1-260 and 20-1-270 as cause for removal.","TitleSoAsTo":"","Deleted":false}],"TitleText":"","DisableControls":false,"Deleted":false,"SectionBookmarkName":"bs_num_2_827a738bc"}],"Timestamp":"2022-11-15T13:36:03.6201534-05:00","Username":null},{"Id":1,"SectionsList":[{"SectionUUID":"8f03ca95-8faa-4d43-a9c2-8afc498075bd","SectionName":"standard_eff_date_section","SectionNumber":2,"SectionType":"drafting_clause","CodeSections":[],"TitleText":"","DisableControls":false,"Deleted":false,"SectionBookmarkName":"bs_num_2_lastsection"},{"SectionUUID":"b70a2cb1-29a4-4b24-ad45-0d8ede703f50","SectionName":"code_section","SectionNumber":1,"SectionType":"code_section","CodeSections":[{"CodeSectionBookmarkName":"cs_T20C1N100_e8a77734d","IsConstitutionSection":false,"Identity":"20-1-100","IsNew":false,"SubSections":[],"TitleRelatedTo":"Minimum age for valid marriage.","TitleSoAsTo":"","Deleted":false}],"TitleText":"","DisableControls":false,"Deleted":false,"SectionBookmarkName":"bs_num_1_fa4955fc1"}],"Timestamp":"2022-11-15T13:34:53.931659-05:00","Username":null},{"Id":11,"SectionsList":[{"SectionUUID":"b70a2cb1-29a4-4b24-ad45-0d8ede703f50","SectionName":"code_section","SectionNumber":1,"SectionType":"code_section","CodeSections":[{"CodeSectionBookmarkName":"cs_T20C1N100_e8a77734d","IsConstitutionSection":false,"Identity":"20-1-100","IsNew":false,"SubSections":[],"TitleRelatedTo":"the Minimum age for a valid marriage","TitleSoAsTo":"PROVIDE THAT A MARRIAGE ENTERED INTO BY AN INDIVIDUAL YOUNGER THAN EIGHTEEN YEARS OF AGE IS VOID AB INITIO","Deleted":false}],"TitleText":"","DisableControls":false,"Deleted":false,"SectionBookmarkName":"bs_num_1_fa4955fc1"},{"SectionUUID":"bc361196-92b3-4ac8-874c-f29edeb36ea5","SectionName":"code_section","SectionNumber":2,"SectionType":"code_section","CodeSections":[{"CodeSectionBookmarkName":"cs_T20C1N290_2eeab8f8f","IsConstitutionSection":false,"Identity":"20-1-290","IsNew":false,"SubSections":[],"TitleRelatedTo":"THE WILFUL FAILURE OF officers TO COMPLY WITH LAWS RELATED TO THE ISSUANCE OF MARRIAGE LICENSES","TitleSoAsTo":"REMOVE REFERENCES TO CODE SECTIONS REPEALED BY THIS BILL","Deleted":false}],"TitleText":"","DisableControls":false,"Deleted":false,"SectionBookmarkName":"bs_num_2_827a738bc"},{"SectionUUID":"77be55f6-e329-411b-9aa2-519f5b5ef5a7","SectionName":"New Blank SECTION","SectionNumber":3,"SectionType":"new","CodeSections":[],"TitleText":"by repealing sections 20-1-250 and 20-1-260 relating to marriages involving minors","DisableControls":false,"Deleted":false,"SectionBookmarkName":"bs_num_3_43423d980"},{"SectionUUID":"8f03ca95-8faa-4d43-a9c2-8afc498075bd","SectionName":"standard_eff_date_section","SectionNumber":6,"SectionType":"drafting_clause","CodeSections":[],"TitleText":"","DisableControls":false,"Deleted":false,"SectionBookmarkName":"bs_num_6_lastsection"},{"SectionUUID":"9e2ca845-bc0b-43a6-bda7-cc15b3965daf","SectionName":"Savings","SectionNumber":5,"SectionType":"new","CodeSections":[],"TitleText":"","DisableControls":false,"Deleted":false,"SectionBookmarkName":"bs_num_5_5d323ccb5"},{"SectionUUID":"f7405815-94f0-4e92-b16d-9d2f4f0bb34e","SectionName":"Severability","SectionNumber":4,"SectionType":"new","CodeSections":[],"TitleText":"","DisableControls":false,"Deleted":false,"SectionBookmarkName":"bs_num_4_2ec09d67e"}],"Timestamp":"2022-11-15T15:47:33.0749913-05:00","Username":"chrischarlton@scstatehouse.gov"}]</T_BILL_T_SECTIONSHISTORY>
  <T_BILL_T_SUBJECT>Marriage</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475</Words>
  <Characters>2482</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47</cp:revision>
  <dcterms:created xsi:type="dcterms:W3CDTF">2022-06-03T11:45:00Z</dcterms:created>
  <dcterms:modified xsi:type="dcterms:W3CDTF">2023-02-08T18:43:00Z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